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1D4D" w14:textId="638982B7" w:rsidR="003D7076" w:rsidRPr="00C300B4" w:rsidRDefault="003D7076" w:rsidP="003D7076">
      <w:pPr>
        <w:jc w:val="center"/>
        <w:rPr>
          <w:b/>
          <w:bCs/>
          <w:u w:val="single"/>
        </w:rPr>
      </w:pPr>
      <w:r w:rsidRPr="00C300B4">
        <w:rPr>
          <w:b/>
          <w:bCs/>
          <w:u w:val="single"/>
        </w:rPr>
        <w:t>Honor Pledge and Academic Honesty</w:t>
      </w:r>
    </w:p>
    <w:p w14:paraId="4FA3D3DC" w14:textId="77777777" w:rsidR="003D7076" w:rsidRDefault="003D7076" w:rsidP="003D7076">
      <w:r>
        <w:t xml:space="preserve">This course operates under the university’s standards for academic integrity. Therefore, you should familiarize yourself with the university’s </w:t>
      </w:r>
      <w:r w:rsidRPr="00557CBF">
        <w:rPr>
          <w:i/>
        </w:rPr>
        <w:t>Honor Pledge</w:t>
      </w:r>
      <w:r>
        <w:t xml:space="preserve">, which is available at: </w:t>
      </w:r>
    </w:p>
    <w:p w14:paraId="5B03844C" w14:textId="77777777" w:rsidR="003D7076" w:rsidRDefault="009C18AE" w:rsidP="003D7076">
      <w:pPr>
        <w:jc w:val="center"/>
      </w:pPr>
      <w:hyperlink r:id="rId8" w:history="1">
        <w:r w:rsidR="003D7076" w:rsidRPr="00CB155A">
          <w:rPr>
            <w:rStyle w:val="Hyperlink"/>
          </w:rPr>
          <w:t>http://www.stetson.edu/other/honor-system</w:t>
        </w:r>
      </w:hyperlink>
    </w:p>
    <w:p w14:paraId="30F74E99" w14:textId="77777777" w:rsidR="003D7076" w:rsidRDefault="003D7076" w:rsidP="003D7076">
      <w:r>
        <w:t>You must never misrepresent someone else’s work, ideas, or efforts as your own. Every student should read and abide by the University’s Honor system that was approved by the students and faculty at Stetson. You are expected to act honorably and responsibly, and you should not tolerate in others actions that are contrary to the honor pledge. Your presence here means that you are an integral part of the Stetson community—one that values integrity in all matters.</w:t>
      </w:r>
    </w:p>
    <w:p w14:paraId="1A8F0825" w14:textId="77777777" w:rsidR="003D7076" w:rsidRPr="00C300B4" w:rsidRDefault="003D7076" w:rsidP="003D7076">
      <w:pPr>
        <w:jc w:val="center"/>
        <w:rPr>
          <w:b/>
        </w:rPr>
      </w:pPr>
      <w:r w:rsidRPr="00557CBF">
        <w:rPr>
          <w:b/>
        </w:rPr>
        <w:t>What Constitutes Academic Honesty in This Class?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3D7076" w14:paraId="51503533" w14:textId="77777777" w:rsidTr="002C25D9">
        <w:tc>
          <w:tcPr>
            <w:tcW w:w="9350" w:type="dxa"/>
            <w:gridSpan w:val="2"/>
            <w:shd w:val="clear" w:color="auto" w:fill="E2EFD9" w:themeFill="accent6" w:themeFillTint="33"/>
          </w:tcPr>
          <w:p w14:paraId="7C382EA2" w14:textId="77777777" w:rsidR="003D7076" w:rsidRDefault="003D7076" w:rsidP="002C25D9">
            <w:pPr>
              <w:jc w:val="center"/>
              <w:rPr>
                <w:b/>
              </w:rPr>
            </w:pPr>
            <w:r>
              <w:rPr>
                <w:b/>
              </w:rPr>
              <w:t>Encouraged Collaboration</w:t>
            </w:r>
          </w:p>
          <w:p w14:paraId="1261E9BA" w14:textId="77777777" w:rsidR="003D7076" w:rsidRDefault="003D7076" w:rsidP="002C25D9">
            <w:pPr>
              <w:jc w:val="center"/>
            </w:pPr>
          </w:p>
        </w:tc>
      </w:tr>
      <w:tr w:rsidR="003D7076" w14:paraId="74FEEC78" w14:textId="77777777" w:rsidTr="002C25D9">
        <w:tc>
          <w:tcPr>
            <w:tcW w:w="4675" w:type="dxa"/>
            <w:shd w:val="clear" w:color="auto" w:fill="E2EFD9" w:themeFill="accent6" w:themeFillTint="33"/>
          </w:tcPr>
          <w:p w14:paraId="0D15BAF3" w14:textId="29037B93" w:rsidR="003D7076" w:rsidRDefault="003D7076" w:rsidP="002C25D9">
            <w:r w:rsidRPr="00557CBF">
              <w:rPr>
                <w:b/>
                <w:color w:val="439539"/>
              </w:rPr>
              <w:sym w:font="Wingdings" w:char="F0FC"/>
            </w:r>
            <w:r>
              <w:t xml:space="preserve"> Discussing and sharing class notes with other students or tutors.</w:t>
            </w:r>
          </w:p>
          <w:p w14:paraId="15B1B274" w14:textId="77777777" w:rsidR="003D7076" w:rsidRDefault="003D7076" w:rsidP="002C25D9"/>
        </w:tc>
        <w:tc>
          <w:tcPr>
            <w:tcW w:w="4675" w:type="dxa"/>
            <w:shd w:val="clear" w:color="auto" w:fill="E2EFD9" w:themeFill="accent6" w:themeFillTint="33"/>
          </w:tcPr>
          <w:p w14:paraId="5D17CC21" w14:textId="0D2FAE52" w:rsidR="003D7076" w:rsidRDefault="003D7076" w:rsidP="002C25D9">
            <w:r w:rsidRPr="00557CBF">
              <w:rPr>
                <w:b/>
                <w:color w:val="439539"/>
              </w:rPr>
              <w:sym w:font="Wingdings" w:char="F0FC"/>
            </w:r>
            <w:r>
              <w:t xml:space="preserve"> Discussing the concepts taught in class with other students or tutors.</w:t>
            </w:r>
          </w:p>
        </w:tc>
      </w:tr>
      <w:tr w:rsidR="003D7076" w14:paraId="132CE787" w14:textId="77777777" w:rsidTr="002C25D9">
        <w:tc>
          <w:tcPr>
            <w:tcW w:w="4675" w:type="dxa"/>
            <w:shd w:val="clear" w:color="auto" w:fill="E2EFD9" w:themeFill="accent6" w:themeFillTint="33"/>
          </w:tcPr>
          <w:p w14:paraId="72C2B9AB" w14:textId="2A59FE3F" w:rsidR="003D7076" w:rsidRDefault="003D7076" w:rsidP="002C25D9">
            <w:r w:rsidRPr="00557CBF">
              <w:rPr>
                <w:b/>
                <w:color w:val="439539"/>
              </w:rPr>
              <w:sym w:font="Wingdings" w:char="F0FC"/>
            </w:r>
            <w:r>
              <w:t xml:space="preserve"> Working with other students or tutors through additional examples that are </w:t>
            </w:r>
            <w:r w:rsidRPr="008C51F1">
              <w:rPr>
                <w:smallCaps/>
              </w:rPr>
              <w:t>not</w:t>
            </w:r>
            <w:r>
              <w:t xml:space="preserve"> assigned for homework.</w:t>
            </w:r>
          </w:p>
          <w:p w14:paraId="3359BB8D" w14:textId="77777777" w:rsidR="003D7076" w:rsidRDefault="003D7076" w:rsidP="002C25D9"/>
        </w:tc>
        <w:tc>
          <w:tcPr>
            <w:tcW w:w="4675" w:type="dxa"/>
            <w:shd w:val="clear" w:color="auto" w:fill="E2EFD9" w:themeFill="accent6" w:themeFillTint="33"/>
          </w:tcPr>
          <w:p w14:paraId="147CCF64" w14:textId="057FFEDF" w:rsidR="003D7076" w:rsidRDefault="003D7076" w:rsidP="002C25D9">
            <w:r w:rsidRPr="00557CBF">
              <w:rPr>
                <w:b/>
                <w:color w:val="439539"/>
              </w:rPr>
              <w:sym w:font="Wingdings" w:char="F0FC"/>
            </w:r>
            <w:r>
              <w:t xml:space="preserve"> Working with tutors to understand concepts that will help you to do your own assignments.</w:t>
            </w:r>
          </w:p>
        </w:tc>
      </w:tr>
    </w:tbl>
    <w:p w14:paraId="3CBAE25C" w14:textId="77777777" w:rsidR="003D7076" w:rsidRDefault="003D7076" w:rsidP="003D7076"/>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3D7076" w14:paraId="098F5B21" w14:textId="77777777" w:rsidTr="002C25D9">
        <w:tc>
          <w:tcPr>
            <w:tcW w:w="9350" w:type="dxa"/>
            <w:gridSpan w:val="2"/>
            <w:shd w:val="clear" w:color="auto" w:fill="EDEDED" w:themeFill="accent3" w:themeFillTint="33"/>
          </w:tcPr>
          <w:p w14:paraId="688AC5BA" w14:textId="77777777" w:rsidR="003D7076" w:rsidRPr="00557CBF" w:rsidRDefault="003D7076" w:rsidP="002C25D9">
            <w:pPr>
              <w:jc w:val="center"/>
              <w:rPr>
                <w:b/>
              </w:rPr>
            </w:pPr>
            <w:r w:rsidRPr="00557CBF">
              <w:rPr>
                <w:b/>
              </w:rPr>
              <w:t>Prohibited Collaboration</w:t>
            </w:r>
          </w:p>
          <w:p w14:paraId="2ED05666" w14:textId="77777777" w:rsidR="003D7076" w:rsidRDefault="003D7076" w:rsidP="002C25D9">
            <w:pPr>
              <w:jc w:val="center"/>
            </w:pPr>
          </w:p>
        </w:tc>
      </w:tr>
      <w:tr w:rsidR="003D7076" w14:paraId="271DC53E" w14:textId="77777777" w:rsidTr="002C25D9">
        <w:tc>
          <w:tcPr>
            <w:tcW w:w="4675" w:type="dxa"/>
            <w:shd w:val="clear" w:color="auto" w:fill="EDEDED" w:themeFill="accent3" w:themeFillTint="33"/>
          </w:tcPr>
          <w:p w14:paraId="5BA7ACD2" w14:textId="342CB67B" w:rsidR="003D7076" w:rsidRDefault="003D7076" w:rsidP="002C25D9">
            <w:r w:rsidRPr="00557CBF">
              <w:rPr>
                <w:b/>
                <w:color w:val="C00000"/>
              </w:rPr>
              <w:sym w:font="Wingdings" w:char="F0FB"/>
            </w:r>
            <w:r>
              <w:t xml:space="preserve"> Asking another student or a tutor how to get an answer for any homework assignment or coursework.</w:t>
            </w:r>
          </w:p>
        </w:tc>
        <w:tc>
          <w:tcPr>
            <w:tcW w:w="4675" w:type="dxa"/>
            <w:shd w:val="clear" w:color="auto" w:fill="EDEDED" w:themeFill="accent3" w:themeFillTint="33"/>
          </w:tcPr>
          <w:p w14:paraId="4A9DD818" w14:textId="77777777" w:rsidR="003D7076" w:rsidRDefault="003D7076" w:rsidP="002C25D9">
            <w:r w:rsidRPr="00557CBF">
              <w:rPr>
                <w:b/>
                <w:color w:val="C00000"/>
              </w:rPr>
              <w:sym w:font="Wingdings" w:char="F0FB"/>
            </w:r>
            <w:r>
              <w:t xml:space="preserve"> Checking homework answers with other students, then erasing your answers and substituting theirs.</w:t>
            </w:r>
          </w:p>
          <w:p w14:paraId="2477E876" w14:textId="77777777" w:rsidR="003D7076" w:rsidRDefault="003D7076" w:rsidP="002C25D9"/>
        </w:tc>
      </w:tr>
      <w:tr w:rsidR="003D7076" w14:paraId="01A3CE04" w14:textId="77777777" w:rsidTr="002C25D9">
        <w:tc>
          <w:tcPr>
            <w:tcW w:w="4675" w:type="dxa"/>
            <w:shd w:val="clear" w:color="auto" w:fill="EDEDED" w:themeFill="accent3" w:themeFillTint="33"/>
          </w:tcPr>
          <w:p w14:paraId="3C24B537" w14:textId="77777777" w:rsidR="003D7076" w:rsidRDefault="003D7076" w:rsidP="002C25D9">
            <w:r w:rsidRPr="00557CBF">
              <w:rPr>
                <w:b/>
                <w:color w:val="C00000"/>
              </w:rPr>
              <w:sym w:font="Wingdings" w:char="F0FB"/>
            </w:r>
            <w:r>
              <w:t xml:space="preserve"> Copying other students’ homework answers or giving your answers to someone else.</w:t>
            </w:r>
          </w:p>
        </w:tc>
        <w:tc>
          <w:tcPr>
            <w:tcW w:w="4675" w:type="dxa"/>
            <w:shd w:val="clear" w:color="auto" w:fill="EDEDED" w:themeFill="accent3" w:themeFillTint="33"/>
          </w:tcPr>
          <w:p w14:paraId="6748C2B7" w14:textId="77777777" w:rsidR="003D7076" w:rsidRDefault="003D7076" w:rsidP="002C25D9">
            <w:r w:rsidRPr="00557CBF">
              <w:rPr>
                <w:b/>
                <w:color w:val="C00000"/>
              </w:rPr>
              <w:sym w:font="Wingdings" w:char="F0FB"/>
            </w:r>
            <w:r>
              <w:t xml:space="preserve"> Borrowing a student’s homework from previous semesters.</w:t>
            </w:r>
          </w:p>
          <w:p w14:paraId="6D62C81C" w14:textId="77777777" w:rsidR="003D7076" w:rsidRDefault="003D7076" w:rsidP="002C25D9"/>
        </w:tc>
      </w:tr>
    </w:tbl>
    <w:p w14:paraId="04231C0A" w14:textId="77777777" w:rsidR="003D7076" w:rsidRDefault="003D7076" w:rsidP="003D7076"/>
    <w:tbl>
      <w:tblPr>
        <w:tblStyle w:val="TableGrid"/>
        <w:tblW w:w="0" w:type="auto"/>
        <w:tblLook w:val="04A0" w:firstRow="1" w:lastRow="0" w:firstColumn="1" w:lastColumn="0" w:noHBand="0" w:noVBand="1"/>
      </w:tblPr>
      <w:tblGrid>
        <w:gridCol w:w="9350"/>
      </w:tblGrid>
      <w:tr w:rsidR="003D7076" w14:paraId="296BE816" w14:textId="77777777" w:rsidTr="002C25D9">
        <w:tc>
          <w:tcPr>
            <w:tcW w:w="9350" w:type="dxa"/>
            <w:shd w:val="clear" w:color="auto" w:fill="DBDBDB" w:themeFill="accent3" w:themeFillTint="66"/>
          </w:tcPr>
          <w:p w14:paraId="51F76208" w14:textId="77777777" w:rsidR="003D7076" w:rsidRDefault="003D7076" w:rsidP="002C25D9">
            <w:pPr>
              <w:jc w:val="center"/>
              <w:rPr>
                <w:b/>
              </w:rPr>
            </w:pPr>
            <w:r w:rsidRPr="00557CBF">
              <w:rPr>
                <w:b/>
              </w:rPr>
              <w:t>If Students Violate the Honor Pledge:</w:t>
            </w:r>
          </w:p>
          <w:p w14:paraId="1A78AD4D" w14:textId="77777777" w:rsidR="003D7076" w:rsidRPr="00557CBF" w:rsidRDefault="003D7076" w:rsidP="002C25D9">
            <w:pPr>
              <w:rPr>
                <w:b/>
              </w:rPr>
            </w:pPr>
          </w:p>
          <w:p w14:paraId="229D15C7" w14:textId="77777777" w:rsidR="003D7076" w:rsidRDefault="003D7076" w:rsidP="002C25D9">
            <w:pPr>
              <w:pStyle w:val="ListParagraph"/>
              <w:numPr>
                <w:ilvl w:val="0"/>
                <w:numId w:val="10"/>
              </w:numPr>
              <w:ind w:left="340" w:hanging="270"/>
            </w:pPr>
            <w:r>
              <w:t xml:space="preserve">On homework assignments or quizzes, they will receive a </w:t>
            </w:r>
            <w:r w:rsidRPr="0056352F">
              <w:rPr>
                <w:b/>
                <w:bCs/>
                <w:smallCaps/>
                <w:color w:val="C00000"/>
              </w:rPr>
              <w:t>zero</w:t>
            </w:r>
            <w:r>
              <w:t xml:space="preserve"> on the assignment or quiz.</w:t>
            </w:r>
          </w:p>
          <w:p w14:paraId="7F592C9C" w14:textId="77777777" w:rsidR="003D7076" w:rsidRDefault="003D7076" w:rsidP="002C25D9">
            <w:pPr>
              <w:pStyle w:val="ListParagraph"/>
              <w:numPr>
                <w:ilvl w:val="0"/>
                <w:numId w:val="10"/>
              </w:numPr>
              <w:ind w:left="340" w:hanging="270"/>
            </w:pPr>
            <w:r>
              <w:t xml:space="preserve">On any portion of an exam, they will receive a </w:t>
            </w:r>
            <w:r w:rsidRPr="0056352F">
              <w:rPr>
                <w:b/>
                <w:bCs/>
                <w:smallCaps/>
                <w:color w:val="C00000"/>
              </w:rPr>
              <w:t>zero</w:t>
            </w:r>
            <w:r>
              <w:t xml:space="preserve"> for the entire exam.</w:t>
            </w:r>
          </w:p>
          <w:p w14:paraId="1B115B27" w14:textId="77777777" w:rsidR="003D7076" w:rsidRDefault="003D7076" w:rsidP="002C25D9">
            <w:pPr>
              <w:pStyle w:val="ListParagraph"/>
              <w:numPr>
                <w:ilvl w:val="0"/>
                <w:numId w:val="10"/>
              </w:numPr>
              <w:ind w:left="340" w:hanging="270"/>
            </w:pPr>
            <w:r>
              <w:t xml:space="preserve">On any portion of the final exam, they will receive a </w:t>
            </w:r>
            <w:r w:rsidRPr="0056352F">
              <w:rPr>
                <w:b/>
                <w:bCs/>
                <w:smallCaps/>
                <w:color w:val="C00000"/>
              </w:rPr>
              <w:t>zero</w:t>
            </w:r>
            <w:r>
              <w:t xml:space="preserve"> on the exam </w:t>
            </w:r>
            <w:r w:rsidRPr="00EC3EA8">
              <w:rPr>
                <w:b/>
                <w:bCs/>
                <w:color w:val="C00000"/>
                <w:u w:val="single"/>
              </w:rPr>
              <w:t>and fail the course</w:t>
            </w:r>
            <w:r>
              <w:t>.</w:t>
            </w:r>
          </w:p>
          <w:p w14:paraId="03E2B206" w14:textId="77777777" w:rsidR="003D7076" w:rsidRDefault="003D7076" w:rsidP="002C25D9">
            <w:pPr>
              <w:pStyle w:val="ListParagraph"/>
              <w:numPr>
                <w:ilvl w:val="0"/>
                <w:numId w:val="10"/>
              </w:numPr>
              <w:ind w:left="340" w:hanging="270"/>
            </w:pPr>
            <w:r>
              <w:t xml:space="preserve">They </w:t>
            </w:r>
            <w:r w:rsidRPr="00CE042E">
              <w:rPr>
                <w:i/>
                <w:iCs/>
              </w:rPr>
              <w:t>may</w:t>
            </w:r>
            <w:r>
              <w:t xml:space="preserve"> be reported to the Honor Council on the first offense.</w:t>
            </w:r>
          </w:p>
          <w:p w14:paraId="2AD45544" w14:textId="77777777" w:rsidR="003D7076" w:rsidRDefault="003D7076" w:rsidP="002C25D9">
            <w:pPr>
              <w:pStyle w:val="ListParagraph"/>
              <w:numPr>
                <w:ilvl w:val="0"/>
                <w:numId w:val="10"/>
              </w:numPr>
              <w:ind w:left="340" w:hanging="270"/>
            </w:pPr>
            <w:r>
              <w:t xml:space="preserve">They </w:t>
            </w:r>
            <w:r w:rsidRPr="0056352F">
              <w:rPr>
                <w:b/>
                <w:bCs/>
                <w:smallCaps/>
                <w:color w:val="C00000"/>
              </w:rPr>
              <w:t>will</w:t>
            </w:r>
            <w:r>
              <w:t xml:space="preserve"> be reported to the Honor Council after the first offense.</w:t>
            </w:r>
          </w:p>
          <w:p w14:paraId="2ED7D750" w14:textId="77777777" w:rsidR="003D7076" w:rsidRDefault="003D7076" w:rsidP="002C25D9">
            <w:pPr>
              <w:jc w:val="center"/>
              <w:rPr>
                <w:b/>
              </w:rPr>
            </w:pPr>
          </w:p>
        </w:tc>
      </w:tr>
    </w:tbl>
    <w:p w14:paraId="4209C391" w14:textId="77777777" w:rsidR="00ED5F32" w:rsidRDefault="00ED5F32" w:rsidP="00B42115">
      <w:pPr>
        <w:rPr>
          <w:b/>
          <w:bCs/>
          <w:u w:val="single"/>
        </w:rPr>
      </w:pPr>
    </w:p>
    <w:sectPr w:rsidR="00ED5F32" w:rsidSect="00555F29">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776A" w14:textId="77777777" w:rsidR="009C18AE" w:rsidRDefault="009C18AE" w:rsidP="00555F29">
      <w:pPr>
        <w:spacing w:after="0" w:line="240" w:lineRule="auto"/>
      </w:pPr>
      <w:r>
        <w:separator/>
      </w:r>
    </w:p>
  </w:endnote>
  <w:endnote w:type="continuationSeparator" w:id="0">
    <w:p w14:paraId="0D5EA2B1" w14:textId="77777777" w:rsidR="009C18AE" w:rsidRDefault="009C18AE" w:rsidP="00555F29">
      <w:pPr>
        <w:spacing w:after="0" w:line="240" w:lineRule="auto"/>
      </w:pPr>
      <w:r>
        <w:continuationSeparator/>
      </w:r>
    </w:p>
  </w:endnote>
  <w:endnote w:type="continuationNotice" w:id="1">
    <w:p w14:paraId="078DB689" w14:textId="77777777" w:rsidR="009C18AE" w:rsidRDefault="009C1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embedRegular r:id="rId1" w:fontKey="{C8044B3A-A92B-4924-B1D6-2DEF6A56BEEB}"/>
    <w:embedBold r:id="rId2" w:fontKey="{D5F37911-CF03-46A0-8483-AA96413F91DE}"/>
    <w:embedItalic r:id="rId3" w:fontKey="{347F986B-E513-4572-AEEB-88586E14E55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5160"/>
      <w:docPartObj>
        <w:docPartGallery w:val="Page Numbers (Bottom of Page)"/>
        <w:docPartUnique/>
      </w:docPartObj>
    </w:sdtPr>
    <w:sdtEndPr>
      <w:rPr>
        <w:noProof/>
      </w:rPr>
    </w:sdtEndPr>
    <w:sdtContent>
      <w:p w14:paraId="225824DE" w14:textId="33CD1441" w:rsidR="009F342B" w:rsidRDefault="009F34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A04BAE" w14:textId="77777777" w:rsidR="009F342B" w:rsidRDefault="009F3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FBC1" w14:textId="77777777" w:rsidR="009C18AE" w:rsidRDefault="009C18AE" w:rsidP="00555F29">
      <w:pPr>
        <w:spacing w:after="0" w:line="240" w:lineRule="auto"/>
      </w:pPr>
      <w:r>
        <w:separator/>
      </w:r>
    </w:p>
  </w:footnote>
  <w:footnote w:type="continuationSeparator" w:id="0">
    <w:p w14:paraId="36822DA1" w14:textId="77777777" w:rsidR="009C18AE" w:rsidRDefault="009C18AE" w:rsidP="00555F29">
      <w:pPr>
        <w:spacing w:after="0" w:line="240" w:lineRule="auto"/>
      </w:pPr>
      <w:r>
        <w:continuationSeparator/>
      </w:r>
    </w:p>
  </w:footnote>
  <w:footnote w:type="continuationNotice" w:id="1">
    <w:p w14:paraId="6D0766B9" w14:textId="77777777" w:rsidR="009C18AE" w:rsidRDefault="009C18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0659" w14:textId="030302D4" w:rsidR="009F342B" w:rsidRDefault="009F342B">
    <w:pPr>
      <w:pStyle w:val="Header"/>
    </w:pPr>
    <w:r>
      <w:t xml:space="preserve">MUSC </w:t>
    </w:r>
    <w:r w:rsidR="0010799A">
      <w:t>1</w:t>
    </w:r>
    <w:r>
      <w:t xml:space="preserve">71 Music Theory </w:t>
    </w:r>
    <w:r w:rsidR="0010799A">
      <w:t>I</w:t>
    </w:r>
    <w:r>
      <w:tab/>
    </w:r>
    <w:r>
      <w:tab/>
      <w:t>Syllabus</w:t>
    </w:r>
  </w:p>
  <w:p w14:paraId="3E8CF9DD" w14:textId="62CCCD73" w:rsidR="009F342B" w:rsidRDefault="009F342B">
    <w:pPr>
      <w:pStyle w:val="Header"/>
    </w:pPr>
    <w:r>
      <w:t xml:space="preserve">Fall </w:t>
    </w:r>
    <w:r w:rsidR="00531CA1">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347D" w14:textId="2940FB5C" w:rsidR="00555F29" w:rsidRDefault="00555F29" w:rsidP="00555F29">
    <w:pPr>
      <w:pStyle w:val="Header"/>
      <w:jc w:val="center"/>
    </w:pPr>
    <w:r>
      <w:rPr>
        <w:noProof/>
      </w:rPr>
      <w:drawing>
        <wp:inline distT="0" distB="0" distL="0" distR="0" wp14:anchorId="3CF7CED1" wp14:editId="09C5EBF7">
          <wp:extent cx="4572000" cy="342900"/>
          <wp:effectExtent l="0" t="0" r="0" b="0"/>
          <wp:docPr id="1" name="Picture 1" descr="C:\Users\amartin17\AppData\Local\Microsoft\Windows\INetCache\Content.Word\Stetson_horizontal_CMYK_5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artin17\AppData\Local\Microsoft\Windows\INetCache\Content.Word\Stetson_horizontal_CMYK_5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E26"/>
    <w:multiLevelType w:val="hybridMultilevel"/>
    <w:tmpl w:val="AEB4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E2F5D"/>
    <w:multiLevelType w:val="hybridMultilevel"/>
    <w:tmpl w:val="86803CCE"/>
    <w:lvl w:ilvl="0" w:tplc="04090001">
      <w:start w:val="1"/>
      <w:numFmt w:val="bullet"/>
      <w:lvlText w:val=""/>
      <w:lvlJc w:val="left"/>
      <w:pPr>
        <w:ind w:left="720" w:hanging="360"/>
      </w:pPr>
      <w:rPr>
        <w:rFonts w:ascii="Symbol" w:hAnsi="Symbol" w:hint="default"/>
      </w:rPr>
    </w:lvl>
    <w:lvl w:ilvl="1" w:tplc="8DA69C8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64DD2"/>
    <w:multiLevelType w:val="hybridMultilevel"/>
    <w:tmpl w:val="5A88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B550F"/>
    <w:multiLevelType w:val="hybridMultilevel"/>
    <w:tmpl w:val="B944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046C3"/>
    <w:multiLevelType w:val="hybridMultilevel"/>
    <w:tmpl w:val="B19C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F2E12"/>
    <w:multiLevelType w:val="hybridMultilevel"/>
    <w:tmpl w:val="571E6C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15358"/>
    <w:multiLevelType w:val="hybridMultilevel"/>
    <w:tmpl w:val="4822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956F2"/>
    <w:multiLevelType w:val="hybridMultilevel"/>
    <w:tmpl w:val="70887EC6"/>
    <w:lvl w:ilvl="0" w:tplc="04090001">
      <w:start w:val="1"/>
      <w:numFmt w:val="bullet"/>
      <w:lvlText w:val=""/>
      <w:lvlJc w:val="left"/>
      <w:pPr>
        <w:ind w:left="720" w:hanging="360"/>
      </w:pPr>
      <w:rPr>
        <w:rFonts w:ascii="Symbol" w:hAnsi="Symbol" w:hint="default"/>
      </w:rPr>
    </w:lvl>
    <w:lvl w:ilvl="1" w:tplc="8DA69C8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C19D0"/>
    <w:multiLevelType w:val="hybridMultilevel"/>
    <w:tmpl w:val="024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C79DB"/>
    <w:multiLevelType w:val="hybridMultilevel"/>
    <w:tmpl w:val="4368463A"/>
    <w:lvl w:ilvl="0" w:tplc="04090001">
      <w:start w:val="1"/>
      <w:numFmt w:val="bullet"/>
      <w:lvlText w:val=""/>
      <w:lvlJc w:val="left"/>
      <w:pPr>
        <w:ind w:left="720" w:hanging="360"/>
      </w:pPr>
      <w:rPr>
        <w:rFonts w:ascii="Symbol" w:hAnsi="Symbol" w:hint="default"/>
      </w:rPr>
    </w:lvl>
    <w:lvl w:ilvl="1" w:tplc="8DA69C8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F03CA"/>
    <w:multiLevelType w:val="hybridMultilevel"/>
    <w:tmpl w:val="FB96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1348C"/>
    <w:multiLevelType w:val="hybridMultilevel"/>
    <w:tmpl w:val="E8524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0F1D"/>
    <w:multiLevelType w:val="hybridMultilevel"/>
    <w:tmpl w:val="1984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907389"/>
    <w:multiLevelType w:val="hybridMultilevel"/>
    <w:tmpl w:val="23CEF4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7437DC"/>
    <w:multiLevelType w:val="hybridMultilevel"/>
    <w:tmpl w:val="69D6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8"/>
  </w:num>
  <w:num w:numId="5">
    <w:abstractNumId w:val="14"/>
  </w:num>
  <w:num w:numId="6">
    <w:abstractNumId w:val="4"/>
  </w:num>
  <w:num w:numId="7">
    <w:abstractNumId w:val="0"/>
  </w:num>
  <w:num w:numId="8">
    <w:abstractNumId w:val="3"/>
  </w:num>
  <w:num w:numId="9">
    <w:abstractNumId w:val="10"/>
  </w:num>
  <w:num w:numId="10">
    <w:abstractNumId w:val="2"/>
  </w:num>
  <w:num w:numId="11">
    <w:abstractNumId w:val="11"/>
  </w:num>
  <w:num w:numId="12">
    <w:abstractNumId w:val="13"/>
  </w:num>
  <w:num w:numId="13">
    <w:abstractNumId w:val="7"/>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E7"/>
    <w:rsid w:val="00003B0A"/>
    <w:rsid w:val="00004872"/>
    <w:rsid w:val="00034DC0"/>
    <w:rsid w:val="00037ADB"/>
    <w:rsid w:val="0004620A"/>
    <w:rsid w:val="00047664"/>
    <w:rsid w:val="00054F83"/>
    <w:rsid w:val="00074C7B"/>
    <w:rsid w:val="00076D21"/>
    <w:rsid w:val="00096F9A"/>
    <w:rsid w:val="000A4B2F"/>
    <w:rsid w:val="000A6287"/>
    <w:rsid w:val="000C251B"/>
    <w:rsid w:val="000C3A75"/>
    <w:rsid w:val="000C564C"/>
    <w:rsid w:val="0010799A"/>
    <w:rsid w:val="00110E50"/>
    <w:rsid w:val="001156CE"/>
    <w:rsid w:val="00154270"/>
    <w:rsid w:val="00160CCC"/>
    <w:rsid w:val="001868EC"/>
    <w:rsid w:val="001B36A7"/>
    <w:rsid w:val="001B735A"/>
    <w:rsid w:val="001B7C1E"/>
    <w:rsid w:val="001C089E"/>
    <w:rsid w:val="001C313E"/>
    <w:rsid w:val="001C5824"/>
    <w:rsid w:val="001C6003"/>
    <w:rsid w:val="001D350D"/>
    <w:rsid w:val="001F09B9"/>
    <w:rsid w:val="001F26A1"/>
    <w:rsid w:val="00213C05"/>
    <w:rsid w:val="0022742E"/>
    <w:rsid w:val="002335A8"/>
    <w:rsid w:val="00235788"/>
    <w:rsid w:val="00235B8F"/>
    <w:rsid w:val="002376A9"/>
    <w:rsid w:val="00244632"/>
    <w:rsid w:val="00254BE7"/>
    <w:rsid w:val="0025613F"/>
    <w:rsid w:val="0026114A"/>
    <w:rsid w:val="0027263F"/>
    <w:rsid w:val="00285C3C"/>
    <w:rsid w:val="00297170"/>
    <w:rsid w:val="002A3171"/>
    <w:rsid w:val="002A66FC"/>
    <w:rsid w:val="002C0A08"/>
    <w:rsid w:val="002C31E0"/>
    <w:rsid w:val="002C7CD2"/>
    <w:rsid w:val="002D030C"/>
    <w:rsid w:val="002D6D8E"/>
    <w:rsid w:val="002E042B"/>
    <w:rsid w:val="002E17EF"/>
    <w:rsid w:val="002E38CA"/>
    <w:rsid w:val="002F184D"/>
    <w:rsid w:val="002F24E2"/>
    <w:rsid w:val="003003E7"/>
    <w:rsid w:val="0030375F"/>
    <w:rsid w:val="00307BD9"/>
    <w:rsid w:val="00312983"/>
    <w:rsid w:val="003254EB"/>
    <w:rsid w:val="00327772"/>
    <w:rsid w:val="0033578E"/>
    <w:rsid w:val="00335A5F"/>
    <w:rsid w:val="00336ECF"/>
    <w:rsid w:val="00340F40"/>
    <w:rsid w:val="00362537"/>
    <w:rsid w:val="00366EA3"/>
    <w:rsid w:val="00372D4B"/>
    <w:rsid w:val="00377F67"/>
    <w:rsid w:val="00382A62"/>
    <w:rsid w:val="00385301"/>
    <w:rsid w:val="00391948"/>
    <w:rsid w:val="003B2B79"/>
    <w:rsid w:val="003C2121"/>
    <w:rsid w:val="003D7076"/>
    <w:rsid w:val="003E0A4F"/>
    <w:rsid w:val="003E26D3"/>
    <w:rsid w:val="003F36C8"/>
    <w:rsid w:val="003F48E7"/>
    <w:rsid w:val="004009ED"/>
    <w:rsid w:val="004011FA"/>
    <w:rsid w:val="00416E57"/>
    <w:rsid w:val="00420A41"/>
    <w:rsid w:val="00437AE6"/>
    <w:rsid w:val="00444904"/>
    <w:rsid w:val="0045053F"/>
    <w:rsid w:val="00451C05"/>
    <w:rsid w:val="00455647"/>
    <w:rsid w:val="00456783"/>
    <w:rsid w:val="00457039"/>
    <w:rsid w:val="00472DD2"/>
    <w:rsid w:val="00493E6B"/>
    <w:rsid w:val="004C1EB6"/>
    <w:rsid w:val="004C65F7"/>
    <w:rsid w:val="004D1D0E"/>
    <w:rsid w:val="004E74F7"/>
    <w:rsid w:val="005007D1"/>
    <w:rsid w:val="005072BF"/>
    <w:rsid w:val="0051333F"/>
    <w:rsid w:val="00527AD6"/>
    <w:rsid w:val="00531CA1"/>
    <w:rsid w:val="005343CF"/>
    <w:rsid w:val="00542381"/>
    <w:rsid w:val="005435CD"/>
    <w:rsid w:val="00552171"/>
    <w:rsid w:val="00555F29"/>
    <w:rsid w:val="005572D7"/>
    <w:rsid w:val="00567818"/>
    <w:rsid w:val="00586297"/>
    <w:rsid w:val="005A4AF4"/>
    <w:rsid w:val="005A7E7B"/>
    <w:rsid w:val="005B22DE"/>
    <w:rsid w:val="005B41B4"/>
    <w:rsid w:val="005C25EE"/>
    <w:rsid w:val="005C71F8"/>
    <w:rsid w:val="005E4A72"/>
    <w:rsid w:val="005F39AA"/>
    <w:rsid w:val="006015A1"/>
    <w:rsid w:val="00641C47"/>
    <w:rsid w:val="00643B2A"/>
    <w:rsid w:val="0065247C"/>
    <w:rsid w:val="00670624"/>
    <w:rsid w:val="00670BF2"/>
    <w:rsid w:val="00674107"/>
    <w:rsid w:val="006926E2"/>
    <w:rsid w:val="006962BC"/>
    <w:rsid w:val="006A1D84"/>
    <w:rsid w:val="006A2DB3"/>
    <w:rsid w:val="006C2399"/>
    <w:rsid w:val="006C5C7C"/>
    <w:rsid w:val="006D714F"/>
    <w:rsid w:val="006E3E8D"/>
    <w:rsid w:val="006F2184"/>
    <w:rsid w:val="006F3255"/>
    <w:rsid w:val="006F52AE"/>
    <w:rsid w:val="00714C40"/>
    <w:rsid w:val="00715492"/>
    <w:rsid w:val="007166E8"/>
    <w:rsid w:val="00723409"/>
    <w:rsid w:val="00723BE5"/>
    <w:rsid w:val="00730D47"/>
    <w:rsid w:val="00732512"/>
    <w:rsid w:val="00737672"/>
    <w:rsid w:val="00744B41"/>
    <w:rsid w:val="007463B7"/>
    <w:rsid w:val="00755651"/>
    <w:rsid w:val="00774167"/>
    <w:rsid w:val="007820AD"/>
    <w:rsid w:val="007844C7"/>
    <w:rsid w:val="0078709B"/>
    <w:rsid w:val="007D50AB"/>
    <w:rsid w:val="007E3AC2"/>
    <w:rsid w:val="007E612F"/>
    <w:rsid w:val="007F40E5"/>
    <w:rsid w:val="007F693C"/>
    <w:rsid w:val="007F73E8"/>
    <w:rsid w:val="00807F92"/>
    <w:rsid w:val="00813987"/>
    <w:rsid w:val="00840CD9"/>
    <w:rsid w:val="0084186D"/>
    <w:rsid w:val="0085175B"/>
    <w:rsid w:val="0086347D"/>
    <w:rsid w:val="008635F1"/>
    <w:rsid w:val="008638F8"/>
    <w:rsid w:val="008760AF"/>
    <w:rsid w:val="00887A4B"/>
    <w:rsid w:val="008A1C5F"/>
    <w:rsid w:val="008A5F61"/>
    <w:rsid w:val="008C115C"/>
    <w:rsid w:val="008C51F1"/>
    <w:rsid w:val="008C7998"/>
    <w:rsid w:val="008D0A22"/>
    <w:rsid w:val="008E186A"/>
    <w:rsid w:val="008E32F9"/>
    <w:rsid w:val="008F6AE9"/>
    <w:rsid w:val="009103ED"/>
    <w:rsid w:val="00911D30"/>
    <w:rsid w:val="00914CF6"/>
    <w:rsid w:val="00922ADA"/>
    <w:rsid w:val="00923252"/>
    <w:rsid w:val="0092413A"/>
    <w:rsid w:val="009323DB"/>
    <w:rsid w:val="00937BEB"/>
    <w:rsid w:val="00951A51"/>
    <w:rsid w:val="0095315F"/>
    <w:rsid w:val="00953848"/>
    <w:rsid w:val="009552EE"/>
    <w:rsid w:val="00960DBC"/>
    <w:rsid w:val="00970BC7"/>
    <w:rsid w:val="00992BF9"/>
    <w:rsid w:val="0099543A"/>
    <w:rsid w:val="009A30CD"/>
    <w:rsid w:val="009B299B"/>
    <w:rsid w:val="009C18AE"/>
    <w:rsid w:val="009C30B4"/>
    <w:rsid w:val="009C3DC7"/>
    <w:rsid w:val="009C4936"/>
    <w:rsid w:val="009C565D"/>
    <w:rsid w:val="009D1583"/>
    <w:rsid w:val="009E64CA"/>
    <w:rsid w:val="009F342B"/>
    <w:rsid w:val="009F5931"/>
    <w:rsid w:val="00A06C6B"/>
    <w:rsid w:val="00A11D0F"/>
    <w:rsid w:val="00A13713"/>
    <w:rsid w:val="00A33C2F"/>
    <w:rsid w:val="00A47336"/>
    <w:rsid w:val="00A47DC9"/>
    <w:rsid w:val="00A521C5"/>
    <w:rsid w:val="00A53E98"/>
    <w:rsid w:val="00A64F60"/>
    <w:rsid w:val="00A701F5"/>
    <w:rsid w:val="00A814AB"/>
    <w:rsid w:val="00A81690"/>
    <w:rsid w:val="00A81A4F"/>
    <w:rsid w:val="00A83AC2"/>
    <w:rsid w:val="00A94977"/>
    <w:rsid w:val="00AA194A"/>
    <w:rsid w:val="00AA25D4"/>
    <w:rsid w:val="00AA5899"/>
    <w:rsid w:val="00AD175C"/>
    <w:rsid w:val="00AF02F3"/>
    <w:rsid w:val="00B124F3"/>
    <w:rsid w:val="00B13CB8"/>
    <w:rsid w:val="00B13F2B"/>
    <w:rsid w:val="00B16FA7"/>
    <w:rsid w:val="00B308DE"/>
    <w:rsid w:val="00B310FC"/>
    <w:rsid w:val="00B35CE3"/>
    <w:rsid w:val="00B42115"/>
    <w:rsid w:val="00B67AA7"/>
    <w:rsid w:val="00B70355"/>
    <w:rsid w:val="00B75715"/>
    <w:rsid w:val="00B75FF9"/>
    <w:rsid w:val="00B829C2"/>
    <w:rsid w:val="00B83386"/>
    <w:rsid w:val="00B83DB5"/>
    <w:rsid w:val="00B84A46"/>
    <w:rsid w:val="00B869EB"/>
    <w:rsid w:val="00B870EC"/>
    <w:rsid w:val="00B919C9"/>
    <w:rsid w:val="00BC178E"/>
    <w:rsid w:val="00BD2FEA"/>
    <w:rsid w:val="00BE17D9"/>
    <w:rsid w:val="00C05EB0"/>
    <w:rsid w:val="00C16ED5"/>
    <w:rsid w:val="00C300B3"/>
    <w:rsid w:val="00C303F9"/>
    <w:rsid w:val="00C315EE"/>
    <w:rsid w:val="00C35BE8"/>
    <w:rsid w:val="00C41B43"/>
    <w:rsid w:val="00C565E3"/>
    <w:rsid w:val="00C57D7C"/>
    <w:rsid w:val="00C6446D"/>
    <w:rsid w:val="00C665F5"/>
    <w:rsid w:val="00C85464"/>
    <w:rsid w:val="00C90B93"/>
    <w:rsid w:val="00C93BFC"/>
    <w:rsid w:val="00CA558D"/>
    <w:rsid w:val="00CB0DD7"/>
    <w:rsid w:val="00CC5DEF"/>
    <w:rsid w:val="00CD268B"/>
    <w:rsid w:val="00CE1E31"/>
    <w:rsid w:val="00CE33F6"/>
    <w:rsid w:val="00CE7461"/>
    <w:rsid w:val="00D2504B"/>
    <w:rsid w:val="00D31715"/>
    <w:rsid w:val="00D34288"/>
    <w:rsid w:val="00D51A06"/>
    <w:rsid w:val="00D550E7"/>
    <w:rsid w:val="00D671A6"/>
    <w:rsid w:val="00D671CF"/>
    <w:rsid w:val="00D73BD3"/>
    <w:rsid w:val="00D750D2"/>
    <w:rsid w:val="00D97DEF"/>
    <w:rsid w:val="00DB6D59"/>
    <w:rsid w:val="00DC1265"/>
    <w:rsid w:val="00DC17BB"/>
    <w:rsid w:val="00DC5BD1"/>
    <w:rsid w:val="00DD015C"/>
    <w:rsid w:val="00DF01BE"/>
    <w:rsid w:val="00E012BC"/>
    <w:rsid w:val="00E03D26"/>
    <w:rsid w:val="00E11FF2"/>
    <w:rsid w:val="00E126A6"/>
    <w:rsid w:val="00E203C3"/>
    <w:rsid w:val="00E25828"/>
    <w:rsid w:val="00E271AE"/>
    <w:rsid w:val="00E32EF5"/>
    <w:rsid w:val="00E33922"/>
    <w:rsid w:val="00E40095"/>
    <w:rsid w:val="00E41C5F"/>
    <w:rsid w:val="00E44A1B"/>
    <w:rsid w:val="00E46557"/>
    <w:rsid w:val="00E54A8A"/>
    <w:rsid w:val="00E57E13"/>
    <w:rsid w:val="00E7174A"/>
    <w:rsid w:val="00E847D4"/>
    <w:rsid w:val="00E84AEE"/>
    <w:rsid w:val="00E879FE"/>
    <w:rsid w:val="00E923DC"/>
    <w:rsid w:val="00E96668"/>
    <w:rsid w:val="00EA42FD"/>
    <w:rsid w:val="00EB2EF2"/>
    <w:rsid w:val="00EB47AD"/>
    <w:rsid w:val="00EC2978"/>
    <w:rsid w:val="00EC31E5"/>
    <w:rsid w:val="00EC3EA8"/>
    <w:rsid w:val="00ED5F32"/>
    <w:rsid w:val="00F11294"/>
    <w:rsid w:val="00F34F7F"/>
    <w:rsid w:val="00F35585"/>
    <w:rsid w:val="00F36E1F"/>
    <w:rsid w:val="00F57AA1"/>
    <w:rsid w:val="00F60045"/>
    <w:rsid w:val="00F67B84"/>
    <w:rsid w:val="00F77F59"/>
    <w:rsid w:val="00F8250A"/>
    <w:rsid w:val="00F8357F"/>
    <w:rsid w:val="00F91DB7"/>
    <w:rsid w:val="00FA16B1"/>
    <w:rsid w:val="00FB7908"/>
    <w:rsid w:val="00FD27FC"/>
    <w:rsid w:val="00FD3B65"/>
    <w:rsid w:val="00FE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81E7"/>
  <w15:chartTrackingRefBased/>
  <w15:docId w15:val="{D4ECE8DA-6C9A-451A-A130-6313903F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5A"/>
    <w:rPr>
      <w:rFonts w:ascii="Goudy Old Style" w:hAnsi="Goudy Old Style"/>
      <w:sz w:val="24"/>
    </w:rPr>
  </w:style>
  <w:style w:type="paragraph" w:styleId="Heading1">
    <w:name w:val="heading 1"/>
    <w:basedOn w:val="Normal"/>
    <w:next w:val="Normal"/>
    <w:link w:val="Heading1Char"/>
    <w:uiPriority w:val="9"/>
    <w:qFormat/>
    <w:rsid w:val="009E64CA"/>
    <w:pPr>
      <w:keepNext/>
      <w:keepLines/>
      <w:spacing w:before="240" w:after="0"/>
      <w:outlineLvl w:val="0"/>
    </w:pPr>
    <w:rPr>
      <w:rFonts w:eastAsiaTheme="majorEastAsia" w:cstheme="majorBidi"/>
      <w:b/>
      <w:color w:val="5B9BD5" w:themeColor="accent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4CA"/>
    <w:rPr>
      <w:rFonts w:ascii="Goudy Old Style" w:eastAsiaTheme="majorEastAsia" w:hAnsi="Goudy Old Style" w:cstheme="majorBidi"/>
      <w:b/>
      <w:color w:val="5B9BD5" w:themeColor="accent5"/>
      <w:sz w:val="32"/>
      <w:szCs w:val="32"/>
    </w:rPr>
  </w:style>
  <w:style w:type="paragraph" w:customStyle="1" w:styleId="Dates">
    <w:name w:val="Dates"/>
    <w:basedOn w:val="Normal"/>
    <w:link w:val="DatesChar"/>
    <w:qFormat/>
    <w:rsid w:val="00235788"/>
    <w:rPr>
      <w:i/>
      <w:color w:val="5B9BD5" w:themeColor="accent5"/>
      <w:u w:val="single"/>
    </w:rPr>
  </w:style>
  <w:style w:type="character" w:customStyle="1" w:styleId="DatesChar">
    <w:name w:val="Dates Char"/>
    <w:basedOn w:val="DefaultParagraphFont"/>
    <w:link w:val="Dates"/>
    <w:rsid w:val="00235788"/>
    <w:rPr>
      <w:rFonts w:ascii="Goudy Old Style" w:hAnsi="Goudy Old Style"/>
      <w:i/>
      <w:color w:val="5B9BD5" w:themeColor="accent5"/>
      <w:sz w:val="24"/>
      <w:u w:val="single"/>
    </w:rPr>
  </w:style>
  <w:style w:type="paragraph" w:styleId="Header">
    <w:name w:val="header"/>
    <w:basedOn w:val="Normal"/>
    <w:link w:val="HeaderChar"/>
    <w:uiPriority w:val="99"/>
    <w:unhideWhenUsed/>
    <w:rsid w:val="0055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F29"/>
    <w:rPr>
      <w:rFonts w:ascii="Goudy Old Style" w:hAnsi="Goudy Old Style"/>
      <w:sz w:val="24"/>
    </w:rPr>
  </w:style>
  <w:style w:type="paragraph" w:styleId="Footer">
    <w:name w:val="footer"/>
    <w:basedOn w:val="Normal"/>
    <w:link w:val="FooterChar"/>
    <w:uiPriority w:val="99"/>
    <w:unhideWhenUsed/>
    <w:rsid w:val="0055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F29"/>
    <w:rPr>
      <w:rFonts w:ascii="Goudy Old Style" w:hAnsi="Goudy Old Style"/>
      <w:sz w:val="24"/>
    </w:rPr>
  </w:style>
  <w:style w:type="table" w:styleId="TableGrid">
    <w:name w:val="Table Grid"/>
    <w:basedOn w:val="TableNormal"/>
    <w:uiPriority w:val="39"/>
    <w:rsid w:val="0073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512"/>
    <w:rPr>
      <w:color w:val="0563C1" w:themeColor="hyperlink"/>
      <w:u w:val="single"/>
    </w:rPr>
  </w:style>
  <w:style w:type="paragraph" w:styleId="ListParagraph">
    <w:name w:val="List Paragraph"/>
    <w:basedOn w:val="Normal"/>
    <w:uiPriority w:val="34"/>
    <w:qFormat/>
    <w:rsid w:val="00732512"/>
    <w:pPr>
      <w:ind w:left="720"/>
      <w:contextualSpacing/>
    </w:pPr>
  </w:style>
  <w:style w:type="character" w:styleId="UnresolvedMention">
    <w:name w:val="Unresolved Mention"/>
    <w:basedOn w:val="DefaultParagraphFont"/>
    <w:uiPriority w:val="99"/>
    <w:semiHidden/>
    <w:unhideWhenUsed/>
    <w:rsid w:val="00732512"/>
    <w:rPr>
      <w:color w:val="605E5C"/>
      <w:shd w:val="clear" w:color="auto" w:fill="E1DFDD"/>
    </w:rPr>
  </w:style>
  <w:style w:type="character" w:styleId="FollowedHyperlink">
    <w:name w:val="FollowedHyperlink"/>
    <w:basedOn w:val="DefaultParagraphFont"/>
    <w:uiPriority w:val="99"/>
    <w:semiHidden/>
    <w:unhideWhenUsed/>
    <w:rsid w:val="00755651"/>
    <w:rPr>
      <w:color w:val="954F72" w:themeColor="followedHyperlink"/>
      <w:u w:val="single"/>
    </w:rPr>
  </w:style>
  <w:style w:type="character" w:styleId="CommentReference">
    <w:name w:val="annotation reference"/>
    <w:basedOn w:val="DefaultParagraphFont"/>
    <w:uiPriority w:val="99"/>
    <w:semiHidden/>
    <w:unhideWhenUsed/>
    <w:rsid w:val="005343CF"/>
    <w:rPr>
      <w:sz w:val="16"/>
      <w:szCs w:val="16"/>
    </w:rPr>
  </w:style>
  <w:style w:type="paragraph" w:styleId="CommentText">
    <w:name w:val="annotation text"/>
    <w:basedOn w:val="Normal"/>
    <w:link w:val="CommentTextChar"/>
    <w:uiPriority w:val="99"/>
    <w:unhideWhenUsed/>
    <w:rsid w:val="005343CF"/>
    <w:pPr>
      <w:spacing w:line="240" w:lineRule="auto"/>
    </w:pPr>
    <w:rPr>
      <w:sz w:val="20"/>
      <w:szCs w:val="20"/>
    </w:rPr>
  </w:style>
  <w:style w:type="character" w:customStyle="1" w:styleId="CommentTextChar">
    <w:name w:val="Comment Text Char"/>
    <w:basedOn w:val="DefaultParagraphFont"/>
    <w:link w:val="CommentText"/>
    <w:uiPriority w:val="99"/>
    <w:rsid w:val="005343CF"/>
    <w:rPr>
      <w:rFonts w:ascii="Goudy Old Style" w:hAnsi="Goudy Old Style"/>
      <w:sz w:val="20"/>
      <w:szCs w:val="20"/>
    </w:rPr>
  </w:style>
  <w:style w:type="paragraph" w:styleId="CommentSubject">
    <w:name w:val="annotation subject"/>
    <w:basedOn w:val="CommentText"/>
    <w:next w:val="CommentText"/>
    <w:link w:val="CommentSubjectChar"/>
    <w:uiPriority w:val="99"/>
    <w:semiHidden/>
    <w:unhideWhenUsed/>
    <w:rsid w:val="005343CF"/>
    <w:rPr>
      <w:b/>
      <w:bCs/>
    </w:rPr>
  </w:style>
  <w:style w:type="character" w:customStyle="1" w:styleId="CommentSubjectChar">
    <w:name w:val="Comment Subject Char"/>
    <w:basedOn w:val="CommentTextChar"/>
    <w:link w:val="CommentSubject"/>
    <w:uiPriority w:val="99"/>
    <w:semiHidden/>
    <w:rsid w:val="005343CF"/>
    <w:rPr>
      <w:rFonts w:ascii="Goudy Old Style" w:hAnsi="Goudy Old Style"/>
      <w:b/>
      <w:bCs/>
      <w:sz w:val="20"/>
      <w:szCs w:val="20"/>
    </w:rPr>
  </w:style>
  <w:style w:type="paragraph" w:styleId="Revision">
    <w:name w:val="Revision"/>
    <w:hidden/>
    <w:uiPriority w:val="99"/>
    <w:semiHidden/>
    <w:rsid w:val="000A4B2F"/>
    <w:pPr>
      <w:spacing w:after="0" w:line="240" w:lineRule="auto"/>
    </w:pPr>
    <w:rPr>
      <w:rFonts w:ascii="Goudy Old Style" w:hAnsi="Goudy Old Style"/>
      <w:sz w:val="24"/>
    </w:rPr>
  </w:style>
  <w:style w:type="character" w:styleId="Mention">
    <w:name w:val="Mention"/>
    <w:basedOn w:val="DefaultParagraphFont"/>
    <w:uiPriority w:val="99"/>
    <w:unhideWhenUsed/>
    <w:rsid w:val="00A81A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26485">
      <w:bodyDiv w:val="1"/>
      <w:marLeft w:val="0"/>
      <w:marRight w:val="0"/>
      <w:marTop w:val="0"/>
      <w:marBottom w:val="0"/>
      <w:divBdr>
        <w:top w:val="none" w:sz="0" w:space="0" w:color="auto"/>
        <w:left w:val="none" w:sz="0" w:space="0" w:color="auto"/>
        <w:bottom w:val="none" w:sz="0" w:space="0" w:color="auto"/>
        <w:right w:val="none" w:sz="0" w:space="0" w:color="auto"/>
      </w:divBdr>
    </w:div>
    <w:div w:id="658657019">
      <w:bodyDiv w:val="1"/>
      <w:marLeft w:val="0"/>
      <w:marRight w:val="0"/>
      <w:marTop w:val="0"/>
      <w:marBottom w:val="0"/>
      <w:divBdr>
        <w:top w:val="none" w:sz="0" w:space="0" w:color="auto"/>
        <w:left w:val="none" w:sz="0" w:space="0" w:color="auto"/>
        <w:bottom w:val="none" w:sz="0" w:space="0" w:color="auto"/>
        <w:right w:val="none" w:sz="0" w:space="0" w:color="auto"/>
      </w:divBdr>
    </w:div>
    <w:div w:id="71677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tson.edu/other/honor-syst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CD27F-835E-44C7-9F2B-20B2DD42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Links>
    <vt:vector size="60" baseType="variant">
      <vt:variant>
        <vt:i4>5505092</vt:i4>
      </vt:variant>
      <vt:variant>
        <vt:i4>30</vt:i4>
      </vt:variant>
      <vt:variant>
        <vt:i4>0</vt:i4>
      </vt:variant>
      <vt:variant>
        <vt:i4>5</vt:i4>
      </vt:variant>
      <vt:variant>
        <vt:lpwstr>http://www.stetson.edu/other/honor-system</vt:lpwstr>
      </vt:variant>
      <vt:variant>
        <vt:lpwstr/>
      </vt:variant>
      <vt:variant>
        <vt:i4>2621478</vt:i4>
      </vt:variant>
      <vt:variant>
        <vt:i4>27</vt:i4>
      </vt:variant>
      <vt:variant>
        <vt:i4>0</vt:i4>
      </vt:variant>
      <vt:variant>
        <vt:i4>5</vt:i4>
      </vt:variant>
      <vt:variant>
        <vt:lpwstr>https://www.stetson.edu/administration/community-standards/</vt:lpwstr>
      </vt:variant>
      <vt:variant>
        <vt:lpwstr/>
      </vt:variant>
      <vt:variant>
        <vt:i4>65569</vt:i4>
      </vt:variant>
      <vt:variant>
        <vt:i4>24</vt:i4>
      </vt:variant>
      <vt:variant>
        <vt:i4>0</vt:i4>
      </vt:variant>
      <vt:variant>
        <vt:i4>5</vt:i4>
      </vt:variant>
      <vt:variant>
        <vt:lpwstr>mailto:bhawkins@stetson.edu</vt:lpwstr>
      </vt:variant>
      <vt:variant>
        <vt:lpwstr/>
      </vt:variant>
      <vt:variant>
        <vt:i4>2621478</vt:i4>
      </vt:variant>
      <vt:variant>
        <vt:i4>21</vt:i4>
      </vt:variant>
      <vt:variant>
        <vt:i4>0</vt:i4>
      </vt:variant>
      <vt:variant>
        <vt:i4>5</vt:i4>
      </vt:variant>
      <vt:variant>
        <vt:lpwstr>https://www.stetson.edu/administration/community-standards/</vt:lpwstr>
      </vt:variant>
      <vt:variant>
        <vt:lpwstr/>
      </vt:variant>
      <vt:variant>
        <vt:i4>7536643</vt:i4>
      </vt:variant>
      <vt:variant>
        <vt:i4>18</vt:i4>
      </vt:variant>
      <vt:variant>
        <vt:i4>0</vt:i4>
      </vt:variant>
      <vt:variant>
        <vt:i4>5</vt:i4>
      </vt:variant>
      <vt:variant>
        <vt:lpwstr>https://cm.maxient.com/reportingform.php?StetsonUniv&amp;layout_id=18</vt:lpwstr>
      </vt:variant>
      <vt:variant>
        <vt:lpwstr/>
      </vt:variant>
      <vt:variant>
        <vt:i4>2949241</vt:i4>
      </vt:variant>
      <vt:variant>
        <vt:i4>15</vt:i4>
      </vt:variant>
      <vt:variant>
        <vt:i4>0</vt:i4>
      </vt:variant>
      <vt:variant>
        <vt:i4>5</vt:i4>
      </vt:variant>
      <vt:variant>
        <vt:lpwstr>https://www.stetson.edu/administration/community-standards/media/covidadd2 .pdf</vt:lpwstr>
      </vt:variant>
      <vt:variant>
        <vt:lpwstr/>
      </vt:variant>
      <vt:variant>
        <vt:i4>3276835</vt:i4>
      </vt:variant>
      <vt:variant>
        <vt:i4>12</vt:i4>
      </vt:variant>
      <vt:variant>
        <vt:i4>0</vt:i4>
      </vt:variant>
      <vt:variant>
        <vt:i4>5</vt:i4>
      </vt:variant>
      <vt:variant>
        <vt:lpwstr>http://www.stetson.edu/administration/academic-success/tutoring.php</vt:lpwstr>
      </vt:variant>
      <vt:variant>
        <vt:lpwstr/>
      </vt:variant>
      <vt:variant>
        <vt:i4>6225923</vt:i4>
      </vt:variant>
      <vt:variant>
        <vt:i4>9</vt:i4>
      </vt:variant>
      <vt:variant>
        <vt:i4>0</vt:i4>
      </vt:variant>
      <vt:variant>
        <vt:i4>5</vt:i4>
      </vt:variant>
      <vt:variant>
        <vt:lpwstr>https://www.stetson.edu/administration/academic-success/</vt:lpwstr>
      </vt:variant>
      <vt:variant>
        <vt:lpwstr/>
      </vt:variant>
      <vt:variant>
        <vt:i4>196674</vt:i4>
      </vt:variant>
      <vt:variant>
        <vt:i4>6</vt:i4>
      </vt:variant>
      <vt:variant>
        <vt:i4>0</vt:i4>
      </vt:variant>
      <vt:variant>
        <vt:i4>5</vt:i4>
      </vt:variant>
      <vt:variant>
        <vt:lpwstr>https://digital.wwnorton.com/conciseharmony2</vt:lpwstr>
      </vt:variant>
      <vt:variant>
        <vt:lpwstr/>
      </vt:variant>
      <vt:variant>
        <vt:i4>5505128</vt:i4>
      </vt:variant>
      <vt:variant>
        <vt:i4>0</vt:i4>
      </vt:variant>
      <vt:variant>
        <vt:i4>0</vt:i4>
      </vt:variant>
      <vt:variant>
        <vt:i4>5</vt:i4>
      </vt:variant>
      <vt:variant>
        <vt:lpwstr>mailto:amartin17@stetson.edu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Martin</dc:creator>
  <cp:keywords/>
  <dc:description/>
  <cp:lastModifiedBy>Peter Smucker</cp:lastModifiedBy>
  <cp:revision>6</cp:revision>
  <dcterms:created xsi:type="dcterms:W3CDTF">2022-10-28T16:11:00Z</dcterms:created>
  <dcterms:modified xsi:type="dcterms:W3CDTF">2022-10-28T16:18:00Z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570024989</vt:i4>
  </property>
  <property fmtid="{D5CDD505-2E9C-101B-9397-08002B2CF9AE}" pid="3" name="_NewReviewCycle">
    <vt:lpwstr/>
  </property>
  <property fmtid="{D5CDD505-2E9C-101B-9397-08002B2CF9AE}" pid="4" name="_EmailSubject">
    <vt:lpwstr>HSAC March/April</vt:lpwstr>
  </property>
  <property fmtid="{D5CDD505-2E9C-101B-9397-08002B2CF9AE}" pid="5" name="_AuthorEmail">
    <vt:lpwstr>psmucker@stetson.edu</vt:lpwstr>
  </property>
  <property fmtid="{D5CDD505-2E9C-101B-9397-08002B2CF9AE}" pid="6" name="_AuthorEmailDisplayName">
    <vt:lpwstr>Peter Smucker</vt:lpwstr>
  </property>
</Properties>
</file>