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8CFB21" w14:textId="77777777" w:rsidR="007B10BB" w:rsidRDefault="007B10BB">
      <w:pPr>
        <w:pStyle w:val="Title"/>
      </w:pPr>
      <w:proofErr w:type="gramStart"/>
      <w:r>
        <w:t>MARK  D.</w:t>
      </w:r>
      <w:proofErr w:type="gramEnd"/>
      <w:r>
        <w:t xml:space="preserve">  BAUER</w:t>
      </w:r>
    </w:p>
    <w:p w14:paraId="618B01DE" w14:textId="77777777" w:rsidR="002D0EEA" w:rsidRDefault="00A33CC6">
      <w:pPr>
        <w:ind w:right="-36"/>
        <w:jc w:val="center"/>
      </w:pPr>
      <w:smartTag w:uri="urn:schemas-microsoft-com:office:smarttags" w:element="place">
        <w:smartTag w:uri="urn:schemas-microsoft-com:office:smarttags" w:element="PlaceName">
          <w:r>
            <w:t>Stetson</w:t>
          </w:r>
        </w:smartTag>
        <w:r>
          <w:t xml:space="preserve"> </w:t>
        </w:r>
        <w:smartTag w:uri="urn:schemas-microsoft-com:office:smarttags" w:element="PlaceType">
          <w:r>
            <w:t>University</w:t>
          </w:r>
        </w:smartTag>
        <w:r>
          <w:t xml:space="preserve"> </w:t>
        </w:r>
        <w:smartTag w:uri="urn:schemas-microsoft-com:office:smarttags" w:element="PlaceType">
          <w:r>
            <w:t>College</w:t>
          </w:r>
        </w:smartTag>
      </w:smartTag>
      <w:r>
        <w:t xml:space="preserve"> of Law</w:t>
      </w:r>
    </w:p>
    <w:p w14:paraId="2CD39C88" w14:textId="77777777" w:rsidR="00A33CC6" w:rsidRDefault="00A33CC6">
      <w:pPr>
        <w:ind w:right="-36"/>
        <w:jc w:val="center"/>
      </w:pPr>
      <w:smartTag w:uri="urn:schemas-microsoft-com:office:smarttags" w:element="address">
        <w:smartTag w:uri="urn:schemas-microsoft-com:office:smarttags" w:element="Street">
          <w:r>
            <w:t>1401 61</w:t>
          </w:r>
          <w:r w:rsidRPr="00A33CC6">
            <w:rPr>
              <w:vertAlign w:val="superscript"/>
            </w:rPr>
            <w:t>st</w:t>
          </w:r>
          <w:r>
            <w:t xml:space="preserve"> Street South</w:t>
          </w:r>
        </w:smartTag>
      </w:smartTag>
    </w:p>
    <w:p w14:paraId="4D28E30C" w14:textId="77777777" w:rsidR="00A33CC6" w:rsidRDefault="00A33CC6">
      <w:pPr>
        <w:ind w:right="-36"/>
        <w:jc w:val="center"/>
      </w:pPr>
      <w:smartTag w:uri="urn:schemas-microsoft-com:office:smarttags" w:element="City">
        <w:r>
          <w:t>Gulfport</w:t>
        </w:r>
      </w:smartTag>
      <w:r>
        <w:t>, Florida  33707</w:t>
      </w:r>
    </w:p>
    <w:p w14:paraId="349B34CD" w14:textId="77777777" w:rsidR="00A33CC6" w:rsidRDefault="00A33CC6">
      <w:pPr>
        <w:ind w:right="-36"/>
        <w:jc w:val="center"/>
      </w:pPr>
      <w:r>
        <w:t>(727) 562-7861</w:t>
      </w:r>
    </w:p>
    <w:p w14:paraId="41457676" w14:textId="77777777" w:rsidR="002E2D52" w:rsidRDefault="002E2D52">
      <w:pPr>
        <w:ind w:right="-36"/>
        <w:jc w:val="center"/>
      </w:pPr>
      <w:r>
        <w:t>mbauer@</w:t>
      </w:r>
      <w:r w:rsidR="002D0EEA">
        <w:t>law.stetson</w:t>
      </w:r>
      <w:r>
        <w:t>.edu</w:t>
      </w:r>
    </w:p>
    <w:p w14:paraId="20DE6C7A" w14:textId="77777777" w:rsidR="007B10BB" w:rsidRDefault="007B10BB">
      <w:pPr>
        <w:jc w:val="center"/>
      </w:pPr>
    </w:p>
    <w:p w14:paraId="0FF45579" w14:textId="77777777" w:rsidR="0037340A" w:rsidRDefault="0037340A" w:rsidP="0037340A">
      <w:pPr>
        <w:ind w:left="-180" w:right="-216"/>
      </w:pPr>
      <w:r>
        <w:rPr>
          <w:b/>
        </w:rPr>
        <w:t xml:space="preserve">TEACHING    </w:t>
      </w:r>
      <w:r w:rsidR="007B10BB">
        <w:rPr>
          <w:b/>
        </w:rPr>
        <w:t xml:space="preserve">      </w:t>
      </w:r>
      <w:smartTag w:uri="urn:schemas-microsoft-com:office:smarttags" w:element="PlaceName">
        <w:r w:rsidR="002D0EEA">
          <w:rPr>
            <w:b/>
          </w:rPr>
          <w:t>STETSON</w:t>
        </w:r>
      </w:smartTag>
      <w:r w:rsidR="002D0EEA">
        <w:rPr>
          <w:b/>
        </w:rPr>
        <w:t xml:space="preserve"> </w:t>
      </w:r>
      <w:smartTag w:uri="urn:schemas-microsoft-com:office:smarttags" w:element="PlaceType">
        <w:r w:rsidR="002D0EEA">
          <w:rPr>
            <w:b/>
          </w:rPr>
          <w:t>UNIVERSITY</w:t>
        </w:r>
      </w:smartTag>
      <w:r w:rsidR="002D0EEA">
        <w:rPr>
          <w:b/>
        </w:rPr>
        <w:t xml:space="preserve"> </w:t>
      </w:r>
      <w:smartTag w:uri="urn:schemas-microsoft-com:office:smarttags" w:element="PlaceType">
        <w:r w:rsidR="002D0EEA">
          <w:rPr>
            <w:b/>
          </w:rPr>
          <w:t>COLLEGE</w:t>
        </w:r>
      </w:smartTag>
      <w:r w:rsidR="002D0EEA">
        <w:rPr>
          <w:b/>
        </w:rPr>
        <w:t xml:space="preserve"> OF LAW, </w:t>
      </w:r>
      <w:smartTag w:uri="urn:schemas-microsoft-com:office:smarttags" w:element="place">
        <w:smartTag w:uri="urn:schemas-microsoft-com:office:smarttags" w:element="City">
          <w:r w:rsidR="002D0EEA">
            <w:t>Gulfport</w:t>
          </w:r>
        </w:smartTag>
        <w:r w:rsidR="002D0EEA">
          <w:t xml:space="preserve">, </w:t>
        </w:r>
        <w:smartTag w:uri="urn:schemas-microsoft-com:office:smarttags" w:element="State">
          <w:r w:rsidR="002D0EEA">
            <w:t>Florida</w:t>
          </w:r>
        </w:smartTag>
      </w:smartTag>
      <w:r w:rsidR="002D0EEA">
        <w:t xml:space="preserve">, </w:t>
      </w:r>
    </w:p>
    <w:p w14:paraId="2A19D4EE" w14:textId="77777777" w:rsidR="00D01CC1" w:rsidRDefault="0037340A" w:rsidP="0037340A">
      <w:pPr>
        <w:ind w:left="-180" w:right="-216"/>
        <w:rPr>
          <w:b/>
        </w:rPr>
      </w:pPr>
      <w:r>
        <w:rPr>
          <w:b/>
        </w:rPr>
        <w:t>EXPERIENCE</w:t>
      </w:r>
      <w:r>
        <w:rPr>
          <w:b/>
        </w:rPr>
        <w:tab/>
        <w:t xml:space="preserve">     </w:t>
      </w:r>
    </w:p>
    <w:p w14:paraId="18B9C2E2" w14:textId="7879552D" w:rsidR="0089165D" w:rsidRPr="0089165D" w:rsidRDefault="001F34A3" w:rsidP="004E591A">
      <w:pPr>
        <w:ind w:left="810" w:right="-216" w:firstLine="900"/>
        <w:rPr>
          <w:bCs/>
          <w:iCs/>
        </w:rPr>
      </w:pPr>
      <w:r>
        <w:rPr>
          <w:bCs/>
          <w:i/>
          <w:iCs/>
        </w:rPr>
        <w:t xml:space="preserve">Professor of Law, </w:t>
      </w:r>
      <w:r w:rsidR="002D0EEA">
        <w:t>Jul</w:t>
      </w:r>
      <w:r w:rsidR="00AE6948">
        <w:t xml:space="preserve">y </w:t>
      </w:r>
      <w:r w:rsidR="002D0EEA">
        <w:t>2004-Present</w:t>
      </w:r>
      <w:r w:rsidR="00FC3276">
        <w:br/>
      </w:r>
      <w:r w:rsidR="00FC3276">
        <w:tab/>
        <w:t xml:space="preserve">    </w:t>
      </w:r>
      <w:r w:rsidR="00582EAE">
        <w:rPr>
          <w:bCs/>
          <w:i/>
          <w:iCs/>
        </w:rPr>
        <w:t>Associate Dean for Academic Affairs</w:t>
      </w:r>
      <w:r w:rsidR="0089165D">
        <w:rPr>
          <w:bCs/>
          <w:iCs/>
        </w:rPr>
        <w:t>:  2008-2010</w:t>
      </w:r>
    </w:p>
    <w:p w14:paraId="2976165E" w14:textId="7F7F223B" w:rsidR="003C463A" w:rsidRDefault="00177B97" w:rsidP="00AE6948">
      <w:pPr>
        <w:tabs>
          <w:tab w:val="center" w:pos="-1080"/>
        </w:tabs>
        <w:ind w:left="1710"/>
      </w:pPr>
      <w:r>
        <w:rPr>
          <w:i/>
          <w:iCs/>
        </w:rPr>
        <w:t xml:space="preserve">Associate Director, Center for Elder Justice, </w:t>
      </w:r>
      <w:r w:rsidRPr="00B94627">
        <w:t>July 2023-</w:t>
      </w:r>
      <w:r w:rsidR="00057879">
        <w:t>2024</w:t>
      </w:r>
    </w:p>
    <w:p w14:paraId="019CF1FD" w14:textId="7E408CCC" w:rsidR="00057879" w:rsidRPr="00057879" w:rsidRDefault="00057879" w:rsidP="00AE6948">
      <w:pPr>
        <w:tabs>
          <w:tab w:val="center" w:pos="-1080"/>
        </w:tabs>
        <w:ind w:left="1710"/>
      </w:pPr>
      <w:r>
        <w:rPr>
          <w:i/>
          <w:iCs/>
        </w:rPr>
        <w:t xml:space="preserve">Director, Center for Elder Justice, </w:t>
      </w:r>
      <w:r>
        <w:t>July 2024-Present</w:t>
      </w:r>
    </w:p>
    <w:p w14:paraId="728A185E" w14:textId="77777777" w:rsidR="00177B97" w:rsidRPr="00AE6948" w:rsidRDefault="00177B97" w:rsidP="00AE6948">
      <w:pPr>
        <w:tabs>
          <w:tab w:val="center" w:pos="-1080"/>
        </w:tabs>
        <w:ind w:left="1710"/>
        <w:rPr>
          <w:bCs/>
          <w:iCs/>
        </w:rPr>
      </w:pPr>
    </w:p>
    <w:p w14:paraId="3244EBD1" w14:textId="31B05F38" w:rsidR="00AE6948" w:rsidRPr="00A71769" w:rsidRDefault="00A71769" w:rsidP="00A71769">
      <w:pPr>
        <w:tabs>
          <w:tab w:val="center" w:pos="-1080"/>
        </w:tabs>
        <w:ind w:left="2160" w:hanging="720"/>
        <w:rPr>
          <w:bCs/>
        </w:rPr>
      </w:pPr>
      <w:r>
        <w:rPr>
          <w:bCs/>
        </w:rPr>
        <w:tab/>
      </w:r>
      <w:r w:rsidR="00FE7D92" w:rsidRPr="0007234B">
        <w:rPr>
          <w:b/>
          <w:bCs/>
        </w:rPr>
        <w:t>Courses</w:t>
      </w:r>
      <w:r w:rsidR="00AE6948" w:rsidRPr="0007234B">
        <w:rPr>
          <w:b/>
          <w:bCs/>
        </w:rPr>
        <w:t xml:space="preserve"> taught</w:t>
      </w:r>
      <w:r w:rsidR="00AE6948" w:rsidRPr="00A71769">
        <w:rPr>
          <w:bCs/>
        </w:rPr>
        <w:t xml:space="preserve">:  Antitrust, </w:t>
      </w:r>
      <w:r w:rsidR="00417B0E" w:rsidRPr="00A71769">
        <w:rPr>
          <w:bCs/>
        </w:rPr>
        <w:t xml:space="preserve">Property, Administrative Law, Consumer Law, </w:t>
      </w:r>
      <w:r w:rsidR="00C750E7" w:rsidRPr="00A71769">
        <w:rPr>
          <w:bCs/>
        </w:rPr>
        <w:t xml:space="preserve">International </w:t>
      </w:r>
      <w:r w:rsidR="00B609BD" w:rsidRPr="00A71769">
        <w:rPr>
          <w:bCs/>
        </w:rPr>
        <w:t xml:space="preserve">and </w:t>
      </w:r>
      <w:r w:rsidR="00C750E7" w:rsidRPr="00A71769">
        <w:rPr>
          <w:bCs/>
        </w:rPr>
        <w:t xml:space="preserve">Comparative Competition Law, </w:t>
      </w:r>
      <w:r w:rsidR="00727CC1" w:rsidRPr="00A71769">
        <w:rPr>
          <w:bCs/>
        </w:rPr>
        <w:t xml:space="preserve">Advanced </w:t>
      </w:r>
      <w:r w:rsidR="00AE2E5D" w:rsidRPr="00A71769">
        <w:rPr>
          <w:bCs/>
        </w:rPr>
        <w:t xml:space="preserve">Antitrust Seminar, </w:t>
      </w:r>
      <w:r w:rsidR="00417B0E" w:rsidRPr="00A71769">
        <w:rPr>
          <w:bCs/>
        </w:rPr>
        <w:t xml:space="preserve">and </w:t>
      </w:r>
      <w:r w:rsidR="00AB7DBA" w:rsidRPr="00A71769">
        <w:rPr>
          <w:bCs/>
        </w:rPr>
        <w:t>Financial Advocacy</w:t>
      </w:r>
      <w:r w:rsidR="00BF4E04" w:rsidRPr="00A71769">
        <w:rPr>
          <w:bCs/>
        </w:rPr>
        <w:t xml:space="preserve"> (</w:t>
      </w:r>
      <w:r w:rsidR="002F2B14">
        <w:rPr>
          <w:bCs/>
        </w:rPr>
        <w:t xml:space="preserve">commercial law </w:t>
      </w:r>
      <w:r w:rsidR="00726109">
        <w:rPr>
          <w:bCs/>
        </w:rPr>
        <w:t>survey focusing on</w:t>
      </w:r>
      <w:r w:rsidR="00124F7F">
        <w:rPr>
          <w:bCs/>
        </w:rPr>
        <w:t xml:space="preserve"> </w:t>
      </w:r>
      <w:r w:rsidR="00BF4E04" w:rsidRPr="00A71769">
        <w:rPr>
          <w:bCs/>
        </w:rPr>
        <w:t xml:space="preserve">financial </w:t>
      </w:r>
      <w:r w:rsidR="00124F7F">
        <w:rPr>
          <w:bCs/>
        </w:rPr>
        <w:t xml:space="preserve">legal </w:t>
      </w:r>
      <w:r w:rsidR="00BF4E04" w:rsidRPr="00A71769">
        <w:rPr>
          <w:bCs/>
        </w:rPr>
        <w:t>literacy for law students)</w:t>
      </w:r>
      <w:r w:rsidR="00AE2E5D" w:rsidRPr="00A71769">
        <w:rPr>
          <w:bCs/>
        </w:rPr>
        <w:t>.</w:t>
      </w:r>
    </w:p>
    <w:p w14:paraId="19177856" w14:textId="77777777" w:rsidR="003C463A" w:rsidRPr="00A71769" w:rsidRDefault="003C463A" w:rsidP="00AE6948">
      <w:pPr>
        <w:tabs>
          <w:tab w:val="center" w:pos="-1080"/>
        </w:tabs>
        <w:ind w:left="1710"/>
        <w:rPr>
          <w:bCs/>
        </w:rPr>
      </w:pPr>
    </w:p>
    <w:p w14:paraId="347032B1" w14:textId="3646091A" w:rsidR="00AE6948" w:rsidRPr="00A71769" w:rsidRDefault="0007234B" w:rsidP="0007234B">
      <w:pPr>
        <w:tabs>
          <w:tab w:val="center" w:pos="-1080"/>
        </w:tabs>
        <w:ind w:left="2160" w:hanging="720"/>
        <w:rPr>
          <w:bCs/>
        </w:rPr>
      </w:pPr>
      <w:r>
        <w:rPr>
          <w:bCs/>
        </w:rPr>
        <w:tab/>
      </w:r>
      <w:r w:rsidR="00AE6948" w:rsidRPr="0007234B">
        <w:rPr>
          <w:b/>
          <w:bCs/>
        </w:rPr>
        <w:t>Primary areas of research</w:t>
      </w:r>
      <w:r w:rsidR="00AE6948" w:rsidRPr="00A71769">
        <w:rPr>
          <w:bCs/>
        </w:rPr>
        <w:t xml:space="preserve">: </w:t>
      </w:r>
      <w:r w:rsidR="00932CCE" w:rsidRPr="00A71769">
        <w:rPr>
          <w:bCs/>
        </w:rPr>
        <w:t xml:space="preserve"> Government regulatory law, including t</w:t>
      </w:r>
      <w:r w:rsidR="009A5709" w:rsidRPr="00A71769">
        <w:rPr>
          <w:bCs/>
        </w:rPr>
        <w:t xml:space="preserve">he nexus between antitrust, consumer </w:t>
      </w:r>
      <w:r w:rsidR="00C52200">
        <w:rPr>
          <w:bCs/>
        </w:rPr>
        <w:t>law</w:t>
      </w:r>
      <w:r w:rsidR="00EB3440">
        <w:rPr>
          <w:bCs/>
        </w:rPr>
        <w:t xml:space="preserve"> and elder law</w:t>
      </w:r>
      <w:r w:rsidR="009A5709" w:rsidRPr="00A71769">
        <w:rPr>
          <w:bCs/>
        </w:rPr>
        <w:t xml:space="preserve">, </w:t>
      </w:r>
      <w:r w:rsidR="0095525D" w:rsidRPr="00A71769">
        <w:rPr>
          <w:bCs/>
        </w:rPr>
        <w:t xml:space="preserve">real property, </w:t>
      </w:r>
      <w:r w:rsidR="009A5709" w:rsidRPr="00A71769">
        <w:rPr>
          <w:bCs/>
        </w:rPr>
        <w:t>and economics</w:t>
      </w:r>
      <w:r w:rsidR="004E3F92" w:rsidRPr="00A71769">
        <w:rPr>
          <w:bCs/>
        </w:rPr>
        <w:t xml:space="preserve"> from a</w:t>
      </w:r>
      <w:r w:rsidR="00F10B84" w:rsidRPr="00A71769">
        <w:rPr>
          <w:bCs/>
        </w:rPr>
        <w:t xml:space="preserve"> domestic and</w:t>
      </w:r>
      <w:r w:rsidR="004E3F92" w:rsidRPr="00A71769">
        <w:rPr>
          <w:bCs/>
        </w:rPr>
        <w:t xml:space="preserve"> international perspective</w:t>
      </w:r>
      <w:r w:rsidR="009A5709" w:rsidRPr="00A71769">
        <w:rPr>
          <w:bCs/>
        </w:rPr>
        <w:t xml:space="preserve">.  </w:t>
      </w:r>
      <w:r w:rsidR="0095525D" w:rsidRPr="00A71769">
        <w:rPr>
          <w:bCs/>
        </w:rPr>
        <w:t>Special emphasis on</w:t>
      </w:r>
      <w:r w:rsidR="005B2E32" w:rsidRPr="00A71769">
        <w:rPr>
          <w:bCs/>
        </w:rPr>
        <w:t xml:space="preserve"> </w:t>
      </w:r>
      <w:r w:rsidR="00727CC1" w:rsidRPr="00A71769">
        <w:rPr>
          <w:bCs/>
        </w:rPr>
        <w:t xml:space="preserve">relationship between antitrust, consumer </w:t>
      </w:r>
      <w:r w:rsidR="00EB3440">
        <w:rPr>
          <w:bCs/>
        </w:rPr>
        <w:t>law</w:t>
      </w:r>
      <w:r w:rsidR="00727CC1" w:rsidRPr="00A71769">
        <w:rPr>
          <w:bCs/>
        </w:rPr>
        <w:t>, property law,</w:t>
      </w:r>
      <w:r w:rsidR="0095525D" w:rsidRPr="00A71769">
        <w:rPr>
          <w:bCs/>
        </w:rPr>
        <w:t xml:space="preserve"> and elder law</w:t>
      </w:r>
      <w:r w:rsidR="00AE6948" w:rsidRPr="00A71769">
        <w:rPr>
          <w:bCs/>
        </w:rPr>
        <w:t>.</w:t>
      </w:r>
    </w:p>
    <w:p w14:paraId="4F5573A9" w14:textId="77777777" w:rsidR="003C463A" w:rsidRDefault="003C463A" w:rsidP="00A71769">
      <w:pPr>
        <w:tabs>
          <w:tab w:val="center" w:pos="-1080"/>
        </w:tabs>
        <w:ind w:left="1440"/>
        <w:rPr>
          <w:bCs/>
        </w:rPr>
      </w:pPr>
    </w:p>
    <w:p w14:paraId="1C42FF8D" w14:textId="77777777" w:rsidR="004E591A" w:rsidRDefault="00A71769" w:rsidP="00B609BD">
      <w:pPr>
        <w:tabs>
          <w:tab w:val="center" w:pos="-1080"/>
        </w:tabs>
        <w:ind w:left="1710"/>
        <w:rPr>
          <w:bCs/>
        </w:rPr>
      </w:pPr>
      <w:r>
        <w:rPr>
          <w:b/>
          <w:bCs/>
        </w:rPr>
        <w:tab/>
      </w:r>
      <w:r w:rsidR="00B609BD" w:rsidRPr="00B609BD">
        <w:rPr>
          <w:b/>
          <w:bCs/>
        </w:rPr>
        <w:t>Promotions</w:t>
      </w:r>
      <w:r w:rsidR="00B609BD">
        <w:rPr>
          <w:bCs/>
        </w:rPr>
        <w:t xml:space="preserve">:  </w:t>
      </w:r>
    </w:p>
    <w:p w14:paraId="51527FF1" w14:textId="77777777" w:rsidR="004E591A" w:rsidRDefault="004E591A" w:rsidP="00AE6948">
      <w:pPr>
        <w:tabs>
          <w:tab w:val="center" w:pos="-1080"/>
        </w:tabs>
        <w:ind w:left="1710"/>
        <w:rPr>
          <w:bCs/>
        </w:rPr>
      </w:pPr>
    </w:p>
    <w:p w14:paraId="33609C77" w14:textId="1F1EE7BF" w:rsidR="00B0184F" w:rsidRDefault="00DC2109" w:rsidP="00AE6948">
      <w:pPr>
        <w:tabs>
          <w:tab w:val="center" w:pos="-1080"/>
        </w:tabs>
        <w:ind w:left="1710"/>
        <w:rPr>
          <w:bCs/>
        </w:rPr>
      </w:pPr>
      <w:r>
        <w:rPr>
          <w:bCs/>
        </w:rPr>
        <w:tab/>
      </w:r>
      <w:r w:rsidR="00B0184F">
        <w:rPr>
          <w:bCs/>
        </w:rPr>
        <w:t xml:space="preserve">Director </w:t>
      </w:r>
      <w:r>
        <w:rPr>
          <w:bCs/>
        </w:rPr>
        <w:t>of the Center for Elder Justice, Spring 2024</w:t>
      </w:r>
      <w:r w:rsidR="00A71769">
        <w:rPr>
          <w:bCs/>
        </w:rPr>
        <w:tab/>
      </w:r>
    </w:p>
    <w:p w14:paraId="1AA019B9" w14:textId="7DE8B2B7" w:rsidR="00945C1D" w:rsidRDefault="00DC2109" w:rsidP="00AE6948">
      <w:pPr>
        <w:tabs>
          <w:tab w:val="center" w:pos="-1080"/>
        </w:tabs>
        <w:ind w:left="1710"/>
        <w:rPr>
          <w:bCs/>
        </w:rPr>
      </w:pPr>
      <w:r>
        <w:rPr>
          <w:bCs/>
        </w:rPr>
        <w:tab/>
      </w:r>
      <w:r w:rsidR="005D46C4">
        <w:rPr>
          <w:bCs/>
        </w:rPr>
        <w:t xml:space="preserve">Assoc. Director </w:t>
      </w:r>
      <w:r w:rsidR="004816EB">
        <w:rPr>
          <w:bCs/>
        </w:rPr>
        <w:t>of</w:t>
      </w:r>
      <w:r w:rsidR="005D46C4">
        <w:rPr>
          <w:bCs/>
        </w:rPr>
        <w:t xml:space="preserve"> the Center for Elder Justice</w:t>
      </w:r>
      <w:r w:rsidR="004816EB">
        <w:rPr>
          <w:bCs/>
        </w:rPr>
        <w:t>,</w:t>
      </w:r>
      <w:r w:rsidR="00520266">
        <w:rPr>
          <w:bCs/>
        </w:rPr>
        <w:t xml:space="preserve"> Spring 2023</w:t>
      </w:r>
    </w:p>
    <w:p w14:paraId="65031179" w14:textId="1D460D34" w:rsidR="00602306" w:rsidRDefault="005D46C4" w:rsidP="00AE6948">
      <w:pPr>
        <w:tabs>
          <w:tab w:val="center" w:pos="-1080"/>
        </w:tabs>
        <w:ind w:left="1710"/>
        <w:rPr>
          <w:bCs/>
        </w:rPr>
      </w:pPr>
      <w:r>
        <w:rPr>
          <w:bCs/>
        </w:rPr>
        <w:tab/>
      </w:r>
      <w:r w:rsidR="00602306">
        <w:rPr>
          <w:bCs/>
        </w:rPr>
        <w:t>Promoted to Full Professor Spring 2010</w:t>
      </w:r>
    </w:p>
    <w:p w14:paraId="41C22F64" w14:textId="77777777" w:rsidR="00602306" w:rsidRDefault="00A71769" w:rsidP="00602306">
      <w:pPr>
        <w:tabs>
          <w:tab w:val="center" w:pos="-1080"/>
        </w:tabs>
        <w:ind w:left="1710"/>
        <w:rPr>
          <w:bCs/>
        </w:rPr>
      </w:pPr>
      <w:r>
        <w:rPr>
          <w:bCs/>
        </w:rPr>
        <w:tab/>
      </w:r>
      <w:r w:rsidR="00602306">
        <w:rPr>
          <w:bCs/>
        </w:rPr>
        <w:t xml:space="preserve">Received tenure </w:t>
      </w:r>
      <w:r w:rsidR="00EC668D">
        <w:rPr>
          <w:bCs/>
        </w:rPr>
        <w:t xml:space="preserve">Spring </w:t>
      </w:r>
      <w:r w:rsidR="00602306">
        <w:rPr>
          <w:bCs/>
        </w:rPr>
        <w:t>2009</w:t>
      </w:r>
    </w:p>
    <w:p w14:paraId="51A0E066" w14:textId="77777777" w:rsidR="00C750E7" w:rsidRDefault="00A71769" w:rsidP="00AE6948">
      <w:pPr>
        <w:tabs>
          <w:tab w:val="center" w:pos="-1080"/>
        </w:tabs>
        <w:ind w:left="1710"/>
        <w:rPr>
          <w:bCs/>
        </w:rPr>
      </w:pPr>
      <w:r>
        <w:rPr>
          <w:bCs/>
        </w:rPr>
        <w:tab/>
      </w:r>
      <w:r w:rsidR="00C750E7">
        <w:rPr>
          <w:bCs/>
        </w:rPr>
        <w:t>Promoted to Associate Professor Spring 2007</w:t>
      </w:r>
    </w:p>
    <w:p w14:paraId="23CD976D" w14:textId="77777777" w:rsidR="00C750E7" w:rsidRDefault="00C750E7" w:rsidP="00AE6948">
      <w:pPr>
        <w:tabs>
          <w:tab w:val="center" w:pos="-1080"/>
        </w:tabs>
        <w:ind w:left="1710"/>
        <w:rPr>
          <w:bCs/>
        </w:rPr>
      </w:pPr>
    </w:p>
    <w:p w14:paraId="2136F96E" w14:textId="77777777" w:rsidR="00B609BD" w:rsidRDefault="00A71769" w:rsidP="007F4C9E">
      <w:pPr>
        <w:tabs>
          <w:tab w:val="center" w:pos="-1080"/>
        </w:tabs>
        <w:ind w:left="1710"/>
        <w:rPr>
          <w:bCs/>
        </w:rPr>
      </w:pPr>
      <w:r>
        <w:rPr>
          <w:b/>
          <w:bCs/>
        </w:rPr>
        <w:tab/>
      </w:r>
      <w:r w:rsidR="00B609BD" w:rsidRPr="00B609BD">
        <w:rPr>
          <w:b/>
          <w:bCs/>
        </w:rPr>
        <w:t>Awards</w:t>
      </w:r>
      <w:r w:rsidR="00B609BD">
        <w:rPr>
          <w:bCs/>
        </w:rPr>
        <w:t>:</w:t>
      </w:r>
    </w:p>
    <w:p w14:paraId="550BB9B7" w14:textId="77777777" w:rsidR="00866AFB" w:rsidRDefault="00866AFB" w:rsidP="007F4C9E">
      <w:pPr>
        <w:tabs>
          <w:tab w:val="center" w:pos="-1080"/>
        </w:tabs>
        <w:ind w:left="1710"/>
        <w:rPr>
          <w:bCs/>
        </w:rPr>
      </w:pPr>
    </w:p>
    <w:p w14:paraId="3DE089A2" w14:textId="192EB21E" w:rsidR="00300D73" w:rsidRDefault="00A71769" w:rsidP="007F4C9E">
      <w:pPr>
        <w:tabs>
          <w:tab w:val="center" w:pos="-1080"/>
        </w:tabs>
        <w:ind w:left="1710"/>
        <w:rPr>
          <w:bCs/>
        </w:rPr>
      </w:pPr>
      <w:r>
        <w:rPr>
          <w:bCs/>
        </w:rPr>
        <w:tab/>
      </w:r>
      <w:r w:rsidR="00300D73">
        <w:rPr>
          <w:bCs/>
        </w:rPr>
        <w:t>2013 Recipient of Stetson’s “Branton Excellence in Teaching Award”</w:t>
      </w:r>
    </w:p>
    <w:p w14:paraId="2F73F421" w14:textId="77777777" w:rsidR="0096733D" w:rsidRDefault="0096733D" w:rsidP="007F4C9E">
      <w:pPr>
        <w:tabs>
          <w:tab w:val="center" w:pos="-1080"/>
        </w:tabs>
        <w:ind w:left="1710"/>
        <w:rPr>
          <w:bCs/>
        </w:rPr>
      </w:pPr>
    </w:p>
    <w:p w14:paraId="67C8EF15" w14:textId="77777777" w:rsidR="0096733D" w:rsidRDefault="0096733D" w:rsidP="007F4C9E">
      <w:pPr>
        <w:tabs>
          <w:tab w:val="center" w:pos="-1080"/>
        </w:tabs>
        <w:ind w:left="1710"/>
        <w:rPr>
          <w:bCs/>
        </w:rPr>
      </w:pPr>
      <w:r>
        <w:rPr>
          <w:bCs/>
        </w:rPr>
        <w:tab/>
        <w:t>2017 Recipient of Stetson’s “Homer and Dolly Hand Award for Faculty</w:t>
      </w:r>
    </w:p>
    <w:p w14:paraId="77E04263" w14:textId="403DB52F" w:rsidR="0096733D" w:rsidRDefault="0096733D" w:rsidP="007F4C9E">
      <w:pPr>
        <w:tabs>
          <w:tab w:val="center" w:pos="-1080"/>
        </w:tabs>
        <w:ind w:left="1710"/>
        <w:rPr>
          <w:bCs/>
        </w:rPr>
      </w:pPr>
      <w:r>
        <w:rPr>
          <w:bCs/>
        </w:rPr>
        <w:tab/>
        <w:t>Scholarship”</w:t>
      </w:r>
    </w:p>
    <w:p w14:paraId="6A0CD1C2" w14:textId="77777777" w:rsidR="00300D73" w:rsidRDefault="00300D73" w:rsidP="007F4C9E">
      <w:pPr>
        <w:tabs>
          <w:tab w:val="center" w:pos="-1080"/>
        </w:tabs>
        <w:ind w:left="1710"/>
        <w:rPr>
          <w:bCs/>
        </w:rPr>
      </w:pPr>
      <w:r>
        <w:rPr>
          <w:bCs/>
        </w:rPr>
        <w:tab/>
      </w:r>
    </w:p>
    <w:p w14:paraId="08D7EB61" w14:textId="77777777" w:rsidR="005A301E" w:rsidRDefault="00300D73" w:rsidP="007F4C9E">
      <w:pPr>
        <w:tabs>
          <w:tab w:val="center" w:pos="-1080"/>
        </w:tabs>
        <w:ind w:left="1710"/>
        <w:rPr>
          <w:bCs/>
        </w:rPr>
      </w:pPr>
      <w:r>
        <w:rPr>
          <w:bCs/>
        </w:rPr>
        <w:tab/>
      </w:r>
      <w:r w:rsidR="005A301E">
        <w:rPr>
          <w:bCs/>
        </w:rPr>
        <w:t>Named “Distinguished International Fellow” of the</w:t>
      </w:r>
    </w:p>
    <w:p w14:paraId="5E6D8AEE" w14:textId="77777777" w:rsidR="005A301E" w:rsidRDefault="005A301E" w:rsidP="007F4C9E">
      <w:pPr>
        <w:tabs>
          <w:tab w:val="center" w:pos="-1080"/>
        </w:tabs>
        <w:ind w:left="1710"/>
        <w:rPr>
          <w:bCs/>
        </w:rPr>
      </w:pPr>
      <w:r>
        <w:rPr>
          <w:bCs/>
        </w:rPr>
        <w:tab/>
        <w:t>Canadian Centre for Elder Law</w:t>
      </w:r>
      <w:r w:rsidR="00300D73">
        <w:rPr>
          <w:bCs/>
        </w:rPr>
        <w:t xml:space="preserve"> in 2012</w:t>
      </w:r>
    </w:p>
    <w:p w14:paraId="2B77AA1F" w14:textId="77777777" w:rsidR="005A301E" w:rsidRDefault="005A301E" w:rsidP="007F4C9E">
      <w:pPr>
        <w:tabs>
          <w:tab w:val="center" w:pos="-1080"/>
        </w:tabs>
        <w:ind w:left="1710"/>
        <w:rPr>
          <w:bCs/>
        </w:rPr>
      </w:pPr>
      <w:r>
        <w:rPr>
          <w:bCs/>
        </w:rPr>
        <w:tab/>
      </w:r>
    </w:p>
    <w:p w14:paraId="28C6430D" w14:textId="77777777" w:rsidR="007F4C9E" w:rsidRDefault="005A301E" w:rsidP="007F4C9E">
      <w:pPr>
        <w:tabs>
          <w:tab w:val="center" w:pos="-1080"/>
        </w:tabs>
        <w:ind w:left="1710"/>
        <w:rPr>
          <w:bCs/>
        </w:rPr>
      </w:pPr>
      <w:r>
        <w:rPr>
          <w:bCs/>
        </w:rPr>
        <w:tab/>
      </w:r>
      <w:r w:rsidR="007F4C9E">
        <w:rPr>
          <w:bCs/>
        </w:rPr>
        <w:t>Received 2009-10 “Outstanding Faculty Service” Award</w:t>
      </w:r>
      <w:r w:rsidR="00582EAE">
        <w:rPr>
          <w:bCs/>
        </w:rPr>
        <w:t xml:space="preserve"> (award discontinued)</w:t>
      </w:r>
    </w:p>
    <w:p w14:paraId="590710C1" w14:textId="77777777" w:rsidR="00602306" w:rsidRDefault="00A71769" w:rsidP="00602306">
      <w:pPr>
        <w:tabs>
          <w:tab w:val="center" w:pos="-1080"/>
        </w:tabs>
        <w:ind w:left="1710"/>
        <w:rPr>
          <w:bCs/>
        </w:rPr>
      </w:pPr>
      <w:r>
        <w:rPr>
          <w:bCs/>
        </w:rPr>
        <w:tab/>
      </w:r>
      <w:r w:rsidR="00602306">
        <w:rPr>
          <w:bCs/>
        </w:rPr>
        <w:t>Received 2008-09 “Outstanding Faculty Service” Award</w:t>
      </w:r>
    </w:p>
    <w:p w14:paraId="7F1A9D71" w14:textId="77777777" w:rsidR="00602306" w:rsidRDefault="00A71769" w:rsidP="00602306">
      <w:pPr>
        <w:tabs>
          <w:tab w:val="center" w:pos="-1080"/>
        </w:tabs>
        <w:ind w:left="1710"/>
        <w:rPr>
          <w:bCs/>
        </w:rPr>
      </w:pPr>
      <w:r>
        <w:rPr>
          <w:bCs/>
        </w:rPr>
        <w:tab/>
      </w:r>
      <w:r w:rsidR="00602306">
        <w:rPr>
          <w:bCs/>
        </w:rPr>
        <w:t>Received 2007-08 “Outstanding Faculty Service” Award</w:t>
      </w:r>
    </w:p>
    <w:p w14:paraId="3B16F661" w14:textId="77777777" w:rsidR="005D3294" w:rsidRDefault="00A71769" w:rsidP="00AE6948">
      <w:pPr>
        <w:tabs>
          <w:tab w:val="center" w:pos="-1080"/>
        </w:tabs>
        <w:ind w:left="1710"/>
        <w:rPr>
          <w:bCs/>
        </w:rPr>
      </w:pPr>
      <w:r>
        <w:rPr>
          <w:bCs/>
        </w:rPr>
        <w:tab/>
      </w:r>
      <w:r w:rsidR="005D3294">
        <w:rPr>
          <w:bCs/>
        </w:rPr>
        <w:t>Received 2006-07 “Outstanding Faculty Service” Award</w:t>
      </w:r>
    </w:p>
    <w:p w14:paraId="7AF6CAAA" w14:textId="77777777" w:rsidR="005D3294" w:rsidRDefault="00A71769" w:rsidP="00AE6948">
      <w:pPr>
        <w:tabs>
          <w:tab w:val="center" w:pos="-1080"/>
        </w:tabs>
        <w:ind w:left="1710"/>
        <w:rPr>
          <w:bCs/>
        </w:rPr>
      </w:pPr>
      <w:r>
        <w:rPr>
          <w:bCs/>
        </w:rPr>
        <w:tab/>
      </w:r>
    </w:p>
    <w:p w14:paraId="6FBC7525" w14:textId="77777777" w:rsidR="004816EB" w:rsidRDefault="004816EB" w:rsidP="00A71769">
      <w:pPr>
        <w:ind w:left="1350" w:firstLine="720"/>
        <w:rPr>
          <w:b/>
        </w:rPr>
      </w:pPr>
    </w:p>
    <w:p w14:paraId="1FBF80BF" w14:textId="77777777" w:rsidR="004816EB" w:rsidRDefault="004816EB" w:rsidP="00A71769">
      <w:pPr>
        <w:ind w:left="1350" w:firstLine="720"/>
        <w:rPr>
          <w:b/>
        </w:rPr>
      </w:pPr>
    </w:p>
    <w:p w14:paraId="68C9DD62" w14:textId="41F99B16" w:rsidR="004F1848" w:rsidRDefault="004F1848" w:rsidP="00A71769">
      <w:pPr>
        <w:ind w:left="1350" w:firstLine="720"/>
      </w:pPr>
      <w:r w:rsidRPr="004F1848">
        <w:rPr>
          <w:b/>
        </w:rPr>
        <w:t>International Teaching Experience</w:t>
      </w:r>
      <w:r>
        <w:t xml:space="preserve">:  </w:t>
      </w:r>
    </w:p>
    <w:p w14:paraId="233EDBBC" w14:textId="77777777" w:rsidR="004F1848" w:rsidRDefault="004F1848" w:rsidP="004F1848">
      <w:pPr>
        <w:tabs>
          <w:tab w:val="center" w:pos="-180"/>
          <w:tab w:val="left" w:pos="1710"/>
        </w:tabs>
        <w:ind w:left="1710" w:hanging="1980"/>
      </w:pPr>
    </w:p>
    <w:p w14:paraId="56556DCB" w14:textId="6B26041D" w:rsidR="00341DE1" w:rsidRDefault="00341DE1" w:rsidP="00341DE1">
      <w:pPr>
        <w:numPr>
          <w:ilvl w:val="0"/>
          <w:numId w:val="4"/>
        </w:numPr>
        <w:tabs>
          <w:tab w:val="center" w:pos="-180"/>
          <w:tab w:val="left" w:pos="1710"/>
        </w:tabs>
      </w:pPr>
      <w:r>
        <w:t xml:space="preserve">International and Comparative Competition Law, Granada, Spain (July, 2019) (emphasis on EU Law) (Stetson University and the University of Granada). </w:t>
      </w:r>
    </w:p>
    <w:p w14:paraId="35AC17EB" w14:textId="2369E6C0" w:rsidR="005308DC" w:rsidRDefault="005308DC" w:rsidP="005308DC">
      <w:pPr>
        <w:numPr>
          <w:ilvl w:val="0"/>
          <w:numId w:val="4"/>
        </w:numPr>
        <w:tabs>
          <w:tab w:val="center" w:pos="-180"/>
          <w:tab w:val="left" w:pos="1710"/>
        </w:tabs>
      </w:pPr>
      <w:r>
        <w:t>International Consumer and Privacy Law, and Global Aging Law, The Hague, Netherlands (Summer 201</w:t>
      </w:r>
      <w:r w:rsidR="00C33655">
        <w:t>8</w:t>
      </w:r>
      <w:r>
        <w:t>) (Stetson University and the Institute for Social Studies, Erasmus University).</w:t>
      </w:r>
    </w:p>
    <w:p w14:paraId="3D807AB0" w14:textId="3E3D16A6" w:rsidR="00582EAE" w:rsidRDefault="00AB2FB4" w:rsidP="004F1848">
      <w:pPr>
        <w:numPr>
          <w:ilvl w:val="0"/>
          <w:numId w:val="4"/>
        </w:numPr>
        <w:tabs>
          <w:tab w:val="center" w:pos="-180"/>
          <w:tab w:val="left" w:pos="1710"/>
        </w:tabs>
      </w:pPr>
      <w:r>
        <w:t>Global Aging Law</w:t>
      </w:r>
      <w:r w:rsidR="00582EAE">
        <w:t>, The Hague, Netherlands (Summer 2015) (Stetson University and the Institute for Social Studies, Erasmus University).</w:t>
      </w:r>
    </w:p>
    <w:p w14:paraId="04EF7F0B" w14:textId="77777777" w:rsidR="004F1848" w:rsidRDefault="004F1848" w:rsidP="004F1848">
      <w:pPr>
        <w:numPr>
          <w:ilvl w:val="0"/>
          <w:numId w:val="4"/>
        </w:numPr>
        <w:tabs>
          <w:tab w:val="center" w:pos="-180"/>
          <w:tab w:val="left" w:pos="1710"/>
        </w:tabs>
      </w:pPr>
      <w:r>
        <w:t>International and Comparative Competition Law, Tianjin, China (Summer 2013) (emphasis on Chinese Anti-Monopoly Law) (Stetson</w:t>
      </w:r>
      <w:r w:rsidR="00B30BDC">
        <w:t>, Oklahoma City</w:t>
      </w:r>
      <w:r>
        <w:t xml:space="preserve"> and Nankai Universities)</w:t>
      </w:r>
    </w:p>
    <w:p w14:paraId="72E978F3" w14:textId="77777777" w:rsidR="004F1848" w:rsidRDefault="004F1848" w:rsidP="004F1848">
      <w:pPr>
        <w:numPr>
          <w:ilvl w:val="0"/>
          <w:numId w:val="4"/>
        </w:numPr>
        <w:tabs>
          <w:tab w:val="center" w:pos="-180"/>
          <w:tab w:val="left" w:pos="1710"/>
        </w:tabs>
      </w:pPr>
      <w:r>
        <w:t>International and Comparative Competition Law, Melbourne, Australia (Spring 2012) (University of Melbourne Law School LL.M Program)</w:t>
      </w:r>
    </w:p>
    <w:p w14:paraId="01D1E5B6" w14:textId="77777777" w:rsidR="004F1848" w:rsidRDefault="004F1848" w:rsidP="004F1848">
      <w:pPr>
        <w:numPr>
          <w:ilvl w:val="0"/>
          <w:numId w:val="4"/>
        </w:numPr>
        <w:tabs>
          <w:tab w:val="center" w:pos="-180"/>
          <w:tab w:val="left" w:pos="1710"/>
        </w:tabs>
      </w:pPr>
      <w:r>
        <w:t>International and Comparative Antitrust Law, and Administrative Law; London, England (Fall 2011) (Stetson full-semester study abroad program).</w:t>
      </w:r>
    </w:p>
    <w:p w14:paraId="6C662C17" w14:textId="77777777" w:rsidR="004F1848" w:rsidRDefault="004F1848" w:rsidP="004F1848">
      <w:pPr>
        <w:numPr>
          <w:ilvl w:val="0"/>
          <w:numId w:val="4"/>
        </w:numPr>
        <w:tabs>
          <w:tab w:val="center" w:pos="-180"/>
          <w:tab w:val="left" w:pos="1710"/>
        </w:tabs>
      </w:pPr>
      <w:r>
        <w:t>South American, International, and Comparative Competition Law, Buenos Aires, Argentina (2010 and 2011) (emphasis on Argentina, Mercosur, and emerging economies) (Stetson University and Pontifical Catholic University of Argentina).</w:t>
      </w:r>
    </w:p>
    <w:p w14:paraId="26B6584F" w14:textId="77777777" w:rsidR="004F1848" w:rsidRDefault="004F1848" w:rsidP="004F1848">
      <w:pPr>
        <w:numPr>
          <w:ilvl w:val="0"/>
          <w:numId w:val="4"/>
        </w:numPr>
        <w:tabs>
          <w:tab w:val="center" w:pos="-180"/>
          <w:tab w:val="left" w:pos="1710"/>
        </w:tabs>
      </w:pPr>
      <w:bookmarkStart w:id="0" w:name="_Hlk10452250"/>
      <w:r>
        <w:t xml:space="preserve">International and Comparative Competition Law, Granada, Spain (2007) (emphasis on EU Law) (Stetson University and the University of Granada). </w:t>
      </w:r>
    </w:p>
    <w:bookmarkEnd w:id="0"/>
    <w:p w14:paraId="3C66931C" w14:textId="77777777" w:rsidR="004F1848" w:rsidRPr="00CD6F18" w:rsidRDefault="004F1848" w:rsidP="004F1848">
      <w:pPr>
        <w:pStyle w:val="ListParagraph"/>
        <w:numPr>
          <w:ilvl w:val="0"/>
          <w:numId w:val="4"/>
        </w:numPr>
        <w:autoSpaceDE w:val="0"/>
        <w:autoSpaceDN w:val="0"/>
        <w:adjustRightInd w:val="0"/>
        <w:rPr>
          <w:szCs w:val="24"/>
        </w:rPr>
      </w:pPr>
      <w:r>
        <w:t xml:space="preserve">International and Comparative Competition Law, Tallinn, Estonia (2005) (emphasis on emerging economies) </w:t>
      </w:r>
      <w:r w:rsidRPr="00CD6F18">
        <w:rPr>
          <w:szCs w:val="24"/>
        </w:rPr>
        <w:t>(Scandinavian/Baltic Institute on Emerging</w:t>
      </w:r>
    </w:p>
    <w:p w14:paraId="46266CCB" w14:textId="77777777" w:rsidR="004F1848" w:rsidRPr="00CD6F18" w:rsidRDefault="004F1848" w:rsidP="004F1848">
      <w:pPr>
        <w:tabs>
          <w:tab w:val="center" w:pos="-180"/>
          <w:tab w:val="left" w:pos="1710"/>
        </w:tabs>
        <w:ind w:left="2430"/>
        <w:rPr>
          <w:szCs w:val="24"/>
        </w:rPr>
      </w:pPr>
      <w:r w:rsidRPr="00CD6F18">
        <w:rPr>
          <w:szCs w:val="24"/>
        </w:rPr>
        <w:t>Markets and Transitional Democracies</w:t>
      </w:r>
      <w:r>
        <w:rPr>
          <w:szCs w:val="24"/>
        </w:rPr>
        <w:t>, Stetson and Concordia Universities)</w:t>
      </w:r>
      <w:r w:rsidRPr="00CD6F18">
        <w:rPr>
          <w:szCs w:val="24"/>
        </w:rPr>
        <w:t>.</w:t>
      </w:r>
    </w:p>
    <w:p w14:paraId="4B28767F" w14:textId="77777777" w:rsidR="004F1848" w:rsidRDefault="004F1848" w:rsidP="00AE6948">
      <w:pPr>
        <w:tabs>
          <w:tab w:val="center" w:pos="-1080"/>
        </w:tabs>
        <w:ind w:left="1710"/>
        <w:rPr>
          <w:bCs/>
        </w:rPr>
      </w:pPr>
    </w:p>
    <w:p w14:paraId="6A56BC4D" w14:textId="77777777" w:rsidR="0037340A" w:rsidRDefault="004F1848" w:rsidP="0037340A">
      <w:pPr>
        <w:tabs>
          <w:tab w:val="center" w:pos="-180"/>
          <w:tab w:val="left" w:pos="1710"/>
        </w:tabs>
        <w:ind w:left="-270"/>
        <w:rPr>
          <w:b/>
        </w:rPr>
      </w:pPr>
      <w:r>
        <w:rPr>
          <w:b/>
        </w:rPr>
        <w:tab/>
      </w:r>
      <w:r>
        <w:rPr>
          <w:b/>
        </w:rPr>
        <w:tab/>
      </w:r>
      <w:r w:rsidR="00A71769">
        <w:rPr>
          <w:b/>
        </w:rPr>
        <w:tab/>
      </w:r>
      <w:r>
        <w:rPr>
          <w:b/>
        </w:rPr>
        <w:t>Visiting Positions and Fellowships:</w:t>
      </w:r>
    </w:p>
    <w:p w14:paraId="1C82D1D5" w14:textId="77777777" w:rsidR="0037340A" w:rsidRDefault="0037340A" w:rsidP="0037340A">
      <w:pPr>
        <w:tabs>
          <w:tab w:val="center" w:pos="-180"/>
          <w:tab w:val="left" w:pos="1710"/>
        </w:tabs>
        <w:ind w:left="-270"/>
        <w:rPr>
          <w:b/>
        </w:rPr>
      </w:pPr>
    </w:p>
    <w:p w14:paraId="61B89585" w14:textId="77777777" w:rsidR="0037340A" w:rsidRPr="0037340A" w:rsidRDefault="004F1848" w:rsidP="0037340A">
      <w:pPr>
        <w:pStyle w:val="ListParagraph"/>
        <w:numPr>
          <w:ilvl w:val="0"/>
          <w:numId w:val="6"/>
        </w:numPr>
        <w:tabs>
          <w:tab w:val="center" w:pos="-180"/>
          <w:tab w:val="left" w:pos="1710"/>
        </w:tabs>
        <w:rPr>
          <w:b/>
        </w:rPr>
      </w:pPr>
      <w:r w:rsidRPr="0037340A">
        <w:rPr>
          <w:i/>
        </w:rPr>
        <w:t>Senior International Fellow and Visiting Scholar</w:t>
      </w:r>
      <w:r>
        <w:t xml:space="preserve">, Melbourne Law School, The University of Melbourne, Melbourne, Australia (Spring 2012). </w:t>
      </w:r>
    </w:p>
    <w:p w14:paraId="014CF18D" w14:textId="2D2F544E" w:rsidR="00171A42" w:rsidRPr="00341DE1" w:rsidRDefault="004F1848" w:rsidP="0037340A">
      <w:pPr>
        <w:pStyle w:val="ListParagraph"/>
        <w:numPr>
          <w:ilvl w:val="0"/>
          <w:numId w:val="6"/>
        </w:numPr>
        <w:tabs>
          <w:tab w:val="center" w:pos="-180"/>
          <w:tab w:val="left" w:pos="1710"/>
        </w:tabs>
        <w:rPr>
          <w:b/>
        </w:rPr>
      </w:pPr>
      <w:r w:rsidRPr="0037340A">
        <w:rPr>
          <w:i/>
        </w:rPr>
        <w:t>Visiting Scholar</w:t>
      </w:r>
      <w:r>
        <w:t>, The School of Law, Queen Mary’s College, The University of</w:t>
      </w:r>
      <w:r w:rsidR="00F500E6">
        <w:t xml:space="preserve"> </w:t>
      </w:r>
      <w:r>
        <w:t>London, London, England (Fall 2011).</w:t>
      </w:r>
    </w:p>
    <w:p w14:paraId="0BC20184" w14:textId="77777777" w:rsidR="00341DE1" w:rsidRPr="00C74B60" w:rsidRDefault="00341DE1" w:rsidP="00C74B60">
      <w:pPr>
        <w:tabs>
          <w:tab w:val="center" w:pos="-180"/>
          <w:tab w:val="left" w:pos="1710"/>
        </w:tabs>
        <w:rPr>
          <w:b/>
        </w:rPr>
      </w:pPr>
    </w:p>
    <w:p w14:paraId="456DE860" w14:textId="571B310D" w:rsidR="00C74B60" w:rsidRDefault="0037340A" w:rsidP="00C74B60">
      <w:pPr>
        <w:tabs>
          <w:tab w:val="center" w:pos="-180"/>
          <w:tab w:val="left" w:pos="1710"/>
        </w:tabs>
        <w:ind w:left="-270"/>
      </w:pPr>
      <w:r>
        <w:rPr>
          <w:b/>
        </w:rPr>
        <w:tab/>
      </w:r>
    </w:p>
    <w:p w14:paraId="754561D2" w14:textId="77777777" w:rsidR="00F24351" w:rsidRDefault="00C74B60" w:rsidP="00123D74">
      <w:pPr>
        <w:tabs>
          <w:tab w:val="center" w:pos="-180"/>
          <w:tab w:val="left" w:pos="1710"/>
        </w:tabs>
        <w:ind w:left="-270"/>
        <w:rPr>
          <w:bCs/>
        </w:rPr>
      </w:pPr>
      <w:r>
        <w:rPr>
          <w:b/>
        </w:rPr>
        <w:t>OTHER</w:t>
      </w:r>
      <w:r w:rsidR="00123D74">
        <w:rPr>
          <w:b/>
        </w:rPr>
        <w:tab/>
        <w:t xml:space="preserve">CHICAGO-KENT COLLEGE OF LAW, </w:t>
      </w:r>
      <w:r w:rsidR="00123D74">
        <w:rPr>
          <w:bCs/>
        </w:rPr>
        <w:t>Chicago, Illinois, July 2001-June 2004</w:t>
      </w:r>
    </w:p>
    <w:p w14:paraId="6B1F6457" w14:textId="01C6B8B8" w:rsidR="00123D74" w:rsidRDefault="00341DE1" w:rsidP="00123D74">
      <w:pPr>
        <w:tabs>
          <w:tab w:val="center" w:pos="-180"/>
          <w:tab w:val="left" w:pos="1710"/>
        </w:tabs>
        <w:ind w:left="-270"/>
        <w:rPr>
          <w:bCs/>
          <w:iCs/>
        </w:rPr>
      </w:pPr>
      <w:r>
        <w:rPr>
          <w:b/>
        </w:rPr>
        <w:t xml:space="preserve">EXPERIENCE    </w:t>
      </w:r>
      <w:r w:rsidR="0037340A">
        <w:rPr>
          <w:b/>
        </w:rPr>
        <w:tab/>
      </w:r>
      <w:r w:rsidR="00123D74">
        <w:rPr>
          <w:bCs/>
          <w:i/>
          <w:iCs/>
        </w:rPr>
        <w:t xml:space="preserve">Visiting Assistant Professor </w:t>
      </w:r>
      <w:r w:rsidR="00123D74" w:rsidRPr="00395B0D">
        <w:rPr>
          <w:bCs/>
          <w:iCs/>
        </w:rPr>
        <w:t>(full-time</w:t>
      </w:r>
      <w:r w:rsidR="00123D74">
        <w:rPr>
          <w:bCs/>
          <w:iCs/>
        </w:rPr>
        <w:t xml:space="preserve"> fellowship</w:t>
      </w:r>
      <w:r w:rsidR="00123D74" w:rsidRPr="00395B0D">
        <w:rPr>
          <w:bCs/>
          <w:iCs/>
        </w:rPr>
        <w:t xml:space="preserve"> position)</w:t>
      </w:r>
      <w:r w:rsidR="00123D74" w:rsidRPr="00AE6948">
        <w:rPr>
          <w:bCs/>
          <w:iCs/>
        </w:rPr>
        <w:t>:</w:t>
      </w:r>
    </w:p>
    <w:p w14:paraId="030985A4" w14:textId="77777777" w:rsidR="00171A42" w:rsidRDefault="00A33CC6" w:rsidP="00171A42">
      <w:pPr>
        <w:tabs>
          <w:tab w:val="center" w:pos="-1080"/>
        </w:tabs>
        <w:ind w:left="1710"/>
        <w:rPr>
          <w:bCs/>
        </w:rPr>
      </w:pPr>
      <w:r w:rsidRPr="00E8626F">
        <w:rPr>
          <w:b/>
          <w:bCs/>
        </w:rPr>
        <w:t>Courses</w:t>
      </w:r>
      <w:r w:rsidR="007B10BB" w:rsidRPr="00E8626F">
        <w:rPr>
          <w:b/>
          <w:bCs/>
        </w:rPr>
        <w:t xml:space="preserve"> taught</w:t>
      </w:r>
      <w:r w:rsidR="007B10BB">
        <w:rPr>
          <w:bCs/>
        </w:rPr>
        <w:t>:  Antitrust, Administrative L</w:t>
      </w:r>
      <w:r w:rsidR="002E2D52">
        <w:rPr>
          <w:bCs/>
        </w:rPr>
        <w:t>aw, Le</w:t>
      </w:r>
      <w:r w:rsidR="00171A42">
        <w:rPr>
          <w:bCs/>
        </w:rPr>
        <w:t>gal Writing I, Legal Writing II.</w:t>
      </w:r>
    </w:p>
    <w:p w14:paraId="23DCADA0" w14:textId="77777777" w:rsidR="00171A42" w:rsidRDefault="00171A42">
      <w:pPr>
        <w:ind w:left="-180"/>
        <w:rPr>
          <w:b/>
        </w:rPr>
      </w:pPr>
    </w:p>
    <w:p w14:paraId="63FD9E0D" w14:textId="014FA460" w:rsidR="00171A42" w:rsidRPr="00171A42" w:rsidRDefault="00171A42" w:rsidP="00171A42">
      <w:pPr>
        <w:tabs>
          <w:tab w:val="center" w:pos="-1080"/>
        </w:tabs>
        <w:ind w:left="-144"/>
        <w:rPr>
          <w:bCs/>
        </w:rPr>
      </w:pPr>
      <w:r>
        <w:rPr>
          <w:b/>
        </w:rPr>
        <w:tab/>
        <w:t xml:space="preserve">    </w:t>
      </w:r>
      <w:r w:rsidR="0094078A">
        <w:rPr>
          <w:b/>
        </w:rPr>
        <w:tab/>
      </w:r>
      <w:r w:rsidR="0094078A">
        <w:rPr>
          <w:b/>
        </w:rPr>
        <w:tab/>
        <w:t xml:space="preserve">    </w:t>
      </w:r>
      <w:r>
        <w:rPr>
          <w:b/>
        </w:rPr>
        <w:t xml:space="preserve">CCH, INCORPORATED, </w:t>
      </w:r>
      <w:r>
        <w:t>Riverwoods, Illinois, Jan. 2000-July 2001</w:t>
      </w:r>
    </w:p>
    <w:p w14:paraId="13A54B24" w14:textId="0A9C4727" w:rsidR="00171A42" w:rsidRDefault="00171A42">
      <w:pPr>
        <w:ind w:left="-180"/>
        <w:rPr>
          <w:b/>
        </w:rPr>
      </w:pPr>
      <w:r>
        <w:rPr>
          <w:b/>
        </w:rPr>
        <w:t xml:space="preserve"> </w:t>
      </w:r>
      <w:r w:rsidR="0094078A">
        <w:rPr>
          <w:b/>
        </w:rPr>
        <w:tab/>
      </w:r>
      <w:r w:rsidR="0094078A">
        <w:rPr>
          <w:b/>
        </w:rPr>
        <w:tab/>
      </w:r>
      <w:r w:rsidR="0094078A">
        <w:rPr>
          <w:b/>
        </w:rPr>
        <w:tab/>
        <w:t xml:space="preserve">    </w:t>
      </w:r>
      <w:r>
        <w:rPr>
          <w:i/>
        </w:rPr>
        <w:t>Writer-Editor-Analyst</w:t>
      </w:r>
      <w:r>
        <w:t>:  Authored treatise for major legal publishing company on state</w:t>
      </w:r>
      <w:r>
        <w:rPr>
          <w:b/>
        </w:rPr>
        <w:t xml:space="preserve">    </w:t>
      </w:r>
    </w:p>
    <w:p w14:paraId="2C989BA5" w14:textId="40BDA101" w:rsidR="0094078A" w:rsidRDefault="0094078A" w:rsidP="0094078A">
      <w:pPr>
        <w:tabs>
          <w:tab w:val="center" w:pos="-1080"/>
        </w:tabs>
        <w:ind w:left="1440"/>
      </w:pPr>
      <w:r>
        <w:t xml:space="preserve">    </w:t>
      </w:r>
      <w:r w:rsidR="00171A42">
        <w:t>consumer protection laws.  Specialized in antitrust, unfair and deceptive practices,</w:t>
      </w:r>
      <w:r>
        <w:br/>
        <w:t xml:space="preserve">    </w:t>
      </w:r>
      <w:r w:rsidR="00171A42">
        <w:t>advertising and sweepstakes.  Wrote and edited monthly analysis of relevant case</w:t>
      </w:r>
    </w:p>
    <w:p w14:paraId="47406591" w14:textId="24E29B0F" w:rsidR="00171A42" w:rsidRDefault="00171A42" w:rsidP="0094078A">
      <w:pPr>
        <w:tabs>
          <w:tab w:val="center" w:pos="-1080"/>
        </w:tabs>
        <w:ind w:left="1440"/>
      </w:pPr>
      <w:r>
        <w:t xml:space="preserve"> </w:t>
      </w:r>
      <w:r w:rsidR="007C6D3D">
        <w:t xml:space="preserve">   </w:t>
      </w:r>
      <w:r>
        <w:t>law</w:t>
      </w:r>
      <w:r w:rsidR="007C6D3D">
        <w:t xml:space="preserve"> </w:t>
      </w:r>
      <w:r>
        <w:t>and events for subscribers.</w:t>
      </w:r>
    </w:p>
    <w:p w14:paraId="0C853C14" w14:textId="77777777" w:rsidR="00171A42" w:rsidRDefault="00171A42">
      <w:pPr>
        <w:ind w:left="-180"/>
        <w:rPr>
          <w:b/>
        </w:rPr>
      </w:pPr>
    </w:p>
    <w:p w14:paraId="6E5E7AEB" w14:textId="77777777" w:rsidR="007B10BB" w:rsidRDefault="007B10BB" w:rsidP="0037340A">
      <w:pPr>
        <w:ind w:left="990" w:firstLine="720"/>
      </w:pPr>
      <w:r>
        <w:rPr>
          <w:b/>
        </w:rPr>
        <w:t xml:space="preserve">LIQUID ART, LTD., </w:t>
      </w:r>
      <w:smartTag w:uri="urn:schemas-microsoft-com:office:smarttags" w:element="place">
        <w:smartTag w:uri="urn:schemas-microsoft-com:office:smarttags" w:element="City">
          <w:r>
            <w:t>Chicago</w:t>
          </w:r>
        </w:smartTag>
        <w:r>
          <w:t xml:space="preserve">, </w:t>
        </w:r>
        <w:smartTag w:uri="urn:schemas-microsoft-com:office:smarttags" w:element="State">
          <w:r>
            <w:t>Illinois</w:t>
          </w:r>
        </w:smartTag>
      </w:smartTag>
      <w:r w:rsidR="008D2D53">
        <w:t xml:space="preserve">, July 1999-Dec. </w:t>
      </w:r>
      <w:r w:rsidR="00E773AD">
        <w:t>1999</w:t>
      </w:r>
    </w:p>
    <w:p w14:paraId="399E774B" w14:textId="77777777" w:rsidR="007B10BB" w:rsidRDefault="007B10BB">
      <w:pPr>
        <w:ind w:left="1710" w:firstLine="4"/>
      </w:pPr>
      <w:r>
        <w:rPr>
          <w:i/>
        </w:rPr>
        <w:t>Consultant</w:t>
      </w:r>
      <w:r>
        <w:rPr>
          <w:b/>
        </w:rPr>
        <w:t xml:space="preserve">: </w:t>
      </w:r>
      <w:r>
        <w:t xml:space="preserve">Worked with two former Freeborn &amp; Peters attorneys in creation and extension of various product lines for new internet start-up company specializing </w:t>
      </w:r>
      <w:r w:rsidR="002B276D">
        <w:t xml:space="preserve">in </w:t>
      </w:r>
      <w:r>
        <w:t xml:space="preserve">publication of digital fine art. Authored </w:t>
      </w:r>
      <w:r w:rsidR="00A33CC6">
        <w:t>descriptions of art</w:t>
      </w:r>
      <w:r>
        <w:t xml:space="preserve"> for manuals and</w:t>
      </w:r>
      <w:r w:rsidR="008D2D53">
        <w:t xml:space="preserve"> marketing </w:t>
      </w:r>
      <w:r w:rsidR="00A33CC6">
        <w:t>materials</w:t>
      </w:r>
      <w:r w:rsidR="008D2D53">
        <w:t xml:space="preserve">. </w:t>
      </w:r>
    </w:p>
    <w:p w14:paraId="0F533DB5" w14:textId="77777777" w:rsidR="007B10BB" w:rsidRDefault="007B10BB">
      <w:pPr>
        <w:ind w:left="-180"/>
        <w:rPr>
          <w:b/>
        </w:rPr>
      </w:pPr>
    </w:p>
    <w:p w14:paraId="07730AD8" w14:textId="77777777" w:rsidR="007B10BB" w:rsidRDefault="007B10BB">
      <w:pPr>
        <w:ind w:left="1714"/>
      </w:pPr>
      <w:r>
        <w:rPr>
          <w:b/>
        </w:rPr>
        <w:t>FREEBORN &amp; PETERS</w:t>
      </w:r>
      <w:r>
        <w:t xml:space="preserve">, </w:t>
      </w:r>
      <w:smartTag w:uri="urn:schemas-microsoft-com:office:smarttags" w:element="place">
        <w:smartTag w:uri="urn:schemas-microsoft-com:office:smarttags" w:element="City">
          <w:r>
            <w:t>Chicago</w:t>
          </w:r>
        </w:smartTag>
        <w:r>
          <w:t xml:space="preserve">, </w:t>
        </w:r>
        <w:smartTag w:uri="urn:schemas-microsoft-com:office:smarttags" w:element="State">
          <w:r>
            <w:t>Illinois</w:t>
          </w:r>
        </w:smartTag>
      </w:smartTag>
      <w:r w:rsidR="008D2D53">
        <w:t>, Jan. 1997-June 1999</w:t>
      </w:r>
    </w:p>
    <w:p w14:paraId="6373BBE3" w14:textId="77777777" w:rsidR="007B10BB" w:rsidRDefault="007B10BB">
      <w:pPr>
        <w:ind w:left="1714"/>
      </w:pPr>
      <w:r>
        <w:rPr>
          <w:i/>
        </w:rPr>
        <w:t>Associate Attorney</w:t>
      </w:r>
      <w:r>
        <w:t xml:space="preserve">: Counseled clients on </w:t>
      </w:r>
      <w:r w:rsidR="00076752">
        <w:t xml:space="preserve">antitrust and trade regulation, </w:t>
      </w:r>
      <w:r>
        <w:t>Hart-Scott-Rodino</w:t>
      </w:r>
      <w:r w:rsidR="00076752">
        <w:t xml:space="preserve"> filings</w:t>
      </w:r>
      <w:r>
        <w:t xml:space="preserve">, </w:t>
      </w:r>
      <w:r w:rsidR="00076752">
        <w:t>consumer protection law</w:t>
      </w:r>
      <w:r w:rsidR="00076752" w:rsidRPr="00076752">
        <w:rPr>
          <w:snapToGrid w:val="0"/>
        </w:rPr>
        <w:t xml:space="preserve"> </w:t>
      </w:r>
      <w:r w:rsidR="00076752">
        <w:rPr>
          <w:snapToGrid w:val="0"/>
        </w:rPr>
        <w:t xml:space="preserve">(advertising and </w:t>
      </w:r>
      <w:r w:rsidR="00076752">
        <w:t>technology, p</w:t>
      </w:r>
      <w:r w:rsidR="00076752">
        <w:rPr>
          <w:snapToGrid w:val="0"/>
        </w:rPr>
        <w:t>rivacy, decency law and e-commerce)</w:t>
      </w:r>
      <w:r w:rsidR="00076752">
        <w:t xml:space="preserve">, </w:t>
      </w:r>
      <w:r>
        <w:t>government investigations, mergers, acquisitions, pricing policies, joint ventures, distribution arrangements and horizontal relationships</w:t>
      </w:r>
      <w:r w:rsidR="00076752">
        <w:t>.  Represented clients</w:t>
      </w:r>
      <w:r>
        <w:t xml:space="preserve"> before U.S. Department of Justice and Federal Trade Commission.</w:t>
      </w:r>
      <w:r>
        <w:rPr>
          <w:snapToGrid w:val="0"/>
        </w:rPr>
        <w:t xml:space="preserve"> Work </w:t>
      </w:r>
      <w:r>
        <w:t>included corporate counseling, business planning, drafting technology agreements</w:t>
      </w:r>
      <w:r w:rsidR="00076752">
        <w:t>,</w:t>
      </w:r>
      <w:r>
        <w:t xml:space="preserve"> and c</w:t>
      </w:r>
      <w:r w:rsidR="008D2D53">
        <w:t xml:space="preserve">orporate immigration. </w:t>
      </w:r>
    </w:p>
    <w:p w14:paraId="69FBCEE0" w14:textId="77777777" w:rsidR="007B10BB" w:rsidRDefault="007B10BB">
      <w:pPr>
        <w:rPr>
          <w:b/>
        </w:rPr>
      </w:pPr>
    </w:p>
    <w:p w14:paraId="7C3C584A" w14:textId="77777777" w:rsidR="007B10BB" w:rsidRDefault="007B10BB">
      <w:pPr>
        <w:ind w:left="1710"/>
        <w:rPr>
          <w:b/>
        </w:rPr>
      </w:pPr>
      <w:smartTag w:uri="urn:schemas-microsoft-com:office:smarttags" w:element="City">
        <w:r>
          <w:rPr>
            <w:b/>
          </w:rPr>
          <w:t>BELL</w:t>
        </w:r>
      </w:smartTag>
      <w:r>
        <w:rPr>
          <w:b/>
        </w:rPr>
        <w:t xml:space="preserve">, BOYD &amp; LLOYD, </w:t>
      </w:r>
      <w:smartTag w:uri="urn:schemas-microsoft-com:office:smarttags" w:element="place">
        <w:smartTag w:uri="urn:schemas-microsoft-com:office:smarttags" w:element="City">
          <w:r>
            <w:t>Chicago</w:t>
          </w:r>
        </w:smartTag>
        <w:r>
          <w:t xml:space="preserve">, </w:t>
        </w:r>
        <w:smartTag w:uri="urn:schemas-microsoft-com:office:smarttags" w:element="State">
          <w:r>
            <w:t>Illinois</w:t>
          </w:r>
        </w:smartTag>
      </w:smartTag>
      <w:r w:rsidR="008D2D53">
        <w:t>, April 1994-Dec. 1996</w:t>
      </w:r>
    </w:p>
    <w:p w14:paraId="321404D2" w14:textId="7F512C1C" w:rsidR="007B10BB" w:rsidRDefault="007B10BB">
      <w:pPr>
        <w:ind w:left="1710"/>
        <w:rPr>
          <w:i/>
        </w:rPr>
      </w:pPr>
      <w:r>
        <w:rPr>
          <w:i/>
        </w:rPr>
        <w:t xml:space="preserve">Associate Attorney: </w:t>
      </w:r>
      <w:r>
        <w:t>Litigated complex antitrust and commercial matters, including major federal multidistrict class action dispute. Deposed corporate executives. Drafted appellate briefs, motions and document requests. Represented clients before U.S. Department of Justice and Federal Trade Commission</w:t>
      </w:r>
      <w:r w:rsidR="001D6410">
        <w:t xml:space="preserve"> on advertising and other i</w:t>
      </w:r>
      <w:r>
        <w:t xml:space="preserve">ssues.  Researched and implemented sweeping changes to firm computer network and litigation tools. Worked extensively with jury consultants and trial graphics artists.  </w:t>
      </w:r>
    </w:p>
    <w:p w14:paraId="4509C288" w14:textId="77777777" w:rsidR="007B10BB" w:rsidRDefault="007B10BB">
      <w:pPr>
        <w:ind w:left="1710"/>
        <w:rPr>
          <w:i/>
        </w:rPr>
      </w:pPr>
    </w:p>
    <w:p w14:paraId="2278B7DF" w14:textId="77777777" w:rsidR="007B10BB" w:rsidRDefault="007B10BB">
      <w:pPr>
        <w:ind w:left="1710"/>
        <w:rPr>
          <w:b/>
        </w:rPr>
      </w:pPr>
      <w:smartTag w:uri="urn:schemas-microsoft-com:office:smarttags" w:element="country-region">
        <w:r>
          <w:rPr>
            <w:b/>
          </w:rPr>
          <w:t>U.S.</w:t>
        </w:r>
      </w:smartTag>
      <w:r>
        <w:rPr>
          <w:b/>
        </w:rPr>
        <w:t xml:space="preserve"> FEDERAL TRADE COMMISSION,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smartTag>
      <w:r w:rsidR="008D2D53">
        <w:t xml:space="preserve"> July 1990-March 1994</w:t>
      </w:r>
    </w:p>
    <w:p w14:paraId="0C329F09" w14:textId="77777777" w:rsidR="007B10BB" w:rsidRDefault="007B10BB">
      <w:pPr>
        <w:ind w:left="1710"/>
        <w:rPr>
          <w:i/>
        </w:rPr>
      </w:pPr>
      <w:r>
        <w:rPr>
          <w:i/>
        </w:rPr>
        <w:t>Litigation Attorney</w:t>
      </w:r>
      <w:r>
        <w:t>: Led government investigations into large corporate mergers and systematic anticompetitive abuses. Interviewed and deposed industry leaders. Worked with economists and econometric analysis to assess patterns of abuse.</w:t>
      </w:r>
    </w:p>
    <w:p w14:paraId="0D0BD884" w14:textId="77777777" w:rsidR="007B10BB" w:rsidRDefault="007B10BB">
      <w:pPr>
        <w:ind w:left="2160"/>
      </w:pPr>
    </w:p>
    <w:p w14:paraId="1A7DF4EE" w14:textId="77777777" w:rsidR="007B10BB" w:rsidRDefault="007B10BB">
      <w:pPr>
        <w:ind w:left="1710"/>
        <w:rPr>
          <w:b/>
        </w:rPr>
      </w:pPr>
      <w:r>
        <w:rPr>
          <w:b/>
        </w:rPr>
        <w:t xml:space="preserve">HONORABLE WILLIAM R. ROBIE, </w:t>
      </w:r>
      <w:smartTag w:uri="urn:schemas-microsoft-com:office:smarttags" w:element="country-region">
        <w:smartTag w:uri="urn:schemas-microsoft-com:office:smarttags" w:element="place">
          <w:r>
            <w:rPr>
              <w:b/>
            </w:rPr>
            <w:t>U.S.</w:t>
          </w:r>
        </w:smartTag>
      </w:smartTag>
      <w:r>
        <w:rPr>
          <w:b/>
        </w:rPr>
        <w:t xml:space="preserve"> DEPARTMENT OF JUSTICE,</w:t>
      </w:r>
    </w:p>
    <w:p w14:paraId="6D2A120B" w14:textId="77777777" w:rsidR="008D2D53" w:rsidRDefault="007B10BB">
      <w:pPr>
        <w:ind w:left="1710"/>
      </w:pP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smartTag>
      <w:r>
        <w:rPr>
          <w:b/>
        </w:rPr>
        <w:t xml:space="preserve"> </w:t>
      </w:r>
      <w:r w:rsidR="008D2D53">
        <w:t>Aug. 1988-June 1990</w:t>
      </w:r>
    </w:p>
    <w:p w14:paraId="02032A0F" w14:textId="77777777" w:rsidR="007B10BB" w:rsidRDefault="007B10BB">
      <w:pPr>
        <w:ind w:left="1710"/>
      </w:pPr>
      <w:r>
        <w:rPr>
          <w:i/>
        </w:rPr>
        <w:t xml:space="preserve">Judicial Law Clerk and Attorney Advisor to Chief Immigration Judge of the </w:t>
      </w:r>
      <w:smartTag w:uri="urn:schemas-microsoft-com:office:smarttags" w:element="country-region">
        <w:smartTag w:uri="urn:schemas-microsoft-com:office:smarttags" w:element="place">
          <w:r>
            <w:rPr>
              <w:i/>
            </w:rPr>
            <w:t>United States</w:t>
          </w:r>
        </w:smartTag>
      </w:smartTag>
      <w:r>
        <w:rPr>
          <w:i/>
        </w:rPr>
        <w:t>, Attorney General’s Honor Program</w:t>
      </w:r>
      <w:r>
        <w:rPr>
          <w:b/>
        </w:rPr>
        <w:t xml:space="preserve">: </w:t>
      </w:r>
      <w:r>
        <w:t xml:space="preserve">Drafted legal opinions. Analyzed new laws and advised Judge Robie. Monitored legislation considered by Congress and developed compliance programs. Investigated court practices, substantially rewrote </w:t>
      </w:r>
      <w:r w:rsidR="001D6410">
        <w:t xml:space="preserve">relevant </w:t>
      </w:r>
      <w:r>
        <w:t>portions of the Code of Federal Regulations</w:t>
      </w:r>
      <w:r w:rsidR="00467162">
        <w:t>,</w:t>
      </w:r>
      <w:r>
        <w:t xml:space="preserve"> and assisted in managemen</w:t>
      </w:r>
      <w:r w:rsidR="00767EDA">
        <w:t>t of immigration court system.</w:t>
      </w:r>
    </w:p>
    <w:p w14:paraId="4E7130E1" w14:textId="77777777" w:rsidR="007B10BB" w:rsidRDefault="007B10BB">
      <w:pPr>
        <w:ind w:left="2160"/>
      </w:pPr>
    </w:p>
    <w:p w14:paraId="676D00C1" w14:textId="77777777" w:rsidR="0068340C" w:rsidRDefault="0068340C">
      <w:pPr>
        <w:ind w:left="2160"/>
      </w:pPr>
    </w:p>
    <w:p w14:paraId="5BC2D4DD" w14:textId="77777777" w:rsidR="007B10BB" w:rsidRDefault="007B10BB">
      <w:pPr>
        <w:ind w:left="-288" w:right="-288"/>
      </w:pPr>
      <w:r>
        <w:rPr>
          <w:b/>
        </w:rPr>
        <w:t>EDUCATION</w:t>
      </w:r>
      <w:r>
        <w:t xml:space="preserve">         </w:t>
      </w:r>
      <w:smartTag w:uri="urn:schemas-microsoft-com:office:smarttags" w:element="PlaceName">
        <w:r>
          <w:rPr>
            <w:b/>
          </w:rPr>
          <w:t>EMORY</w:t>
        </w:r>
      </w:smartTag>
      <w:r>
        <w:rPr>
          <w:b/>
        </w:rPr>
        <w:t xml:space="preserve"> </w:t>
      </w:r>
      <w:smartTag w:uri="urn:schemas-microsoft-com:office:smarttags" w:element="PlaceType">
        <w:r>
          <w:rPr>
            <w:b/>
          </w:rPr>
          <w:t>UNIVERSITY</w:t>
        </w:r>
      </w:smartTag>
      <w:r>
        <w:rPr>
          <w:b/>
        </w:rPr>
        <w:t xml:space="preserve"> </w:t>
      </w:r>
      <w:smartTag w:uri="urn:schemas-microsoft-com:office:smarttags" w:element="PlaceType">
        <w:r>
          <w:rPr>
            <w:b/>
          </w:rPr>
          <w:t>SCHOOL</w:t>
        </w:r>
      </w:smartTag>
      <w:r>
        <w:rPr>
          <w:b/>
        </w:rPr>
        <w:t xml:space="preserve"> OF LAW, </w:t>
      </w:r>
      <w:smartTag w:uri="urn:schemas-microsoft-com:office:smarttags" w:element="place">
        <w:smartTag w:uri="urn:schemas-microsoft-com:office:smarttags" w:element="City">
          <w:r>
            <w:t>Atlanta</w:t>
          </w:r>
        </w:smartTag>
        <w:r>
          <w:t xml:space="preserve">, </w:t>
        </w:r>
        <w:smartTag w:uri="urn:schemas-microsoft-com:office:smarttags" w:element="country-region">
          <w:r>
            <w:t>Georgia</w:t>
          </w:r>
        </w:smartTag>
      </w:smartTag>
    </w:p>
    <w:p w14:paraId="5C6CF993" w14:textId="77777777" w:rsidR="007B10BB" w:rsidRDefault="007B10BB">
      <w:pPr>
        <w:ind w:firstLine="1710"/>
      </w:pPr>
      <w:r>
        <w:t>Received Juris Doctor, May, 1988.</w:t>
      </w:r>
    </w:p>
    <w:p w14:paraId="5BAF6DB1" w14:textId="77777777" w:rsidR="007B10BB" w:rsidRDefault="008D2D53" w:rsidP="008D2D53">
      <w:pPr>
        <w:pStyle w:val="BodyTextIndent"/>
        <w:ind w:right="-36"/>
        <w:rPr>
          <w:sz w:val="24"/>
        </w:rPr>
      </w:pPr>
      <w:r>
        <w:rPr>
          <w:sz w:val="24"/>
        </w:rPr>
        <w:t>Honors: Writing/</w:t>
      </w:r>
      <w:r w:rsidR="007B10BB">
        <w:rPr>
          <w:sz w:val="24"/>
        </w:rPr>
        <w:t>Advocacy Instructor, Moot Court Honor Society</w:t>
      </w:r>
      <w:r w:rsidR="00691B5D">
        <w:rPr>
          <w:sz w:val="24"/>
        </w:rPr>
        <w:t>,</w:t>
      </w:r>
      <w:r w:rsidR="007B10BB">
        <w:rPr>
          <w:sz w:val="24"/>
        </w:rPr>
        <w:t xml:space="preserve"> and Merit Scholarship.</w:t>
      </w:r>
    </w:p>
    <w:p w14:paraId="741011B7" w14:textId="77777777" w:rsidR="007B10BB" w:rsidRDefault="007B10BB">
      <w:pPr>
        <w:ind w:left="2160"/>
      </w:pPr>
    </w:p>
    <w:p w14:paraId="27848155" w14:textId="77777777" w:rsidR="007B10BB" w:rsidRDefault="007B10BB">
      <w:pPr>
        <w:ind w:left="1710"/>
      </w:pPr>
      <w:r>
        <w:rPr>
          <w:b/>
        </w:rPr>
        <w:t xml:space="preserve">THE </w:t>
      </w:r>
      <w:smartTag w:uri="urn:schemas-microsoft-com:office:smarttags" w:element="PlaceType">
        <w:r>
          <w:rPr>
            <w:b/>
          </w:rPr>
          <w:t>UNIVERSITY</w:t>
        </w:r>
      </w:smartTag>
      <w:r>
        <w:rPr>
          <w:b/>
        </w:rPr>
        <w:t xml:space="preserve"> OF </w:t>
      </w:r>
      <w:smartTag w:uri="urn:schemas-microsoft-com:office:smarttags" w:element="PlaceName">
        <w:r>
          <w:rPr>
            <w:b/>
          </w:rPr>
          <w:t>CHICAGO</w:t>
        </w:r>
      </w:smartTag>
      <w:r>
        <w:rPr>
          <w:b/>
        </w:rPr>
        <w:t xml:space="preserve">, </w:t>
      </w:r>
      <w:smartTag w:uri="urn:schemas-microsoft-com:office:smarttags" w:element="place">
        <w:smartTag w:uri="urn:schemas-microsoft-com:office:smarttags" w:element="City">
          <w:r>
            <w:t>Chicago</w:t>
          </w:r>
        </w:smartTag>
        <w:r>
          <w:t xml:space="preserve">, </w:t>
        </w:r>
        <w:smartTag w:uri="urn:schemas-microsoft-com:office:smarttags" w:element="State">
          <w:r>
            <w:t>Illinois</w:t>
          </w:r>
        </w:smartTag>
      </w:smartTag>
    </w:p>
    <w:p w14:paraId="21626A6E" w14:textId="77777777" w:rsidR="007B10BB" w:rsidRDefault="007B10BB">
      <w:pPr>
        <w:ind w:left="1710"/>
      </w:pPr>
      <w:r>
        <w:t xml:space="preserve">Received Bachelor of Arts </w:t>
      </w:r>
      <w:r w:rsidR="00767EDA">
        <w:t>with concentration in</w:t>
      </w:r>
      <w:r>
        <w:t xml:space="preserve"> Political Science, June, 1983.</w:t>
      </w:r>
    </w:p>
    <w:p w14:paraId="5799BB8D" w14:textId="77777777" w:rsidR="007B10BB" w:rsidRDefault="007B10BB">
      <w:pPr>
        <w:ind w:left="1710"/>
      </w:pPr>
      <w:r>
        <w:t>Honors: Howell Murray Award, Highest grade on senior thesis, Morton-Murphy Prize.</w:t>
      </w:r>
    </w:p>
    <w:p w14:paraId="3FBCF5E7" w14:textId="77777777" w:rsidR="007B10BB" w:rsidRDefault="007B10BB">
      <w:pPr>
        <w:ind w:left="2160"/>
      </w:pPr>
    </w:p>
    <w:p w14:paraId="4F32650D" w14:textId="77777777" w:rsidR="0068340C" w:rsidRDefault="0068340C">
      <w:pPr>
        <w:ind w:left="2160"/>
      </w:pPr>
    </w:p>
    <w:p w14:paraId="5B5B7E29" w14:textId="7DFA2DA5" w:rsidR="00345E27" w:rsidRDefault="00AC3004" w:rsidP="00F500E6">
      <w:pPr>
        <w:ind w:left="1710" w:hanging="1980"/>
      </w:pPr>
      <w:r>
        <w:rPr>
          <w:b/>
        </w:rPr>
        <w:t>ARTICLES</w:t>
      </w:r>
      <w:r w:rsidR="00E91BE0">
        <w:tab/>
      </w:r>
      <w:r w:rsidR="00DF0068" w:rsidRPr="00C548AC">
        <w:rPr>
          <w:i/>
          <w:iCs/>
        </w:rPr>
        <w:t>Antitrust by Design</w:t>
      </w:r>
      <w:r w:rsidR="00DF0068">
        <w:t xml:space="preserve"> (</w:t>
      </w:r>
      <w:r w:rsidR="00C548AC">
        <w:t>submitted to law reviews</w:t>
      </w:r>
      <w:r w:rsidR="00520266">
        <w:t xml:space="preserve"> for publication</w:t>
      </w:r>
      <w:r w:rsidR="00C548AC">
        <w:t>)</w:t>
      </w:r>
    </w:p>
    <w:p w14:paraId="6003CDF3" w14:textId="77777777" w:rsidR="00345E27" w:rsidRDefault="00345E27" w:rsidP="00803DDF">
      <w:pPr>
        <w:ind w:left="1710" w:hanging="1980"/>
      </w:pPr>
    </w:p>
    <w:p w14:paraId="0A1078B7" w14:textId="77777777" w:rsidR="00DF0068" w:rsidRDefault="00345E27" w:rsidP="00803DDF">
      <w:pPr>
        <w:ind w:left="1710" w:hanging="1980"/>
      </w:pPr>
      <w:r>
        <w:tab/>
      </w:r>
      <w:r w:rsidR="00EF0937">
        <w:rPr>
          <w:i/>
        </w:rPr>
        <w:t xml:space="preserve">Freedom of Association for College Fraternities After </w:t>
      </w:r>
      <w:r w:rsidR="00EF0937" w:rsidRPr="00345E27">
        <w:rPr>
          <w:i/>
          <w:u w:val="single"/>
        </w:rPr>
        <w:t>Christian Legal Society</w:t>
      </w:r>
      <w:r w:rsidR="00EF0937">
        <w:rPr>
          <w:i/>
        </w:rPr>
        <w:t xml:space="preserve"> and </w:t>
      </w:r>
      <w:r w:rsidR="00EF0937" w:rsidRPr="00345E27">
        <w:rPr>
          <w:i/>
          <w:u w:val="single"/>
        </w:rPr>
        <w:t>Citizens United</w:t>
      </w:r>
      <w:r w:rsidR="00EF0937">
        <w:rPr>
          <w:i/>
        </w:rPr>
        <w:t>,</w:t>
      </w:r>
      <w:r w:rsidR="00EF0937">
        <w:t>39 Notre Dame Journal of College and University Law 248 (2013)</w:t>
      </w:r>
    </w:p>
    <w:p w14:paraId="07FE5FFC" w14:textId="77777777" w:rsidR="00DF0068" w:rsidRDefault="00DF0068" w:rsidP="00803DDF">
      <w:pPr>
        <w:ind w:left="1710" w:hanging="1980"/>
        <w:rPr>
          <w:i/>
        </w:rPr>
      </w:pPr>
    </w:p>
    <w:p w14:paraId="0D00C211" w14:textId="34F3CCA3" w:rsidR="00345E27" w:rsidRDefault="00F43557" w:rsidP="00DF0068">
      <w:pPr>
        <w:ind w:left="1710"/>
      </w:pPr>
      <w:r w:rsidRPr="00F43557">
        <w:rPr>
          <w:i/>
        </w:rPr>
        <w:t xml:space="preserve">Peter Pan as Public Policy:  </w:t>
      </w:r>
      <w:r w:rsidR="00CD6F18" w:rsidRPr="00F43557">
        <w:rPr>
          <w:i/>
        </w:rPr>
        <w:t>Should 55-P</w:t>
      </w:r>
      <w:r w:rsidR="00345E27" w:rsidRPr="00F43557">
        <w:rPr>
          <w:i/>
        </w:rPr>
        <w:t>lus Age Restricted Communities Continue to be Exempt from Civil Rights Laws</w:t>
      </w:r>
      <w:r>
        <w:rPr>
          <w:i/>
        </w:rPr>
        <w:t xml:space="preserve"> and Substantive Federal Regulation</w:t>
      </w:r>
      <w:r w:rsidR="00345E27" w:rsidRPr="00494FEE">
        <w:rPr>
          <w:i/>
        </w:rPr>
        <w:t>?</w:t>
      </w:r>
      <w:r w:rsidR="001B5E3A">
        <w:t xml:space="preserve">, 21 U. Ill. Elder L.J. </w:t>
      </w:r>
      <w:r w:rsidR="00B30BDC">
        <w:t>33</w:t>
      </w:r>
      <w:r w:rsidR="001B5E3A">
        <w:t xml:space="preserve"> (2013)</w:t>
      </w:r>
      <w:r w:rsidR="006C01BF">
        <w:t xml:space="preserve">.  </w:t>
      </w:r>
    </w:p>
    <w:p w14:paraId="7121B108" w14:textId="77C4D303" w:rsidR="006C01BF" w:rsidRPr="006C01BF" w:rsidRDefault="006C01BF" w:rsidP="00803DDF">
      <w:pPr>
        <w:ind w:left="1710" w:hanging="1980"/>
      </w:pPr>
      <w:r>
        <w:rPr>
          <w:i/>
        </w:rPr>
        <w:tab/>
      </w:r>
      <w:r>
        <w:rPr>
          <w:i/>
        </w:rPr>
        <w:tab/>
      </w:r>
      <w:r>
        <w:t xml:space="preserve">Reprinted in </w:t>
      </w:r>
      <w:r w:rsidRPr="006C01BF">
        <w:rPr>
          <w:i/>
        </w:rPr>
        <w:t>Zoning and Planning Law Handbook</w:t>
      </w:r>
      <w:r>
        <w:t xml:space="preserve"> (Clark Boardman Callaghan, 2014 ed</w:t>
      </w:r>
      <w:r w:rsidR="00E06A6C">
        <w:t>)</w:t>
      </w:r>
      <w:r>
        <w:t>.</w:t>
      </w:r>
    </w:p>
    <w:p w14:paraId="34917C37" w14:textId="77777777" w:rsidR="00846109" w:rsidRDefault="00846109" w:rsidP="00803DDF">
      <w:pPr>
        <w:ind w:left="1710" w:hanging="1980"/>
        <w:rPr>
          <w:i/>
        </w:rPr>
      </w:pPr>
    </w:p>
    <w:p w14:paraId="4C570AA5" w14:textId="77777777" w:rsidR="00675496" w:rsidRDefault="00846109" w:rsidP="001B5E3A">
      <w:pPr>
        <w:ind w:left="1710" w:hanging="1980"/>
      </w:pPr>
      <w:r>
        <w:rPr>
          <w:i/>
        </w:rPr>
        <w:tab/>
      </w:r>
      <w:r w:rsidR="00675496" w:rsidRPr="00675496">
        <w:rPr>
          <w:i/>
        </w:rPr>
        <w:t>Department Stores on Sale:  An Antitrust Quandary</w:t>
      </w:r>
      <w:r w:rsidR="0031599C">
        <w:t>, 26 Ga. St. U. L. Rev. 255 (2010) (Lead Article)</w:t>
      </w:r>
    </w:p>
    <w:p w14:paraId="42402C6A" w14:textId="77777777" w:rsidR="00675496" w:rsidRDefault="00675496" w:rsidP="00E91BE0">
      <w:pPr>
        <w:ind w:left="1710" w:hanging="1980"/>
      </w:pPr>
    </w:p>
    <w:p w14:paraId="32F4BB7F" w14:textId="77777777" w:rsidR="00371A43" w:rsidRDefault="00371A43" w:rsidP="00675496">
      <w:pPr>
        <w:ind w:left="1710"/>
      </w:pPr>
      <w:r w:rsidRPr="00371A43">
        <w:rPr>
          <w:i/>
        </w:rPr>
        <w:t>“Give The Lady What She Wants” – As Long As It’s Macy’s</w:t>
      </w:r>
      <w:r w:rsidR="000D4F88">
        <w:rPr>
          <w:i/>
        </w:rPr>
        <w:t>,</w:t>
      </w:r>
      <w:r w:rsidR="00803DDF">
        <w:t xml:space="preserve"> </w:t>
      </w:r>
      <w:r w:rsidR="008C7D52">
        <w:t xml:space="preserve">80 Temple U. L. Rev. </w:t>
      </w:r>
      <w:r w:rsidR="000D4F88">
        <w:t>949 (2007</w:t>
      </w:r>
      <w:r>
        <w:t>)</w:t>
      </w:r>
      <w:r w:rsidR="00FF135E">
        <w:t xml:space="preserve"> (Lead Article)</w:t>
      </w:r>
    </w:p>
    <w:p w14:paraId="71C9BA92" w14:textId="77777777" w:rsidR="00E1412E" w:rsidRDefault="00C554A9" w:rsidP="00675496">
      <w:pPr>
        <w:ind w:left="1710" w:hanging="1980"/>
      </w:pPr>
      <w:r>
        <w:tab/>
      </w:r>
    </w:p>
    <w:p w14:paraId="63075F29" w14:textId="77777777" w:rsidR="00371A43" w:rsidRDefault="00BC374E" w:rsidP="00BC374E">
      <w:pPr>
        <w:ind w:left="1710"/>
      </w:pPr>
      <w:r w:rsidRPr="00C554A9">
        <w:rPr>
          <w:i/>
        </w:rPr>
        <w:t xml:space="preserve">Whither </w:t>
      </w:r>
      <w:r w:rsidRPr="00C554A9">
        <w:rPr>
          <w:i/>
          <w:u w:val="single"/>
        </w:rPr>
        <w:t>Dr. Miles</w:t>
      </w:r>
      <w:r w:rsidRPr="00C554A9">
        <w:rPr>
          <w:i/>
        </w:rPr>
        <w:t>?</w:t>
      </w:r>
      <w:r>
        <w:t xml:space="preserve">  20 Loy. Consumer L. Rev. 1 (2007) (Lead Article)</w:t>
      </w:r>
    </w:p>
    <w:p w14:paraId="2CDA85EE" w14:textId="77777777" w:rsidR="00BC374E" w:rsidRDefault="00BC374E" w:rsidP="00BC374E">
      <w:pPr>
        <w:ind w:left="1710"/>
      </w:pPr>
    </w:p>
    <w:p w14:paraId="5650D3BA" w14:textId="77777777" w:rsidR="00820926" w:rsidRDefault="00820926" w:rsidP="00371A43">
      <w:pPr>
        <w:ind w:left="1710"/>
      </w:pPr>
      <w:r w:rsidRPr="00820926">
        <w:rPr>
          <w:i/>
        </w:rPr>
        <w:t>The Licensed Professional Exemption in Consumer Protection: At Odds With Antitrust History and Precedent</w:t>
      </w:r>
      <w:r w:rsidR="000D4F88">
        <w:rPr>
          <w:i/>
        </w:rPr>
        <w:t>,</w:t>
      </w:r>
      <w:r>
        <w:t xml:space="preserve"> </w:t>
      </w:r>
      <w:r w:rsidR="00AE2E5D">
        <w:t>73</w:t>
      </w:r>
      <w:r w:rsidR="001F1014">
        <w:t xml:space="preserve"> Tenn</w:t>
      </w:r>
      <w:r w:rsidR="001D6410">
        <w:t>.</w:t>
      </w:r>
      <w:r w:rsidR="001F1014">
        <w:t xml:space="preserve"> L</w:t>
      </w:r>
      <w:r w:rsidR="001D6410">
        <w:t>.</w:t>
      </w:r>
      <w:r w:rsidR="001F1014">
        <w:t xml:space="preserve"> Rev</w:t>
      </w:r>
      <w:r w:rsidR="001D6410">
        <w:t>.</w:t>
      </w:r>
      <w:r w:rsidR="001F1014">
        <w:t xml:space="preserve"> </w:t>
      </w:r>
      <w:r w:rsidR="00E773AD">
        <w:t>131 (</w:t>
      </w:r>
      <w:r w:rsidR="001F1014">
        <w:t>2006</w:t>
      </w:r>
      <w:r w:rsidR="00E773AD">
        <w:t>)</w:t>
      </w:r>
      <w:r w:rsidR="00AE2E5D">
        <w:t xml:space="preserve"> (Lead Article)</w:t>
      </w:r>
    </w:p>
    <w:p w14:paraId="75D75F5B" w14:textId="77777777" w:rsidR="00820926" w:rsidRDefault="00820926" w:rsidP="002E2D52">
      <w:pPr>
        <w:ind w:left="-180"/>
      </w:pPr>
    </w:p>
    <w:p w14:paraId="62722FA0" w14:textId="77777777" w:rsidR="002E2D52" w:rsidRDefault="002E2D52" w:rsidP="00820926">
      <w:pPr>
        <w:ind w:left="810" w:firstLine="900"/>
      </w:pPr>
      <w:smartTag w:uri="urn:schemas-microsoft-com:office:smarttags" w:element="PlaceName">
        <w:r w:rsidRPr="002E2D52">
          <w:rPr>
            <w:i/>
          </w:rPr>
          <w:t>Small</w:t>
        </w:r>
      </w:smartTag>
      <w:r w:rsidRPr="002E2D52">
        <w:rPr>
          <w:i/>
        </w:rPr>
        <w:t xml:space="preserve"> </w:t>
      </w:r>
      <w:smartTag w:uri="urn:schemas-microsoft-com:office:smarttags" w:element="PlaceName">
        <w:r w:rsidRPr="002E2D52">
          <w:rPr>
            <w:i/>
          </w:rPr>
          <w:t>Liberal</w:t>
        </w:r>
      </w:smartTag>
      <w:r w:rsidRPr="002E2D52">
        <w:rPr>
          <w:i/>
        </w:rPr>
        <w:t xml:space="preserve"> </w:t>
      </w:r>
      <w:smartTag w:uri="urn:schemas-microsoft-com:office:smarttags" w:element="PlaceName">
        <w:r w:rsidRPr="002E2D52">
          <w:rPr>
            <w:i/>
          </w:rPr>
          <w:t>Arts</w:t>
        </w:r>
      </w:smartTag>
      <w:r w:rsidRPr="002E2D52">
        <w:rPr>
          <w:i/>
        </w:rPr>
        <w:t xml:space="preserve"> </w:t>
      </w:r>
      <w:smartTag w:uri="urn:schemas-microsoft-com:office:smarttags" w:element="PlaceType">
        <w:r w:rsidRPr="002E2D52">
          <w:rPr>
            <w:i/>
          </w:rPr>
          <w:t>Colleges</w:t>
        </w:r>
      </w:smartTag>
      <w:r w:rsidRPr="002E2D52">
        <w:rPr>
          <w:i/>
        </w:rPr>
        <w:t xml:space="preserve">, Fraternities and Antitrust:  Rethinking </w:t>
      </w:r>
      <w:smartTag w:uri="urn:schemas-microsoft-com:office:smarttags" w:element="PlaceName">
        <w:r w:rsidRPr="002E2D52">
          <w:rPr>
            <w:i/>
            <w:u w:val="single"/>
          </w:rPr>
          <w:t>Hamilton</w:t>
        </w:r>
      </w:smartTag>
      <w:r w:rsidRPr="002E2D52">
        <w:rPr>
          <w:i/>
          <w:u w:val="single"/>
        </w:rPr>
        <w:t xml:space="preserve"> College</w:t>
      </w:r>
      <w:r w:rsidR="000D4F88">
        <w:rPr>
          <w:i/>
          <w:u w:val="single"/>
        </w:rPr>
        <w:t>,</w:t>
      </w:r>
    </w:p>
    <w:p w14:paraId="5199F9D8" w14:textId="77777777" w:rsidR="002E2D52" w:rsidRDefault="00042FA8" w:rsidP="002E2D52">
      <w:pPr>
        <w:ind w:left="810" w:firstLine="900"/>
      </w:pPr>
      <w:r>
        <w:t xml:space="preserve">53 </w:t>
      </w:r>
      <w:smartTag w:uri="urn:schemas-microsoft-com:office:smarttags" w:element="PlaceName">
        <w:r>
          <w:t>Cath</w:t>
        </w:r>
        <w:r w:rsidR="001D6410">
          <w:t>.</w:t>
        </w:r>
      </w:smartTag>
      <w:r>
        <w:t xml:space="preserve"> U</w:t>
      </w:r>
      <w:r w:rsidR="001D6410">
        <w:t xml:space="preserve">. </w:t>
      </w:r>
      <w:r>
        <w:t>L</w:t>
      </w:r>
      <w:r w:rsidR="001D6410">
        <w:t xml:space="preserve">. </w:t>
      </w:r>
      <w:r>
        <w:t>Rev</w:t>
      </w:r>
      <w:r w:rsidR="001D6410">
        <w:t>.</w:t>
      </w:r>
      <w:r w:rsidR="00844FD4">
        <w:t xml:space="preserve"> 347</w:t>
      </w:r>
      <w:r w:rsidR="001D6410">
        <w:t xml:space="preserve"> (</w:t>
      </w:r>
      <w:r>
        <w:t>Winter 2004</w:t>
      </w:r>
      <w:r w:rsidR="001D6410">
        <w:t>)</w:t>
      </w:r>
    </w:p>
    <w:p w14:paraId="1B12C2D1" w14:textId="77777777" w:rsidR="00E1412E" w:rsidRDefault="00E1412E" w:rsidP="00E1412E"/>
    <w:p w14:paraId="39C87C41" w14:textId="77777777" w:rsidR="0068340C" w:rsidRDefault="0068340C" w:rsidP="002E2D52">
      <w:pPr>
        <w:ind w:left="810" w:firstLine="900"/>
      </w:pPr>
    </w:p>
    <w:p w14:paraId="0D9752C6" w14:textId="56D43614" w:rsidR="00E06A6C" w:rsidRPr="00E06A6C" w:rsidRDefault="00BB3661" w:rsidP="00691B5D">
      <w:pPr>
        <w:tabs>
          <w:tab w:val="left" w:pos="1710"/>
        </w:tabs>
        <w:ind w:left="1710" w:hanging="1980"/>
      </w:pPr>
      <w:r w:rsidRPr="007E7728">
        <w:rPr>
          <w:b/>
        </w:rPr>
        <w:t>BOOKS</w:t>
      </w:r>
      <w:r>
        <w:tab/>
      </w:r>
      <w:r w:rsidR="00E06A6C">
        <w:rPr>
          <w:i/>
        </w:rPr>
        <w:t xml:space="preserve">Bankruptcy Law in Context: An Inter-Doctrinal View </w:t>
      </w:r>
      <w:r w:rsidR="00E06A6C">
        <w:t>(Casebook co-author</w:t>
      </w:r>
      <w:r w:rsidR="009A7D70">
        <w:t>) (Aspen 20</w:t>
      </w:r>
      <w:r w:rsidR="00EA1D95">
        <w:t>20</w:t>
      </w:r>
      <w:r w:rsidR="009A7D70">
        <w:t>).</w:t>
      </w:r>
    </w:p>
    <w:p w14:paraId="53286125" w14:textId="77777777" w:rsidR="00E06A6C" w:rsidRDefault="00E06A6C" w:rsidP="00691B5D">
      <w:pPr>
        <w:tabs>
          <w:tab w:val="left" w:pos="1710"/>
        </w:tabs>
        <w:ind w:left="1710" w:hanging="1980"/>
        <w:rPr>
          <w:i/>
        </w:rPr>
      </w:pPr>
    </w:p>
    <w:p w14:paraId="66000818" w14:textId="09CF25C8" w:rsidR="00846109" w:rsidRPr="00846109" w:rsidRDefault="00E06A6C" w:rsidP="00691B5D">
      <w:pPr>
        <w:tabs>
          <w:tab w:val="left" w:pos="1710"/>
        </w:tabs>
        <w:ind w:left="1710" w:hanging="1980"/>
      </w:pPr>
      <w:r>
        <w:rPr>
          <w:i/>
        </w:rPr>
        <w:tab/>
      </w:r>
      <w:r w:rsidR="00846109" w:rsidRPr="00CD6F18">
        <w:rPr>
          <w:i/>
        </w:rPr>
        <w:t>Elder Law in Context: An Inter-Doctrinal View</w:t>
      </w:r>
      <w:r w:rsidR="00846109">
        <w:t xml:space="preserve"> (</w:t>
      </w:r>
      <w:r w:rsidR="00691B5D">
        <w:t>Casebook c</w:t>
      </w:r>
      <w:r w:rsidR="00846109">
        <w:t xml:space="preserve">o-author) </w:t>
      </w:r>
      <w:r w:rsidR="00846109" w:rsidRPr="00846109">
        <w:t>(</w:t>
      </w:r>
      <w:r w:rsidR="00582EAE">
        <w:t>Aspen 2017</w:t>
      </w:r>
      <w:r w:rsidR="00846109" w:rsidRPr="00846109">
        <w:t>).</w:t>
      </w:r>
    </w:p>
    <w:p w14:paraId="2A436D4B" w14:textId="77777777" w:rsidR="00846109" w:rsidRDefault="00846109" w:rsidP="00BB3661">
      <w:pPr>
        <w:tabs>
          <w:tab w:val="left" w:pos="1710"/>
        </w:tabs>
        <w:ind w:left="-270"/>
      </w:pPr>
    </w:p>
    <w:p w14:paraId="77C49149" w14:textId="77777777" w:rsidR="007B10BB" w:rsidRDefault="00846109" w:rsidP="00BB3661">
      <w:pPr>
        <w:tabs>
          <w:tab w:val="left" w:pos="1710"/>
        </w:tabs>
        <w:ind w:left="-270"/>
      </w:pPr>
      <w:r>
        <w:tab/>
      </w:r>
      <w:smartTag w:uri="urn:schemas-microsoft-com:office:smarttags" w:element="place">
        <w:smartTag w:uri="urn:schemas-microsoft-com:office:smarttags" w:element="PlaceName">
          <w:r w:rsidR="007B10BB" w:rsidRPr="002E2D52">
            <w:rPr>
              <w:i/>
            </w:rPr>
            <w:t>CCH</w:t>
          </w:r>
        </w:smartTag>
        <w:r w:rsidR="007B10BB" w:rsidRPr="002E2D52">
          <w:rPr>
            <w:i/>
          </w:rPr>
          <w:t xml:space="preserve"> </w:t>
        </w:r>
        <w:smartTag w:uri="urn:schemas-microsoft-com:office:smarttags" w:element="PlaceType">
          <w:r w:rsidR="007B10BB" w:rsidRPr="002E2D52">
            <w:rPr>
              <w:i/>
            </w:rPr>
            <w:t>State</w:t>
          </w:r>
        </w:smartTag>
      </w:smartTag>
      <w:r w:rsidR="007B10BB" w:rsidRPr="002E2D52">
        <w:rPr>
          <w:i/>
        </w:rPr>
        <w:t xml:space="preserve"> Unfair Trade Practices</w:t>
      </w:r>
      <w:r w:rsidR="007B10BB">
        <w:t xml:space="preserve"> (</w:t>
      </w:r>
      <w:r w:rsidR="000A0DC3">
        <w:t xml:space="preserve">Mark D. Bauer ed. CCH </w:t>
      </w:r>
      <w:r w:rsidR="007B10BB">
        <w:t>2000).</w:t>
      </w:r>
    </w:p>
    <w:p w14:paraId="4B06A2D1" w14:textId="77777777" w:rsidR="00BB3661" w:rsidRDefault="00BB3661" w:rsidP="00BB3661">
      <w:pPr>
        <w:tabs>
          <w:tab w:val="left" w:pos="1710"/>
        </w:tabs>
        <w:ind w:left="-270"/>
      </w:pPr>
    </w:p>
    <w:p w14:paraId="58A10B29" w14:textId="77777777" w:rsidR="0068340C" w:rsidRDefault="0068340C" w:rsidP="00BB3661">
      <w:pPr>
        <w:tabs>
          <w:tab w:val="left" w:pos="1710"/>
        </w:tabs>
        <w:ind w:left="-270"/>
      </w:pPr>
    </w:p>
    <w:p w14:paraId="3535F891" w14:textId="77777777" w:rsidR="007E7728" w:rsidRDefault="00BB3661" w:rsidP="007E7728">
      <w:pPr>
        <w:tabs>
          <w:tab w:val="center" w:pos="-180"/>
          <w:tab w:val="left" w:pos="1710"/>
        </w:tabs>
        <w:ind w:left="720" w:hanging="990"/>
        <w:rPr>
          <w:bCs/>
        </w:rPr>
      </w:pPr>
      <w:r w:rsidRPr="007E7728">
        <w:rPr>
          <w:b/>
        </w:rPr>
        <w:t>ESSAYS/</w:t>
      </w:r>
      <w:r w:rsidRPr="007E7728">
        <w:rPr>
          <w:b/>
        </w:rPr>
        <w:tab/>
      </w:r>
      <w:r>
        <w:tab/>
      </w:r>
      <w:r w:rsidR="007E7728" w:rsidRPr="0068340C">
        <w:rPr>
          <w:i/>
        </w:rPr>
        <w:t>F</w:t>
      </w:r>
      <w:r w:rsidR="00EE7318" w:rsidRPr="007E7728">
        <w:rPr>
          <w:bCs/>
          <w:i/>
        </w:rPr>
        <w:t xml:space="preserve">raternities’ Lawsuit Against </w:t>
      </w:r>
      <w:smartTag w:uri="urn:schemas-microsoft-com:office:smarttags" w:element="PlaceName">
        <w:r w:rsidR="00EE7318" w:rsidRPr="007E7728">
          <w:rPr>
            <w:bCs/>
            <w:i/>
          </w:rPr>
          <w:t>Colgate</w:t>
        </w:r>
      </w:smartTag>
      <w:r w:rsidR="00EE7318" w:rsidRPr="007E7728">
        <w:rPr>
          <w:bCs/>
          <w:i/>
        </w:rPr>
        <w:t xml:space="preserve"> </w:t>
      </w:r>
      <w:smartTag w:uri="urn:schemas-microsoft-com:office:smarttags" w:element="PlaceType">
        <w:r w:rsidR="00EE7318" w:rsidRPr="007E7728">
          <w:rPr>
            <w:bCs/>
            <w:i/>
          </w:rPr>
          <w:t>University</w:t>
        </w:r>
      </w:smartTag>
      <w:r w:rsidR="00EE7318">
        <w:rPr>
          <w:bCs/>
        </w:rPr>
        <w:t xml:space="preserve">, </w:t>
      </w:r>
      <w:smartTag w:uri="urn:schemas-microsoft-com:office:smarttags" w:element="City">
        <w:smartTag w:uri="urn:schemas-microsoft-com:office:smarttags" w:element="place">
          <w:r w:rsidR="007E7728">
            <w:rPr>
              <w:bCs/>
            </w:rPr>
            <w:t>Syracuse</w:t>
          </w:r>
        </w:smartTag>
      </w:smartTag>
      <w:r w:rsidR="007E7728">
        <w:rPr>
          <w:bCs/>
        </w:rPr>
        <w:t xml:space="preserve"> Post-Standard</w:t>
      </w:r>
      <w:r w:rsidR="00EE7318">
        <w:rPr>
          <w:bCs/>
        </w:rPr>
        <w:t>,</w:t>
      </w:r>
    </w:p>
    <w:p w14:paraId="728D8FE4" w14:textId="77777777" w:rsidR="00EE7318" w:rsidRPr="008D2D53" w:rsidRDefault="007E7728" w:rsidP="007E7728">
      <w:pPr>
        <w:tabs>
          <w:tab w:val="center" w:pos="-180"/>
          <w:tab w:val="left" w:pos="1710"/>
        </w:tabs>
        <w:ind w:left="720" w:hanging="990"/>
        <w:rPr>
          <w:bCs/>
        </w:rPr>
      </w:pPr>
      <w:r w:rsidRPr="007E7728">
        <w:rPr>
          <w:b/>
        </w:rPr>
        <w:t>OP/ED</w:t>
      </w:r>
      <w:r>
        <w:tab/>
      </w:r>
      <w:r>
        <w:tab/>
      </w:r>
      <w:r w:rsidR="00EE7318">
        <w:rPr>
          <w:bCs/>
        </w:rPr>
        <w:t>March 17, 2005.</w:t>
      </w:r>
    </w:p>
    <w:p w14:paraId="3BD60707" w14:textId="77777777" w:rsidR="00AC3004" w:rsidRDefault="00AC3004" w:rsidP="002E2D52">
      <w:pPr>
        <w:tabs>
          <w:tab w:val="center" w:pos="-180"/>
        </w:tabs>
        <w:ind w:left="1710"/>
      </w:pPr>
    </w:p>
    <w:p w14:paraId="1CD87249" w14:textId="77777777" w:rsidR="0068340C" w:rsidRDefault="0068340C" w:rsidP="002E2D52">
      <w:pPr>
        <w:tabs>
          <w:tab w:val="center" w:pos="-180"/>
        </w:tabs>
        <w:ind w:left="1710"/>
      </w:pPr>
    </w:p>
    <w:p w14:paraId="36A50CB9" w14:textId="77777777" w:rsidR="00956B78" w:rsidRDefault="00956B78" w:rsidP="00956B78">
      <w:pPr>
        <w:ind w:left="-270"/>
      </w:pPr>
      <w:r w:rsidRPr="00E1412E">
        <w:rPr>
          <w:b/>
        </w:rPr>
        <w:t>BAR JOURNAL</w:t>
      </w:r>
      <w:r>
        <w:rPr>
          <w:b/>
        </w:rPr>
        <w:t xml:space="preserve">   </w:t>
      </w:r>
      <w:r w:rsidRPr="00E1412E">
        <w:rPr>
          <w:i/>
        </w:rPr>
        <w:t xml:space="preserve">Collaborating </w:t>
      </w:r>
      <w:r w:rsidRPr="002E2D52">
        <w:rPr>
          <w:i/>
        </w:rPr>
        <w:t>Doctors: Potential Price-Fixers</w:t>
      </w:r>
      <w:r>
        <w:t>, National Law Journal, May 6, 1996 (co-</w:t>
      </w:r>
    </w:p>
    <w:p w14:paraId="74E5E381" w14:textId="77777777" w:rsidR="00956B78" w:rsidRDefault="00956B78" w:rsidP="00956B78">
      <w:pPr>
        <w:ind w:left="-270"/>
      </w:pPr>
      <w:r>
        <w:tab/>
      </w:r>
      <w:r>
        <w:tab/>
      </w:r>
      <w:r>
        <w:tab/>
        <w:t xml:space="preserve">   author)</w:t>
      </w:r>
    </w:p>
    <w:p w14:paraId="3255C4F3" w14:textId="77777777" w:rsidR="00956B78" w:rsidRDefault="00956B78" w:rsidP="007E7728">
      <w:pPr>
        <w:tabs>
          <w:tab w:val="center" w:pos="-180"/>
          <w:tab w:val="left" w:pos="1710"/>
        </w:tabs>
        <w:ind w:left="-270"/>
        <w:rPr>
          <w:b/>
        </w:rPr>
      </w:pPr>
    </w:p>
    <w:p w14:paraId="1F716623" w14:textId="77777777" w:rsidR="00803DDF" w:rsidRPr="00CD6F18" w:rsidRDefault="00EC668D" w:rsidP="004F1848">
      <w:pPr>
        <w:rPr>
          <w:szCs w:val="24"/>
        </w:rPr>
      </w:pPr>
      <w:r>
        <w:tab/>
      </w:r>
      <w:r>
        <w:tab/>
      </w:r>
    </w:p>
    <w:p w14:paraId="5C68079B" w14:textId="77777777" w:rsidR="00D233FC" w:rsidRDefault="008722D8" w:rsidP="00B45735">
      <w:pPr>
        <w:tabs>
          <w:tab w:val="center" w:pos="-180"/>
        </w:tabs>
        <w:ind w:left="-180"/>
        <w:rPr>
          <w:bCs/>
        </w:rPr>
      </w:pPr>
      <w:r w:rsidRPr="008722D8">
        <w:rPr>
          <w:b/>
        </w:rPr>
        <w:t>REFEREED</w:t>
      </w:r>
      <w:r w:rsidRPr="008722D8">
        <w:rPr>
          <w:b/>
        </w:rPr>
        <w:tab/>
      </w:r>
      <w:r w:rsidR="00051569">
        <w:rPr>
          <w:b/>
        </w:rPr>
        <w:t xml:space="preserve">     </w:t>
      </w:r>
      <w:r w:rsidR="00D233FC">
        <w:rPr>
          <w:bCs/>
        </w:rPr>
        <w:t>SOUTHEASTERN ASSOCIATION OF LAW SCHOOLS ANNUAL</w:t>
      </w:r>
    </w:p>
    <w:p w14:paraId="1DF8BCAC" w14:textId="77777777" w:rsidR="00D233FC" w:rsidRDefault="00322DAA" w:rsidP="008722D8">
      <w:pPr>
        <w:tabs>
          <w:tab w:val="center" w:pos="-180"/>
        </w:tabs>
        <w:ind w:left="1710" w:hanging="1980"/>
        <w:rPr>
          <w:b/>
        </w:rPr>
      </w:pPr>
      <w:r>
        <w:rPr>
          <w:b/>
        </w:rPr>
        <w:t xml:space="preserve">  </w:t>
      </w:r>
      <w:r w:rsidR="00D233FC">
        <w:rPr>
          <w:b/>
        </w:rPr>
        <w:t>SPEECHES</w:t>
      </w:r>
      <w:r w:rsidR="00D233FC">
        <w:rPr>
          <w:bCs/>
        </w:rPr>
        <w:t xml:space="preserve"> </w:t>
      </w:r>
      <w:r w:rsidR="00D233FC">
        <w:rPr>
          <w:bCs/>
        </w:rPr>
        <w:tab/>
        <w:t xml:space="preserve">CONFERENCE, Paper Presentation (Refereed), </w:t>
      </w:r>
      <w:r w:rsidR="00D233FC" w:rsidRPr="00602306">
        <w:rPr>
          <w:i/>
        </w:rPr>
        <w:t>Exacerbated By Success: Consumer Fraud and the Incomplete Integration of North American Financial Systems</w:t>
      </w:r>
      <w:r w:rsidR="00D233FC">
        <w:rPr>
          <w:i/>
        </w:rPr>
        <w:t xml:space="preserve"> </w:t>
      </w:r>
      <w:r w:rsidR="00D233FC">
        <w:t>(Palm Beach, FL, August 2010)</w:t>
      </w:r>
    </w:p>
    <w:p w14:paraId="6A6AD385" w14:textId="77777777" w:rsidR="00D233FC" w:rsidRDefault="00D233FC" w:rsidP="008722D8">
      <w:pPr>
        <w:tabs>
          <w:tab w:val="center" w:pos="-180"/>
        </w:tabs>
        <w:ind w:left="1710" w:hanging="1980"/>
      </w:pPr>
      <w:r>
        <w:tab/>
      </w:r>
    </w:p>
    <w:p w14:paraId="1F4188A2" w14:textId="77777777" w:rsidR="008722D8" w:rsidRPr="007520FA" w:rsidRDefault="00D233FC" w:rsidP="008722D8">
      <w:pPr>
        <w:tabs>
          <w:tab w:val="center" w:pos="-180"/>
        </w:tabs>
        <w:ind w:left="1710" w:hanging="1980"/>
      </w:pPr>
      <w:r>
        <w:tab/>
      </w:r>
      <w:r>
        <w:tab/>
      </w:r>
      <w:r w:rsidR="007520FA">
        <w:t>ASSOCIATION FOR LAW, PROPERTY, AND SOCIETY ANNUAL MEETING,</w:t>
      </w:r>
    </w:p>
    <w:p w14:paraId="3023773C" w14:textId="77777777" w:rsidR="007520FA" w:rsidRPr="007520FA" w:rsidRDefault="008722D8" w:rsidP="008722D8">
      <w:pPr>
        <w:tabs>
          <w:tab w:val="center" w:pos="-180"/>
        </w:tabs>
        <w:ind w:left="1710" w:hanging="1980"/>
      </w:pPr>
      <w:r>
        <w:rPr>
          <w:b/>
        </w:rPr>
        <w:tab/>
      </w:r>
      <w:r w:rsidR="00D233FC">
        <w:rPr>
          <w:b/>
        </w:rPr>
        <w:tab/>
      </w:r>
      <w:r w:rsidR="007520FA">
        <w:t xml:space="preserve">Paper Presentation (Refereed), </w:t>
      </w:r>
      <w:r w:rsidR="007520FA" w:rsidRPr="00B609BD">
        <w:rPr>
          <w:i/>
        </w:rPr>
        <w:t>Department Stores On Sa</w:t>
      </w:r>
      <w:r w:rsidR="00910E9F" w:rsidRPr="00B609BD">
        <w:rPr>
          <w:i/>
        </w:rPr>
        <w:t>le: A</w:t>
      </w:r>
      <w:r w:rsidR="007520FA" w:rsidRPr="00B609BD">
        <w:rPr>
          <w:i/>
        </w:rPr>
        <w:t xml:space="preserve"> Quandary</w:t>
      </w:r>
      <w:r w:rsidR="00910E9F" w:rsidRPr="00B609BD">
        <w:rPr>
          <w:i/>
        </w:rPr>
        <w:t xml:space="preserve"> in Property and Antitrust</w:t>
      </w:r>
      <w:r w:rsidR="007520FA">
        <w:t xml:space="preserve"> (Washington, D.C. March 2010)</w:t>
      </w:r>
    </w:p>
    <w:p w14:paraId="5BA1FE1B" w14:textId="77777777" w:rsidR="007520FA" w:rsidRDefault="007520FA" w:rsidP="008722D8">
      <w:pPr>
        <w:tabs>
          <w:tab w:val="center" w:pos="-180"/>
        </w:tabs>
        <w:ind w:left="1710" w:hanging="1980"/>
        <w:rPr>
          <w:b/>
        </w:rPr>
      </w:pPr>
      <w:r>
        <w:rPr>
          <w:b/>
        </w:rPr>
        <w:tab/>
      </w:r>
      <w:r>
        <w:rPr>
          <w:b/>
        </w:rPr>
        <w:tab/>
      </w:r>
    </w:p>
    <w:p w14:paraId="1C698E14" w14:textId="77777777" w:rsidR="004774C3" w:rsidRDefault="007520FA" w:rsidP="008722D8">
      <w:pPr>
        <w:tabs>
          <w:tab w:val="center" w:pos="-180"/>
        </w:tabs>
        <w:ind w:left="1710" w:hanging="1980"/>
        <w:rPr>
          <w:b/>
        </w:rPr>
      </w:pPr>
      <w:r>
        <w:rPr>
          <w:b/>
        </w:rPr>
        <w:tab/>
      </w:r>
      <w:r>
        <w:rPr>
          <w:b/>
        </w:rPr>
        <w:tab/>
      </w:r>
    </w:p>
    <w:p w14:paraId="73DCC8BC" w14:textId="77777777" w:rsidR="004774C3" w:rsidRDefault="004774C3" w:rsidP="008722D8">
      <w:pPr>
        <w:tabs>
          <w:tab w:val="center" w:pos="-180"/>
        </w:tabs>
        <w:ind w:left="1710" w:hanging="1980"/>
        <w:rPr>
          <w:b/>
        </w:rPr>
      </w:pPr>
    </w:p>
    <w:p w14:paraId="43FD3713" w14:textId="77777777" w:rsidR="004774C3" w:rsidRDefault="004774C3" w:rsidP="008722D8">
      <w:pPr>
        <w:tabs>
          <w:tab w:val="center" w:pos="-180"/>
        </w:tabs>
        <w:ind w:left="1710" w:hanging="1980"/>
        <w:rPr>
          <w:b/>
        </w:rPr>
      </w:pPr>
    </w:p>
    <w:p w14:paraId="709E2C52" w14:textId="204CA85A" w:rsidR="007520FA" w:rsidRDefault="004774C3" w:rsidP="008722D8">
      <w:pPr>
        <w:tabs>
          <w:tab w:val="center" w:pos="-180"/>
        </w:tabs>
        <w:ind w:left="1710" w:hanging="1980"/>
        <w:rPr>
          <w:b/>
        </w:rPr>
      </w:pPr>
      <w:r>
        <w:rPr>
          <w:b/>
        </w:rPr>
        <w:tab/>
      </w:r>
      <w:r>
        <w:rPr>
          <w:b/>
        </w:rPr>
        <w:tab/>
      </w:r>
      <w:r w:rsidR="007520FA" w:rsidRPr="008722D8">
        <w:t>CANA</w:t>
      </w:r>
      <w:r w:rsidR="007520FA">
        <w:rPr>
          <w:bCs/>
        </w:rPr>
        <w:t>DIAN LAW &amp; ECONOMICS ASSOCIATION CONFERENCE OF THE</w:t>
      </w:r>
    </w:p>
    <w:p w14:paraId="7F172FCF" w14:textId="77777777" w:rsidR="008722D8" w:rsidRDefault="007520FA" w:rsidP="008722D8">
      <w:pPr>
        <w:tabs>
          <w:tab w:val="center" w:pos="-180"/>
        </w:tabs>
        <w:ind w:left="1710" w:hanging="1980"/>
        <w:rPr>
          <w:bCs/>
        </w:rPr>
      </w:pPr>
      <w:r>
        <w:rPr>
          <w:b/>
        </w:rPr>
        <w:tab/>
      </w:r>
      <w:r>
        <w:rPr>
          <w:b/>
        </w:rPr>
        <w:tab/>
      </w:r>
      <w:r w:rsidR="008722D8">
        <w:rPr>
          <w:bCs/>
        </w:rPr>
        <w:t xml:space="preserve">LAW FACULTY OF THE UNIVERSITY OF TORONTO, Paper Presentation (Refereed), </w:t>
      </w:r>
      <w:r w:rsidR="008722D8" w:rsidRPr="004E3F92">
        <w:rPr>
          <w:bCs/>
          <w:i/>
        </w:rPr>
        <w:t>“Give The Lady What She Wants” – As Long As It’s Macy’s</w:t>
      </w:r>
      <w:r w:rsidR="008722D8">
        <w:rPr>
          <w:bCs/>
        </w:rPr>
        <w:t xml:space="preserve"> (Toronto, Canada, September 2007)</w:t>
      </w:r>
    </w:p>
    <w:p w14:paraId="3792194D" w14:textId="77777777" w:rsidR="008722D8" w:rsidRDefault="008722D8" w:rsidP="008722D8">
      <w:pPr>
        <w:tabs>
          <w:tab w:val="center" w:pos="-180"/>
        </w:tabs>
        <w:ind w:left="1710" w:hanging="1980"/>
      </w:pPr>
    </w:p>
    <w:p w14:paraId="7AE1779C" w14:textId="77777777" w:rsidR="008722D8" w:rsidRDefault="008722D8" w:rsidP="008722D8">
      <w:pPr>
        <w:tabs>
          <w:tab w:val="center" w:pos="-180"/>
        </w:tabs>
        <w:ind w:left="1710" w:hanging="1890"/>
        <w:rPr>
          <w:b/>
          <w:bCs/>
        </w:rPr>
      </w:pPr>
      <w:r>
        <w:tab/>
      </w:r>
      <w:smartTag w:uri="urn:schemas-microsoft-com:office:smarttags" w:element="PlaceName">
        <w:r>
          <w:rPr>
            <w:bCs/>
          </w:rPr>
          <w:t>LOYOLA</w:t>
        </w:r>
      </w:smartTag>
      <w:r>
        <w:rPr>
          <w:bCs/>
        </w:rPr>
        <w:t xml:space="preserve"> </w:t>
      </w:r>
      <w:smartTag w:uri="urn:schemas-microsoft-com:office:smarttags" w:element="PlaceType">
        <w:r>
          <w:rPr>
            <w:bCs/>
          </w:rPr>
          <w:t>UNIVERSITY</w:t>
        </w:r>
      </w:smartTag>
      <w:r>
        <w:rPr>
          <w:bCs/>
        </w:rPr>
        <w:t xml:space="preserve"> </w:t>
      </w:r>
      <w:smartTag w:uri="urn:schemas-microsoft-com:office:smarttags" w:element="City">
        <w:r>
          <w:rPr>
            <w:bCs/>
          </w:rPr>
          <w:t>CHICAGO</w:t>
        </w:r>
      </w:smartTag>
      <w:r>
        <w:rPr>
          <w:bCs/>
        </w:rPr>
        <w:t xml:space="preserve"> ANNUAL ANTITRUST COLLOQUIUM, Paper Presentation (Refereed), </w:t>
      </w:r>
      <w:r w:rsidRPr="00983FC4">
        <w:rPr>
          <w:bCs/>
          <w:i/>
        </w:rPr>
        <w:t>The Licensed Professional Exemption in Consumer Protection: At Odds With Antitrust History and Precedent</w:t>
      </w:r>
      <w:r>
        <w:rPr>
          <w:bCs/>
        </w:rPr>
        <w:t xml:space="preserve"> (</w:t>
      </w:r>
      <w:smartTag w:uri="urn:schemas-microsoft-com:office:smarttags" w:element="place">
        <w:smartTag w:uri="urn:schemas-microsoft-com:office:smarttags" w:element="City">
          <w:r>
            <w:rPr>
              <w:bCs/>
            </w:rPr>
            <w:t>Chicago</w:t>
          </w:r>
        </w:smartTag>
        <w:r>
          <w:rPr>
            <w:bCs/>
          </w:rPr>
          <w:t xml:space="preserve">, </w:t>
        </w:r>
        <w:smartTag w:uri="urn:schemas-microsoft-com:office:smarttags" w:element="State">
          <w:r>
            <w:rPr>
              <w:bCs/>
            </w:rPr>
            <w:t>Illinois</w:t>
          </w:r>
        </w:smartTag>
      </w:smartTag>
      <w:r w:rsidRPr="00AE2E5D">
        <w:rPr>
          <w:bCs/>
        </w:rPr>
        <w:t>, April 2006</w:t>
      </w:r>
      <w:r>
        <w:rPr>
          <w:bCs/>
        </w:rPr>
        <w:t>)</w:t>
      </w:r>
    </w:p>
    <w:p w14:paraId="36B6974E" w14:textId="77777777" w:rsidR="008722D8" w:rsidRPr="008722D8" w:rsidRDefault="008722D8" w:rsidP="008722D8">
      <w:pPr>
        <w:tabs>
          <w:tab w:val="center" w:pos="-180"/>
        </w:tabs>
        <w:ind w:left="1710" w:hanging="1980"/>
      </w:pPr>
    </w:p>
    <w:p w14:paraId="15D75A17" w14:textId="77777777" w:rsidR="008722D8" w:rsidRDefault="008722D8" w:rsidP="002E2D52">
      <w:pPr>
        <w:tabs>
          <w:tab w:val="center" w:pos="-180"/>
        </w:tabs>
        <w:ind w:left="-180"/>
      </w:pPr>
    </w:p>
    <w:p w14:paraId="7DC6C586" w14:textId="7C1F5E67" w:rsidR="00712DD6" w:rsidRPr="00D36114" w:rsidRDefault="00494FEE" w:rsidP="00F40607">
      <w:pPr>
        <w:tabs>
          <w:tab w:val="center" w:pos="-180"/>
        </w:tabs>
        <w:ind w:left="1710" w:hanging="1980"/>
        <w:rPr>
          <w:i/>
          <w:iCs/>
        </w:rPr>
      </w:pPr>
      <w:r>
        <w:rPr>
          <w:b/>
          <w:bCs/>
        </w:rPr>
        <w:t>SELECTED</w:t>
      </w:r>
      <w:r>
        <w:rPr>
          <w:b/>
          <w:bCs/>
        </w:rPr>
        <w:tab/>
      </w:r>
      <w:bookmarkStart w:id="1" w:name="_Hlk520324339"/>
      <w:r w:rsidR="00D36114">
        <w:rPr>
          <w:i/>
          <w:iCs/>
        </w:rPr>
        <w:t xml:space="preserve">CENTRAL FLORIDA ESTATE PLANNING COUNCIL </w:t>
      </w:r>
      <w:r w:rsidR="00563859">
        <w:rPr>
          <w:i/>
          <w:iCs/>
        </w:rPr>
        <w:t xml:space="preserve">MEETING, </w:t>
      </w:r>
      <w:r w:rsidR="00563859" w:rsidRPr="00563859">
        <w:t>Keynote Speaker</w:t>
      </w:r>
      <w:r w:rsidR="00563859">
        <w:rPr>
          <w:i/>
          <w:iCs/>
        </w:rPr>
        <w:t xml:space="preserve">, </w:t>
      </w:r>
    </w:p>
    <w:p w14:paraId="72D82EA2" w14:textId="19FF5A9B" w:rsidR="00D36114" w:rsidRPr="00996960" w:rsidRDefault="00D36114" w:rsidP="00F40607">
      <w:pPr>
        <w:tabs>
          <w:tab w:val="center" w:pos="-180"/>
        </w:tabs>
        <w:ind w:left="1710" w:hanging="1980"/>
        <w:rPr>
          <w:b/>
          <w:bCs/>
        </w:rPr>
      </w:pPr>
      <w:r>
        <w:rPr>
          <w:b/>
          <w:bCs/>
        </w:rPr>
        <w:tab/>
      </w:r>
      <w:r>
        <w:rPr>
          <w:b/>
          <w:bCs/>
        </w:rPr>
        <w:t>SPEECHES</w:t>
      </w:r>
      <w:r>
        <w:rPr>
          <w:b/>
          <w:bCs/>
        </w:rPr>
        <w:tab/>
      </w:r>
      <w:r w:rsidR="00563859" w:rsidRPr="00563859">
        <w:rPr>
          <w:i/>
          <w:iCs/>
        </w:rPr>
        <w:t>Elder Law in Song and Dance</w:t>
      </w:r>
      <w:r w:rsidR="00996960">
        <w:t xml:space="preserve"> (March 2024, Orlando, FL)</w:t>
      </w:r>
    </w:p>
    <w:p w14:paraId="5B54F5C6" w14:textId="77777777" w:rsidR="00563859" w:rsidRDefault="00563859" w:rsidP="00F40607">
      <w:pPr>
        <w:tabs>
          <w:tab w:val="center" w:pos="-180"/>
        </w:tabs>
        <w:ind w:left="1710" w:hanging="1980"/>
        <w:rPr>
          <w:bCs/>
        </w:rPr>
      </w:pPr>
    </w:p>
    <w:p w14:paraId="01A7D42A" w14:textId="04519556" w:rsidR="00F40607" w:rsidRPr="00524CED" w:rsidRDefault="00563859" w:rsidP="00F40607">
      <w:pPr>
        <w:tabs>
          <w:tab w:val="center" w:pos="-180"/>
        </w:tabs>
        <w:ind w:left="1710" w:hanging="1980"/>
      </w:pPr>
      <w:r>
        <w:rPr>
          <w:bCs/>
        </w:rPr>
        <w:tab/>
      </w:r>
      <w:r>
        <w:rPr>
          <w:bCs/>
        </w:rPr>
        <w:tab/>
      </w:r>
      <w:r w:rsidR="00D4093B">
        <w:rPr>
          <w:bCs/>
        </w:rPr>
        <w:t>SPECIAL NEEDS TRUST CONFERENCE, Speaker</w:t>
      </w:r>
    </w:p>
    <w:bookmarkEnd w:id="1"/>
    <w:p w14:paraId="7B8D294C" w14:textId="55247811" w:rsidR="001E0483" w:rsidRDefault="00F40607" w:rsidP="008470E9">
      <w:pPr>
        <w:tabs>
          <w:tab w:val="center" w:pos="-180"/>
        </w:tabs>
        <w:ind w:left="1710" w:hanging="1980"/>
        <w:rPr>
          <w:bCs/>
        </w:rPr>
      </w:pPr>
      <w:r>
        <w:rPr>
          <w:bCs/>
        </w:rPr>
        <w:tab/>
      </w:r>
      <w:r w:rsidR="00921FAC">
        <w:rPr>
          <w:bCs/>
        </w:rPr>
        <w:tab/>
      </w:r>
      <w:bookmarkStart w:id="2" w:name="_Hlk27126519"/>
      <w:r w:rsidR="00BD314E" w:rsidRPr="00AA743E">
        <w:rPr>
          <w:bCs/>
          <w:i/>
          <w:iCs/>
        </w:rPr>
        <w:t>Antitrust for SNT Professionals (and how to avoid it)</w:t>
      </w:r>
      <w:r w:rsidR="00BD314E">
        <w:rPr>
          <w:bCs/>
        </w:rPr>
        <w:t xml:space="preserve"> (October 2023</w:t>
      </w:r>
      <w:r w:rsidR="001E0483">
        <w:rPr>
          <w:bCs/>
        </w:rPr>
        <w:t>,</w:t>
      </w:r>
    </w:p>
    <w:p w14:paraId="23993206" w14:textId="21061180" w:rsidR="00FE2FBE" w:rsidRPr="00C12B1E" w:rsidRDefault="001E0483" w:rsidP="008470E9">
      <w:pPr>
        <w:tabs>
          <w:tab w:val="center" w:pos="-180"/>
        </w:tabs>
        <w:ind w:left="1710" w:hanging="1980"/>
        <w:rPr>
          <w:i/>
          <w:iCs/>
        </w:rPr>
      </w:pPr>
      <w:r>
        <w:rPr>
          <w:b/>
          <w:bCs/>
        </w:rPr>
        <w:tab/>
      </w:r>
      <w:r>
        <w:rPr>
          <w:b/>
          <w:bCs/>
        </w:rPr>
        <w:tab/>
      </w:r>
      <w:r w:rsidRPr="00C12B1E">
        <w:rPr>
          <w:i/>
          <w:iCs/>
        </w:rPr>
        <w:t>St. Petersburg, FL</w:t>
      </w:r>
      <w:r w:rsidR="008A71E6" w:rsidRPr="00C12B1E">
        <w:rPr>
          <w:i/>
          <w:iCs/>
        </w:rPr>
        <w:t>)</w:t>
      </w:r>
    </w:p>
    <w:bookmarkEnd w:id="2"/>
    <w:p w14:paraId="7396190F" w14:textId="77777777" w:rsidR="00921FAC" w:rsidRDefault="00921FAC" w:rsidP="00F40607">
      <w:pPr>
        <w:tabs>
          <w:tab w:val="center" w:pos="-180"/>
        </w:tabs>
        <w:ind w:left="1710" w:hanging="1980"/>
        <w:rPr>
          <w:bCs/>
        </w:rPr>
      </w:pPr>
    </w:p>
    <w:p w14:paraId="2ED8BCD6" w14:textId="5D6DF798" w:rsidR="00451DED" w:rsidRDefault="00921FAC" w:rsidP="007B5867">
      <w:pPr>
        <w:tabs>
          <w:tab w:val="center" w:pos="-180"/>
        </w:tabs>
        <w:ind w:left="1710" w:hanging="1980"/>
      </w:pPr>
      <w:r>
        <w:rPr>
          <w:bCs/>
        </w:rPr>
        <w:tab/>
      </w:r>
      <w:r>
        <w:rPr>
          <w:bCs/>
        </w:rPr>
        <w:tab/>
      </w:r>
      <w:r w:rsidR="00451DED">
        <w:t>ASSOCIATION OF AMERICAN LAW SCHOOLS ANNUAL CONFERENCE, Panel</w:t>
      </w:r>
    </w:p>
    <w:p w14:paraId="01B29762" w14:textId="4DCBC63A" w:rsidR="00451DED" w:rsidRDefault="00451DED" w:rsidP="007B5867">
      <w:pPr>
        <w:tabs>
          <w:tab w:val="center" w:pos="-180"/>
        </w:tabs>
        <w:ind w:left="1710" w:hanging="1980"/>
        <w:rPr>
          <w:bCs/>
          <w:i/>
          <w:iCs/>
        </w:rPr>
      </w:pPr>
      <w:r>
        <w:tab/>
      </w:r>
      <w:r>
        <w:tab/>
      </w:r>
      <w:r>
        <w:rPr>
          <w:bCs/>
        </w:rPr>
        <w:t xml:space="preserve">Moderator and Paper Discussant, </w:t>
      </w:r>
      <w:r w:rsidRPr="008A71E6">
        <w:rPr>
          <w:bCs/>
          <w:i/>
          <w:iCs/>
        </w:rPr>
        <w:t>Emerging Scholars in Business and Commercial</w:t>
      </w:r>
    </w:p>
    <w:p w14:paraId="641B9AC8" w14:textId="5FB78511" w:rsidR="00451DED" w:rsidRDefault="00451DED" w:rsidP="007B5867">
      <w:pPr>
        <w:tabs>
          <w:tab w:val="center" w:pos="-180"/>
        </w:tabs>
        <w:ind w:left="1710" w:hanging="1980"/>
        <w:rPr>
          <w:bCs/>
        </w:rPr>
      </w:pPr>
      <w:r>
        <w:rPr>
          <w:bCs/>
          <w:i/>
          <w:iCs/>
        </w:rPr>
        <w:tab/>
      </w:r>
      <w:r>
        <w:rPr>
          <w:bCs/>
          <w:i/>
          <w:iCs/>
        </w:rPr>
        <w:tab/>
      </w:r>
      <w:r w:rsidRPr="008A71E6">
        <w:rPr>
          <w:i/>
          <w:iCs/>
        </w:rPr>
        <w:t>Law</w:t>
      </w:r>
      <w:r>
        <w:t xml:space="preserve"> (January 2021, Virtual Conference)</w:t>
      </w:r>
    </w:p>
    <w:p w14:paraId="3411C385" w14:textId="77777777" w:rsidR="00451DED" w:rsidRDefault="00451DED" w:rsidP="007B5867">
      <w:pPr>
        <w:tabs>
          <w:tab w:val="center" w:pos="-180"/>
        </w:tabs>
        <w:ind w:left="1710" w:hanging="1980"/>
        <w:rPr>
          <w:bCs/>
        </w:rPr>
      </w:pPr>
    </w:p>
    <w:p w14:paraId="6C5055E7" w14:textId="4B3C2540" w:rsidR="00DD5A57" w:rsidRDefault="00451DED" w:rsidP="007B5867">
      <w:pPr>
        <w:tabs>
          <w:tab w:val="center" w:pos="-180"/>
        </w:tabs>
        <w:ind w:left="1710" w:hanging="1980"/>
        <w:rPr>
          <w:bCs/>
        </w:rPr>
      </w:pPr>
      <w:r>
        <w:rPr>
          <w:bCs/>
        </w:rPr>
        <w:tab/>
      </w:r>
      <w:r>
        <w:rPr>
          <w:bCs/>
        </w:rPr>
        <w:tab/>
      </w:r>
      <w:r w:rsidR="007C6F82">
        <w:rPr>
          <w:bCs/>
        </w:rPr>
        <w:t>ASSOCIATION OF AMERICAN LAW SCHOOLS ANNUAL CONFERENCE</w:t>
      </w:r>
      <w:r w:rsidR="00580DC6">
        <w:rPr>
          <w:bCs/>
        </w:rPr>
        <w:t xml:space="preserve">, Panel Organizer and </w:t>
      </w:r>
      <w:r w:rsidR="00585A70">
        <w:rPr>
          <w:bCs/>
        </w:rPr>
        <w:t xml:space="preserve">Presenter, </w:t>
      </w:r>
      <w:r w:rsidR="00585A70" w:rsidRPr="00524CED">
        <w:rPr>
          <w:bCs/>
          <w:i/>
          <w:iCs/>
        </w:rPr>
        <w:t>Emerging Issues in Elder Law: Consumer Law</w:t>
      </w:r>
      <w:r w:rsidR="00585A70">
        <w:rPr>
          <w:bCs/>
        </w:rPr>
        <w:t xml:space="preserve"> (January 2020</w:t>
      </w:r>
      <w:r w:rsidR="00524CED">
        <w:rPr>
          <w:bCs/>
        </w:rPr>
        <w:t>, Washington, D.C.)</w:t>
      </w:r>
    </w:p>
    <w:p w14:paraId="4FBB8018" w14:textId="77777777" w:rsidR="00DD5A57" w:rsidRDefault="00DD5A57" w:rsidP="007B5867">
      <w:pPr>
        <w:tabs>
          <w:tab w:val="center" w:pos="-180"/>
        </w:tabs>
        <w:ind w:left="1710" w:hanging="1980"/>
        <w:rPr>
          <w:bCs/>
        </w:rPr>
      </w:pPr>
    </w:p>
    <w:p w14:paraId="0F4A1CD2" w14:textId="6C0F2378" w:rsidR="006157EA" w:rsidRDefault="00DD5A57" w:rsidP="007B5867">
      <w:pPr>
        <w:tabs>
          <w:tab w:val="center" w:pos="-180"/>
        </w:tabs>
        <w:ind w:left="1710" w:hanging="1980"/>
        <w:rPr>
          <w:bCs/>
        </w:rPr>
      </w:pPr>
      <w:r>
        <w:rPr>
          <w:bCs/>
        </w:rPr>
        <w:tab/>
      </w:r>
      <w:r>
        <w:rPr>
          <w:bCs/>
        </w:rPr>
        <w:tab/>
      </w:r>
      <w:r w:rsidR="00FD6EF7">
        <w:rPr>
          <w:bCs/>
        </w:rPr>
        <w:t>SPECIAL NEEDS TRUST CONFERENCE, Keynote Speaker Trusts, Distrust, and Antitrust (October 2019, St. Petersburg, Florida)</w:t>
      </w:r>
    </w:p>
    <w:p w14:paraId="27EEE3C9" w14:textId="77777777" w:rsidR="006157EA" w:rsidRDefault="006157EA" w:rsidP="007B5867">
      <w:pPr>
        <w:tabs>
          <w:tab w:val="center" w:pos="-180"/>
        </w:tabs>
        <w:ind w:left="1710" w:hanging="1980"/>
        <w:rPr>
          <w:bCs/>
        </w:rPr>
      </w:pPr>
    </w:p>
    <w:p w14:paraId="65041A43" w14:textId="7405BF09" w:rsidR="007B5867" w:rsidRDefault="006157EA" w:rsidP="007B5867">
      <w:pPr>
        <w:tabs>
          <w:tab w:val="center" w:pos="-180"/>
        </w:tabs>
        <w:ind w:left="1710" w:hanging="1980"/>
        <w:rPr>
          <w:bCs/>
        </w:rPr>
      </w:pPr>
      <w:r>
        <w:rPr>
          <w:bCs/>
        </w:rPr>
        <w:tab/>
      </w:r>
      <w:r>
        <w:rPr>
          <w:bCs/>
        </w:rPr>
        <w:tab/>
        <w:t>ABA CYBER</w:t>
      </w:r>
      <w:r w:rsidR="00FD6EF7">
        <w:rPr>
          <w:bCs/>
        </w:rPr>
        <w:t xml:space="preserve">ERSPACE </w:t>
      </w:r>
      <w:r>
        <w:rPr>
          <w:bCs/>
        </w:rPr>
        <w:t xml:space="preserve">LAW </w:t>
      </w:r>
      <w:r w:rsidR="007B5867">
        <w:rPr>
          <w:bCs/>
        </w:rPr>
        <w:t>CONFERENCE, Roundtable Organizer and Discussion</w:t>
      </w:r>
    </w:p>
    <w:p w14:paraId="7D78B9BB" w14:textId="65D7C8D8" w:rsidR="007B5867" w:rsidRDefault="007B5867" w:rsidP="007B5867">
      <w:pPr>
        <w:tabs>
          <w:tab w:val="center" w:pos="-180"/>
        </w:tabs>
        <w:ind w:left="1710" w:hanging="1980"/>
        <w:rPr>
          <w:bCs/>
        </w:rPr>
      </w:pPr>
      <w:r>
        <w:rPr>
          <w:bCs/>
        </w:rPr>
        <w:tab/>
      </w:r>
      <w:r>
        <w:rPr>
          <w:bCs/>
        </w:rPr>
        <w:tab/>
        <w:t xml:space="preserve">Leader, </w:t>
      </w:r>
      <w:r w:rsidRPr="00066C0A">
        <w:rPr>
          <w:bCs/>
          <w:i/>
        </w:rPr>
        <w:t>Cyberspace Law Update</w:t>
      </w:r>
      <w:r>
        <w:rPr>
          <w:bCs/>
        </w:rPr>
        <w:t xml:space="preserve"> (January 2019, Gulfport, Florida)</w:t>
      </w:r>
    </w:p>
    <w:p w14:paraId="5616B767" w14:textId="1B7A342C" w:rsidR="007B5867" w:rsidRDefault="007B5867" w:rsidP="009A7D70">
      <w:pPr>
        <w:tabs>
          <w:tab w:val="center" w:pos="-180"/>
        </w:tabs>
        <w:ind w:left="1710" w:hanging="1980"/>
        <w:rPr>
          <w:bCs/>
        </w:rPr>
      </w:pPr>
    </w:p>
    <w:p w14:paraId="582A8410" w14:textId="4782C8A6" w:rsidR="00634646" w:rsidRDefault="007B5867" w:rsidP="009A7D70">
      <w:pPr>
        <w:tabs>
          <w:tab w:val="center" w:pos="-180"/>
        </w:tabs>
        <w:ind w:left="1710" w:hanging="1980"/>
        <w:rPr>
          <w:bCs/>
        </w:rPr>
      </w:pPr>
      <w:r>
        <w:rPr>
          <w:bCs/>
        </w:rPr>
        <w:tab/>
      </w:r>
      <w:r>
        <w:rPr>
          <w:bCs/>
        </w:rPr>
        <w:tab/>
      </w:r>
      <w:r w:rsidR="00634646">
        <w:rPr>
          <w:bCs/>
        </w:rPr>
        <w:t xml:space="preserve">SOUTHEASTERN ASSOCIATION OF LAW SCHOOLS ANNUAL CONFERENCE, Panel Organizer and Presenter, </w:t>
      </w:r>
      <w:r w:rsidR="00634646">
        <w:rPr>
          <w:bCs/>
          <w:i/>
        </w:rPr>
        <w:t xml:space="preserve">“Hipster Antitrust” </w:t>
      </w:r>
      <w:r w:rsidR="00634646">
        <w:rPr>
          <w:bCs/>
        </w:rPr>
        <w:t>(August 2018, Ft. Lauderdale , Florida)</w:t>
      </w:r>
      <w:r w:rsidR="00634646">
        <w:rPr>
          <w:bCs/>
        </w:rPr>
        <w:tab/>
      </w:r>
    </w:p>
    <w:p w14:paraId="4C695922" w14:textId="77777777" w:rsidR="00634646" w:rsidRDefault="00634646" w:rsidP="009A7D70">
      <w:pPr>
        <w:tabs>
          <w:tab w:val="center" w:pos="-180"/>
        </w:tabs>
        <w:ind w:left="1710" w:hanging="1980"/>
        <w:rPr>
          <w:bCs/>
        </w:rPr>
      </w:pPr>
    </w:p>
    <w:p w14:paraId="71D73B92" w14:textId="45FF7F56" w:rsidR="009A7D70" w:rsidRDefault="00634646" w:rsidP="009A7D70">
      <w:pPr>
        <w:tabs>
          <w:tab w:val="center" w:pos="-180"/>
        </w:tabs>
        <w:ind w:left="1710" w:hanging="1980"/>
        <w:rPr>
          <w:bCs/>
        </w:rPr>
      </w:pPr>
      <w:r>
        <w:rPr>
          <w:bCs/>
        </w:rPr>
        <w:tab/>
      </w:r>
      <w:r>
        <w:rPr>
          <w:bCs/>
        </w:rPr>
        <w:tab/>
      </w:r>
      <w:r w:rsidR="009A7D70">
        <w:rPr>
          <w:bCs/>
        </w:rPr>
        <w:t>TEACHING CONSUMER LAW BIENNIAL CONFERENCE,</w:t>
      </w:r>
    </w:p>
    <w:p w14:paraId="24BA2FEA" w14:textId="6FCD1854" w:rsidR="009A7D70" w:rsidRDefault="009A7D70" w:rsidP="009A7D70">
      <w:pPr>
        <w:tabs>
          <w:tab w:val="center" w:pos="-180"/>
        </w:tabs>
        <w:ind w:left="1710" w:hanging="1980"/>
        <w:rPr>
          <w:bCs/>
        </w:rPr>
      </w:pPr>
      <w:r>
        <w:rPr>
          <w:bCs/>
        </w:rPr>
        <w:tab/>
      </w:r>
      <w:r>
        <w:rPr>
          <w:bCs/>
        </w:rPr>
        <w:tab/>
        <w:t xml:space="preserve">Panel Organizer and Presenter, </w:t>
      </w:r>
      <w:r w:rsidRPr="009A7D70">
        <w:rPr>
          <w:bCs/>
          <w:i/>
        </w:rPr>
        <w:t>Teaching Financial Literacy within a Law School Curriculum</w:t>
      </w:r>
      <w:r>
        <w:rPr>
          <w:bCs/>
        </w:rPr>
        <w:t xml:space="preserve"> (May 2018, Santa Fe, New Mexico)</w:t>
      </w:r>
    </w:p>
    <w:p w14:paraId="1BEF7E57" w14:textId="77777777" w:rsidR="009A7D70" w:rsidRDefault="009A7D70" w:rsidP="009A7D70">
      <w:pPr>
        <w:tabs>
          <w:tab w:val="center" w:pos="-180"/>
        </w:tabs>
        <w:ind w:left="1710" w:hanging="1980"/>
        <w:rPr>
          <w:bCs/>
        </w:rPr>
      </w:pPr>
      <w:r>
        <w:rPr>
          <w:bCs/>
        </w:rPr>
        <w:tab/>
      </w:r>
      <w:r>
        <w:rPr>
          <w:bCs/>
        </w:rPr>
        <w:tab/>
      </w:r>
    </w:p>
    <w:p w14:paraId="42F208FC" w14:textId="087BB7CD" w:rsidR="009A7D70" w:rsidRDefault="009A7D70" w:rsidP="009A7D70">
      <w:pPr>
        <w:tabs>
          <w:tab w:val="center" w:pos="-180"/>
        </w:tabs>
        <w:ind w:left="1710" w:hanging="1980"/>
        <w:rPr>
          <w:bCs/>
        </w:rPr>
      </w:pPr>
      <w:r>
        <w:rPr>
          <w:bCs/>
        </w:rPr>
        <w:tab/>
      </w:r>
      <w:r>
        <w:rPr>
          <w:bCs/>
        </w:rPr>
        <w:tab/>
        <w:t xml:space="preserve">SOUTHEASTERN ASSOCIATION OF LAW SCHOOLS ANNUAL CONFERENCE, </w:t>
      </w:r>
    </w:p>
    <w:p w14:paraId="7A1EADE1" w14:textId="4371890B" w:rsidR="00921FAC" w:rsidRDefault="009A7D70" w:rsidP="00F40607">
      <w:pPr>
        <w:tabs>
          <w:tab w:val="center" w:pos="-180"/>
        </w:tabs>
        <w:ind w:left="1710" w:hanging="1980"/>
        <w:rPr>
          <w:bCs/>
        </w:rPr>
      </w:pPr>
      <w:r>
        <w:rPr>
          <w:bCs/>
        </w:rPr>
        <w:tab/>
      </w:r>
      <w:r>
        <w:rPr>
          <w:bCs/>
        </w:rPr>
        <w:tab/>
        <w:t xml:space="preserve">Panel Organizer and Presenter, </w:t>
      </w:r>
      <w:r w:rsidRPr="00921FAC">
        <w:rPr>
          <w:bCs/>
          <w:i/>
        </w:rPr>
        <w:t>The Future of the Consumer Financial Protection Bureau and Administrative Law</w:t>
      </w:r>
      <w:r>
        <w:rPr>
          <w:bCs/>
        </w:rPr>
        <w:t xml:space="preserve"> (July 2017, Boca Raton, Florida)</w:t>
      </w:r>
    </w:p>
    <w:p w14:paraId="4CD9F6CF" w14:textId="77777777" w:rsidR="009A7D70" w:rsidRDefault="009A7D70" w:rsidP="00F40607">
      <w:pPr>
        <w:tabs>
          <w:tab w:val="center" w:pos="-180"/>
        </w:tabs>
        <w:ind w:left="1710" w:hanging="1980"/>
        <w:rPr>
          <w:bCs/>
        </w:rPr>
      </w:pPr>
    </w:p>
    <w:p w14:paraId="3E068C54" w14:textId="7491B842" w:rsidR="00494FEE" w:rsidRPr="00322DAA" w:rsidRDefault="00921FAC" w:rsidP="00E95491">
      <w:pPr>
        <w:tabs>
          <w:tab w:val="center" w:pos="-180"/>
        </w:tabs>
        <w:ind w:left="1710" w:hanging="1980"/>
        <w:rPr>
          <w:bCs/>
        </w:rPr>
      </w:pPr>
      <w:r>
        <w:rPr>
          <w:bCs/>
        </w:rPr>
        <w:tab/>
      </w:r>
      <w:r>
        <w:rPr>
          <w:bCs/>
        </w:rPr>
        <w:tab/>
        <w:t xml:space="preserve">SOUTHEASTERN ASSOCIATION OF LAW SCHOOLS ANNUAL CONFERENCE, </w:t>
      </w:r>
      <w:r w:rsidR="00F40607">
        <w:rPr>
          <w:bCs/>
        </w:rPr>
        <w:t xml:space="preserve">Panel Presentation, </w:t>
      </w:r>
      <w:r w:rsidR="00F40607">
        <w:rPr>
          <w:bCs/>
          <w:i/>
        </w:rPr>
        <w:t>Maximizing the Impact of Scholarship (</w:t>
      </w:r>
      <w:r w:rsidR="00F40607">
        <w:rPr>
          <w:bCs/>
        </w:rPr>
        <w:t>July 2016, Amelia Island, Florida)</w:t>
      </w:r>
    </w:p>
    <w:p w14:paraId="1C4239AA" w14:textId="77777777" w:rsidR="00F40607" w:rsidRDefault="00110AF4" w:rsidP="00B30BDC">
      <w:pPr>
        <w:tabs>
          <w:tab w:val="center" w:pos="-180"/>
        </w:tabs>
        <w:ind w:left="1710" w:hanging="1980"/>
        <w:rPr>
          <w:bCs/>
        </w:rPr>
      </w:pPr>
      <w:r>
        <w:rPr>
          <w:bCs/>
        </w:rPr>
        <w:tab/>
      </w:r>
      <w:r>
        <w:rPr>
          <w:bCs/>
        </w:rPr>
        <w:tab/>
      </w:r>
    </w:p>
    <w:p w14:paraId="33AAE0F6" w14:textId="77777777" w:rsidR="00582EAE" w:rsidRDefault="00F40607" w:rsidP="00B30BDC">
      <w:pPr>
        <w:tabs>
          <w:tab w:val="center" w:pos="-180"/>
        </w:tabs>
        <w:ind w:left="1710" w:hanging="1980"/>
        <w:rPr>
          <w:bCs/>
        </w:rPr>
      </w:pPr>
      <w:r>
        <w:rPr>
          <w:bCs/>
        </w:rPr>
        <w:tab/>
      </w:r>
      <w:r>
        <w:rPr>
          <w:bCs/>
        </w:rPr>
        <w:tab/>
      </w:r>
      <w:r w:rsidR="00E95491">
        <w:rPr>
          <w:bCs/>
        </w:rPr>
        <w:t xml:space="preserve">CANDADIAN CONFERENCE ON ELDER LAW, Panel Presentation, </w:t>
      </w:r>
      <w:r w:rsidR="00E95491" w:rsidRPr="00E95491">
        <w:rPr>
          <w:bCs/>
          <w:i/>
        </w:rPr>
        <w:t>Elder Law Litigation</w:t>
      </w:r>
      <w:r w:rsidR="00E95491">
        <w:rPr>
          <w:bCs/>
        </w:rPr>
        <w:t xml:space="preserve"> (November 12, 2015, Vancouver, British Columbia)</w:t>
      </w:r>
    </w:p>
    <w:p w14:paraId="3D850BAB" w14:textId="77777777" w:rsidR="00F40607" w:rsidRDefault="00F40607" w:rsidP="00B30BDC">
      <w:pPr>
        <w:tabs>
          <w:tab w:val="center" w:pos="-180"/>
        </w:tabs>
        <w:ind w:left="1710" w:hanging="1980"/>
        <w:rPr>
          <w:bCs/>
        </w:rPr>
      </w:pPr>
    </w:p>
    <w:p w14:paraId="341D71D8" w14:textId="77777777" w:rsidR="00E95491" w:rsidRDefault="00582EAE" w:rsidP="00E95491">
      <w:pPr>
        <w:tabs>
          <w:tab w:val="center" w:pos="-180"/>
        </w:tabs>
        <w:ind w:left="1710" w:hanging="1980"/>
        <w:rPr>
          <w:bCs/>
        </w:rPr>
      </w:pPr>
      <w:r>
        <w:rPr>
          <w:bCs/>
        </w:rPr>
        <w:tab/>
      </w:r>
      <w:r>
        <w:rPr>
          <w:bCs/>
        </w:rPr>
        <w:tab/>
      </w:r>
      <w:r w:rsidR="00E95491">
        <w:rPr>
          <w:bCs/>
        </w:rPr>
        <w:t xml:space="preserve">SOUTHEASTERN ASSOCIATION OF LAW SCHOOLS ANNUAL CONFERENCE, </w:t>
      </w:r>
    </w:p>
    <w:p w14:paraId="68A53353" w14:textId="77777777" w:rsidR="00E95491" w:rsidRDefault="00E95491" w:rsidP="00E95491">
      <w:pPr>
        <w:tabs>
          <w:tab w:val="center" w:pos="-180"/>
        </w:tabs>
        <w:ind w:left="1710" w:hanging="1980"/>
        <w:rPr>
          <w:bCs/>
          <w:i/>
        </w:rPr>
      </w:pPr>
      <w:r>
        <w:rPr>
          <w:bCs/>
        </w:rPr>
        <w:tab/>
      </w:r>
      <w:r>
        <w:rPr>
          <w:bCs/>
        </w:rPr>
        <w:tab/>
        <w:t xml:space="preserve">Panel Presentation, </w:t>
      </w:r>
      <w:r>
        <w:rPr>
          <w:bCs/>
          <w:i/>
        </w:rPr>
        <w:t>2013 Supreme Court Administrative Law Update (</w:t>
      </w:r>
      <w:r>
        <w:rPr>
          <w:bCs/>
        </w:rPr>
        <w:t>July 2013, Palm Beach, Florida)</w:t>
      </w:r>
      <w:r w:rsidRPr="00322DAA">
        <w:rPr>
          <w:bCs/>
          <w:i/>
        </w:rPr>
        <w:t xml:space="preserve"> </w:t>
      </w:r>
    </w:p>
    <w:p w14:paraId="24AED869" w14:textId="77777777" w:rsidR="00E95491" w:rsidRPr="00322DAA" w:rsidRDefault="00E95491" w:rsidP="00E95491">
      <w:pPr>
        <w:tabs>
          <w:tab w:val="center" w:pos="-180"/>
        </w:tabs>
        <w:ind w:left="1710" w:hanging="1980"/>
        <w:rPr>
          <w:bCs/>
        </w:rPr>
      </w:pPr>
    </w:p>
    <w:p w14:paraId="62B10524" w14:textId="77777777" w:rsidR="00A23864" w:rsidRDefault="00E95491" w:rsidP="00B30BDC">
      <w:pPr>
        <w:tabs>
          <w:tab w:val="center" w:pos="-180"/>
        </w:tabs>
        <w:ind w:left="1710" w:hanging="1980"/>
        <w:rPr>
          <w:bCs/>
        </w:rPr>
      </w:pPr>
      <w:r>
        <w:rPr>
          <w:bCs/>
        </w:rPr>
        <w:tab/>
      </w:r>
      <w:r>
        <w:rPr>
          <w:bCs/>
        </w:rPr>
        <w:tab/>
      </w:r>
      <w:r w:rsidR="00A23864">
        <w:rPr>
          <w:bCs/>
        </w:rPr>
        <w:t xml:space="preserve">SOUTHEASTERN ASSOCIATION OF LAW SCHOOLS ANNUAL CONFERENCE, Roundtable Organizer and Presenter, </w:t>
      </w:r>
      <w:r w:rsidR="00A23864" w:rsidRPr="00A23864">
        <w:rPr>
          <w:bCs/>
          <w:i/>
        </w:rPr>
        <w:t>Making the Most of Your VAP/Fellowship</w:t>
      </w:r>
      <w:r w:rsidR="00A23864">
        <w:rPr>
          <w:bCs/>
        </w:rPr>
        <w:t xml:space="preserve"> (July 2013, Palm Beach, Florida)</w:t>
      </w:r>
    </w:p>
    <w:p w14:paraId="3C1F1D7B" w14:textId="77777777" w:rsidR="00A23864" w:rsidRDefault="00A23864" w:rsidP="00B30BDC">
      <w:pPr>
        <w:tabs>
          <w:tab w:val="center" w:pos="-180"/>
        </w:tabs>
        <w:ind w:left="1710" w:hanging="1980"/>
        <w:rPr>
          <w:bCs/>
        </w:rPr>
      </w:pPr>
    </w:p>
    <w:p w14:paraId="10BAC4A3" w14:textId="77777777" w:rsidR="00B30BDC" w:rsidRPr="00322DAA" w:rsidRDefault="00A23864" w:rsidP="00B30BDC">
      <w:pPr>
        <w:tabs>
          <w:tab w:val="center" w:pos="-180"/>
        </w:tabs>
        <w:ind w:left="1710" w:hanging="1980"/>
        <w:rPr>
          <w:bCs/>
        </w:rPr>
      </w:pPr>
      <w:r>
        <w:rPr>
          <w:bCs/>
        </w:rPr>
        <w:tab/>
      </w:r>
      <w:r>
        <w:rPr>
          <w:bCs/>
        </w:rPr>
        <w:tab/>
      </w:r>
      <w:r w:rsidR="00B30BDC" w:rsidRPr="00833BCE">
        <w:rPr>
          <w:bCs/>
          <w:caps/>
        </w:rPr>
        <w:t>Law and Society Association Annual Meeting</w:t>
      </w:r>
      <w:r w:rsidR="00B30BDC">
        <w:rPr>
          <w:bCs/>
        </w:rPr>
        <w:t xml:space="preserve">, Presentation, </w:t>
      </w:r>
      <w:r w:rsidR="00B30BDC" w:rsidRPr="00322DAA">
        <w:rPr>
          <w:bCs/>
          <w:i/>
        </w:rPr>
        <w:t xml:space="preserve">Peter </w:t>
      </w:r>
    </w:p>
    <w:p w14:paraId="68166998" w14:textId="77777777" w:rsidR="00B30BDC" w:rsidRDefault="00B30BDC" w:rsidP="0094629F">
      <w:pPr>
        <w:tabs>
          <w:tab w:val="center" w:pos="-180"/>
        </w:tabs>
        <w:ind w:left="1710" w:hanging="1980"/>
        <w:rPr>
          <w:bCs/>
        </w:rPr>
      </w:pPr>
      <w:r>
        <w:rPr>
          <w:bCs/>
          <w:i/>
        </w:rPr>
        <w:tab/>
      </w:r>
      <w:r>
        <w:rPr>
          <w:bCs/>
          <w:i/>
        </w:rPr>
        <w:tab/>
      </w:r>
      <w:r w:rsidRPr="00322DAA">
        <w:rPr>
          <w:bCs/>
          <w:i/>
        </w:rPr>
        <w:t>Pan as Public Policy: The Challenge of 55-Plus Housing</w:t>
      </w:r>
      <w:r>
        <w:rPr>
          <w:bCs/>
        </w:rPr>
        <w:t xml:space="preserve">; and co-presenter </w:t>
      </w:r>
      <w:r w:rsidRPr="00833BCE">
        <w:rPr>
          <w:bCs/>
          <w:i/>
        </w:rPr>
        <w:t>Elder Law as a Capstone</w:t>
      </w:r>
      <w:r>
        <w:rPr>
          <w:bCs/>
        </w:rPr>
        <w:t xml:space="preserve"> (May 2013, Boston, Massachusetts</w:t>
      </w:r>
      <w:r w:rsidR="00E95491">
        <w:rPr>
          <w:bCs/>
        </w:rPr>
        <w:t>)</w:t>
      </w:r>
    </w:p>
    <w:p w14:paraId="3EDDD7E4" w14:textId="77777777" w:rsidR="00B30BDC" w:rsidRDefault="00B30BDC" w:rsidP="0094629F">
      <w:pPr>
        <w:tabs>
          <w:tab w:val="center" w:pos="-180"/>
        </w:tabs>
        <w:ind w:left="1710" w:hanging="1980"/>
        <w:rPr>
          <w:bCs/>
        </w:rPr>
      </w:pPr>
    </w:p>
    <w:p w14:paraId="5FB02057" w14:textId="77777777" w:rsidR="00110AF4" w:rsidRPr="0094629F" w:rsidRDefault="00B30BDC" w:rsidP="0094629F">
      <w:pPr>
        <w:tabs>
          <w:tab w:val="center" w:pos="-180"/>
        </w:tabs>
        <w:ind w:left="1710" w:hanging="1980"/>
        <w:rPr>
          <w:bCs/>
        </w:rPr>
      </w:pPr>
      <w:r>
        <w:rPr>
          <w:bCs/>
        </w:rPr>
        <w:tab/>
      </w:r>
      <w:r>
        <w:rPr>
          <w:bCs/>
        </w:rPr>
        <w:tab/>
      </w:r>
      <w:r w:rsidR="00110AF4">
        <w:rPr>
          <w:bCs/>
        </w:rPr>
        <w:t>U.S. DEPARTMENT OF HOUSING AND URBAN DEVELOPMENT, FAIR HOUSING ADMINISTRATION</w:t>
      </w:r>
      <w:r w:rsidR="0094629F">
        <w:rPr>
          <w:bCs/>
        </w:rPr>
        <w:t xml:space="preserve">, </w:t>
      </w:r>
      <w:r w:rsidR="0027610F">
        <w:rPr>
          <w:bCs/>
        </w:rPr>
        <w:t>Featured Speaker</w:t>
      </w:r>
      <w:r w:rsidR="0094629F">
        <w:rPr>
          <w:bCs/>
        </w:rPr>
        <w:t xml:space="preserve">, </w:t>
      </w:r>
      <w:r w:rsidR="0094629F" w:rsidRPr="00322DAA">
        <w:rPr>
          <w:bCs/>
          <w:i/>
        </w:rPr>
        <w:t>Peter Pan as Public Policy: The Challenge of 55-Plus Housing</w:t>
      </w:r>
      <w:r w:rsidR="0094629F">
        <w:rPr>
          <w:bCs/>
        </w:rPr>
        <w:t xml:space="preserve"> (May 2013, Washington, D.C.</w:t>
      </w:r>
      <w:r w:rsidR="0027610F">
        <w:rPr>
          <w:bCs/>
        </w:rPr>
        <w:t xml:space="preserve"> and webcast to all HUD field offices</w:t>
      </w:r>
      <w:r w:rsidR="0094629F">
        <w:rPr>
          <w:bCs/>
        </w:rPr>
        <w:t>)</w:t>
      </w:r>
    </w:p>
    <w:p w14:paraId="02D593A2" w14:textId="77777777" w:rsidR="00110AF4" w:rsidRDefault="00110AF4" w:rsidP="00833BCE">
      <w:pPr>
        <w:tabs>
          <w:tab w:val="center" w:pos="-180"/>
        </w:tabs>
        <w:ind w:left="1710" w:hanging="1980"/>
        <w:rPr>
          <w:bCs/>
        </w:rPr>
      </w:pPr>
    </w:p>
    <w:p w14:paraId="568D6227" w14:textId="77777777" w:rsidR="00110AF4" w:rsidRDefault="00110AF4" w:rsidP="00833BCE">
      <w:pPr>
        <w:tabs>
          <w:tab w:val="center" w:pos="-180"/>
        </w:tabs>
        <w:ind w:left="1710" w:hanging="1980"/>
        <w:rPr>
          <w:bCs/>
        </w:rPr>
      </w:pPr>
      <w:r>
        <w:rPr>
          <w:bCs/>
        </w:rPr>
        <w:tab/>
      </w:r>
      <w:r>
        <w:rPr>
          <w:bCs/>
        </w:rPr>
        <w:tab/>
        <w:t xml:space="preserve">UNIVERSITY OF RICHMOND FACULTY EXCHANGE, Presentation, </w:t>
      </w:r>
      <w:r w:rsidRPr="00322DAA">
        <w:rPr>
          <w:bCs/>
          <w:i/>
        </w:rPr>
        <w:t>Peter Pan as</w:t>
      </w:r>
      <w:r>
        <w:rPr>
          <w:bCs/>
        </w:rPr>
        <w:t xml:space="preserve"> </w:t>
      </w:r>
      <w:r w:rsidRPr="00322DAA">
        <w:rPr>
          <w:bCs/>
          <w:i/>
        </w:rPr>
        <w:t>Public Policy: The Challenge of 55-Plus Housing</w:t>
      </w:r>
      <w:r>
        <w:rPr>
          <w:bCs/>
        </w:rPr>
        <w:t xml:space="preserve"> (March 2013, Richmond, Virginia)</w:t>
      </w:r>
    </w:p>
    <w:p w14:paraId="08FB43C5" w14:textId="77777777" w:rsidR="00110AF4" w:rsidRDefault="00110AF4" w:rsidP="00833BCE">
      <w:pPr>
        <w:tabs>
          <w:tab w:val="center" w:pos="-180"/>
        </w:tabs>
        <w:ind w:left="1710" w:hanging="1980"/>
        <w:rPr>
          <w:bCs/>
        </w:rPr>
      </w:pPr>
    </w:p>
    <w:p w14:paraId="2A639FA1" w14:textId="77777777" w:rsidR="00833BCE" w:rsidRPr="00833BCE" w:rsidRDefault="00110AF4" w:rsidP="00833BCE">
      <w:pPr>
        <w:tabs>
          <w:tab w:val="center" w:pos="-180"/>
        </w:tabs>
        <w:ind w:left="1710" w:hanging="1980"/>
        <w:rPr>
          <w:bCs/>
        </w:rPr>
      </w:pPr>
      <w:r>
        <w:rPr>
          <w:bCs/>
        </w:rPr>
        <w:tab/>
      </w:r>
      <w:r>
        <w:rPr>
          <w:bCs/>
        </w:rPr>
        <w:tab/>
        <w:t xml:space="preserve">NATIONAL CONFERENCE ON LAW AND HIGHER EDUCATION, Panel Presentation, </w:t>
      </w:r>
      <w:r w:rsidRPr="00110AF4">
        <w:rPr>
          <w:bCs/>
          <w:i/>
        </w:rPr>
        <w:t>Current issues in Fraternity Law:</w:t>
      </w:r>
      <w:r>
        <w:rPr>
          <w:bCs/>
        </w:rPr>
        <w:t xml:space="preserve"> </w:t>
      </w:r>
      <w:r>
        <w:rPr>
          <w:bCs/>
          <w:i/>
        </w:rPr>
        <w:t>Freedom of Association for College Fraternities</w:t>
      </w:r>
      <w:r>
        <w:rPr>
          <w:bCs/>
        </w:rPr>
        <w:t xml:space="preserve">; and Panel Presentation, </w:t>
      </w:r>
      <w:r w:rsidRPr="00110AF4">
        <w:rPr>
          <w:bCs/>
          <w:i/>
        </w:rPr>
        <w:t>Stopping Hazing</w:t>
      </w:r>
      <w:r>
        <w:rPr>
          <w:bCs/>
        </w:rPr>
        <w:t xml:space="preserve"> </w:t>
      </w:r>
      <w:r w:rsidRPr="00322DAA">
        <w:rPr>
          <w:bCs/>
        </w:rPr>
        <w:t>(</w:t>
      </w:r>
      <w:r>
        <w:rPr>
          <w:bCs/>
        </w:rPr>
        <w:t xml:space="preserve">February 2013, Orlando, Florida).  </w:t>
      </w:r>
    </w:p>
    <w:p w14:paraId="4AEFACC5" w14:textId="77777777" w:rsidR="00833BCE" w:rsidRDefault="00833BCE" w:rsidP="00833BCE">
      <w:pPr>
        <w:tabs>
          <w:tab w:val="center" w:pos="-180"/>
        </w:tabs>
        <w:ind w:left="1710" w:hanging="1980"/>
        <w:rPr>
          <w:b/>
          <w:bCs/>
        </w:rPr>
      </w:pPr>
    </w:p>
    <w:p w14:paraId="67C3CDC4" w14:textId="77777777" w:rsidR="00833BCE" w:rsidRPr="00322DAA" w:rsidRDefault="00833BCE" w:rsidP="00833BCE">
      <w:pPr>
        <w:tabs>
          <w:tab w:val="center" w:pos="-180"/>
        </w:tabs>
        <w:ind w:left="1710" w:hanging="1980"/>
        <w:rPr>
          <w:bCs/>
        </w:rPr>
      </w:pPr>
      <w:r>
        <w:rPr>
          <w:b/>
          <w:bCs/>
        </w:rPr>
        <w:tab/>
      </w:r>
      <w:r>
        <w:rPr>
          <w:b/>
          <w:bCs/>
        </w:rPr>
        <w:tab/>
      </w:r>
      <w:r>
        <w:rPr>
          <w:bCs/>
        </w:rPr>
        <w:t xml:space="preserve">ELDER LAW WORLD STUDY GROUP, Presentation, </w:t>
      </w:r>
      <w:r w:rsidRPr="00322DAA">
        <w:rPr>
          <w:bCs/>
          <w:i/>
        </w:rPr>
        <w:t xml:space="preserve">Financial Abuse, Regulations </w:t>
      </w:r>
    </w:p>
    <w:p w14:paraId="5DB9CDFD" w14:textId="77777777" w:rsidR="00833BCE" w:rsidRDefault="00833BCE" w:rsidP="008C7D52">
      <w:pPr>
        <w:tabs>
          <w:tab w:val="center" w:pos="-180"/>
        </w:tabs>
        <w:ind w:left="1710" w:hanging="1980"/>
        <w:rPr>
          <w:b/>
          <w:bCs/>
        </w:rPr>
      </w:pPr>
      <w:r>
        <w:rPr>
          <w:b/>
          <w:bCs/>
        </w:rPr>
        <w:tab/>
      </w:r>
      <w:r>
        <w:rPr>
          <w:b/>
          <w:bCs/>
        </w:rPr>
        <w:tab/>
      </w:r>
      <w:r w:rsidRPr="00322DAA">
        <w:rPr>
          <w:bCs/>
          <w:i/>
        </w:rPr>
        <w:t>and Borders</w:t>
      </w:r>
      <w:r>
        <w:rPr>
          <w:bCs/>
        </w:rPr>
        <w:t xml:space="preserve"> </w:t>
      </w:r>
      <w:r w:rsidRPr="00322DAA">
        <w:rPr>
          <w:bCs/>
        </w:rPr>
        <w:t>(Vancouver, Canada, November</w:t>
      </w:r>
      <w:r>
        <w:rPr>
          <w:bCs/>
        </w:rPr>
        <w:t xml:space="preserve"> </w:t>
      </w:r>
      <w:r w:rsidRPr="00322DAA">
        <w:rPr>
          <w:bCs/>
        </w:rPr>
        <w:t>2012)</w:t>
      </w:r>
    </w:p>
    <w:p w14:paraId="3C20516E" w14:textId="77777777" w:rsidR="00833BCE" w:rsidRDefault="00833BCE" w:rsidP="008C7D52">
      <w:pPr>
        <w:tabs>
          <w:tab w:val="center" w:pos="-180"/>
        </w:tabs>
        <w:ind w:left="1710" w:hanging="1980"/>
        <w:rPr>
          <w:b/>
          <w:bCs/>
        </w:rPr>
      </w:pPr>
    </w:p>
    <w:p w14:paraId="3EE0BFBA" w14:textId="77777777" w:rsidR="00866AFB" w:rsidRPr="00866AFB" w:rsidRDefault="00833BCE" w:rsidP="008C7D52">
      <w:pPr>
        <w:tabs>
          <w:tab w:val="center" w:pos="-180"/>
        </w:tabs>
        <w:ind w:left="1710" w:hanging="1980"/>
        <w:rPr>
          <w:bCs/>
        </w:rPr>
      </w:pPr>
      <w:r>
        <w:rPr>
          <w:b/>
          <w:bCs/>
        </w:rPr>
        <w:tab/>
      </w:r>
      <w:r>
        <w:rPr>
          <w:b/>
          <w:bCs/>
        </w:rPr>
        <w:tab/>
      </w:r>
      <w:r w:rsidR="00866AFB">
        <w:rPr>
          <w:bCs/>
        </w:rPr>
        <w:t xml:space="preserve">CANADIAN CONFERENCE ON ELDER LAW, Presentation, </w:t>
      </w:r>
      <w:r w:rsidR="00866AFB" w:rsidRPr="00322DAA">
        <w:rPr>
          <w:bCs/>
          <w:i/>
        </w:rPr>
        <w:t>Peter Pan as Public Policy: The Challenge of 55-Plus Housing</w:t>
      </w:r>
      <w:r w:rsidR="00866AFB">
        <w:rPr>
          <w:bCs/>
        </w:rPr>
        <w:t xml:space="preserve">; and Presentation, </w:t>
      </w:r>
      <w:r w:rsidR="00322DAA" w:rsidRPr="00322DAA">
        <w:rPr>
          <w:bCs/>
          <w:i/>
        </w:rPr>
        <w:t>Banking on It: The Things You Don’t Know Will Hurt You</w:t>
      </w:r>
      <w:r w:rsidR="00322DAA">
        <w:rPr>
          <w:bCs/>
        </w:rPr>
        <w:t xml:space="preserve"> (Vancouver, Canada, November 2012)</w:t>
      </w:r>
    </w:p>
    <w:p w14:paraId="4F282972" w14:textId="77777777" w:rsidR="00866AFB" w:rsidRDefault="00866AFB" w:rsidP="008C7D52">
      <w:pPr>
        <w:tabs>
          <w:tab w:val="center" w:pos="-180"/>
        </w:tabs>
        <w:ind w:left="1710" w:hanging="1980"/>
        <w:rPr>
          <w:b/>
          <w:bCs/>
        </w:rPr>
      </w:pPr>
    </w:p>
    <w:p w14:paraId="52CAE350" w14:textId="77777777" w:rsidR="00866AFB" w:rsidRPr="00866AFB" w:rsidRDefault="00866AFB" w:rsidP="008C7D52">
      <w:pPr>
        <w:tabs>
          <w:tab w:val="center" w:pos="-180"/>
        </w:tabs>
        <w:ind w:left="1710" w:hanging="1980"/>
        <w:rPr>
          <w:bCs/>
        </w:rPr>
      </w:pPr>
      <w:r>
        <w:rPr>
          <w:b/>
          <w:bCs/>
        </w:rPr>
        <w:tab/>
      </w:r>
      <w:r>
        <w:rPr>
          <w:b/>
          <w:bCs/>
        </w:rPr>
        <w:tab/>
      </w:r>
      <w:r w:rsidRPr="00866AFB">
        <w:rPr>
          <w:bCs/>
        </w:rPr>
        <w:t>SOUTHERN STATES CRIME PREVENTION CONFERENCE</w:t>
      </w:r>
      <w:r>
        <w:rPr>
          <w:bCs/>
        </w:rPr>
        <w:t>, Presentation, Elder Abuse and Scams (Orlando, Florida, October 2012)</w:t>
      </w:r>
    </w:p>
    <w:p w14:paraId="4C7F594A" w14:textId="77777777" w:rsidR="00866AFB" w:rsidRDefault="00866AFB" w:rsidP="008C7D52">
      <w:pPr>
        <w:tabs>
          <w:tab w:val="center" w:pos="-180"/>
        </w:tabs>
        <w:ind w:left="1710" w:hanging="1980"/>
        <w:rPr>
          <w:b/>
          <w:bCs/>
        </w:rPr>
      </w:pPr>
    </w:p>
    <w:p w14:paraId="4C9154EF" w14:textId="77777777" w:rsidR="00866AFB" w:rsidRDefault="00866AFB" w:rsidP="008C7D52">
      <w:pPr>
        <w:tabs>
          <w:tab w:val="center" w:pos="-180"/>
        </w:tabs>
        <w:ind w:left="1710" w:hanging="1980"/>
        <w:rPr>
          <w:b/>
          <w:bCs/>
        </w:rPr>
      </w:pPr>
      <w:r>
        <w:rPr>
          <w:b/>
          <w:bCs/>
        </w:rPr>
        <w:tab/>
      </w:r>
      <w:r>
        <w:rPr>
          <w:b/>
          <w:bCs/>
        </w:rPr>
        <w:tab/>
      </w:r>
      <w:r w:rsidRPr="00DA1BC7">
        <w:rPr>
          <w:bCs/>
        </w:rPr>
        <w:t xml:space="preserve">COMPETITION LAW NETWORK DISCUSSION SERIES, Presentation, </w:t>
      </w:r>
      <w:r w:rsidRPr="00DA1BC7">
        <w:rPr>
          <w:bCs/>
          <w:i/>
        </w:rPr>
        <w:t>Retail and</w:t>
      </w:r>
    </w:p>
    <w:p w14:paraId="7E74219F" w14:textId="77777777" w:rsidR="00DA1BC7" w:rsidRPr="00DA1BC7" w:rsidRDefault="00866AFB" w:rsidP="008C7D52">
      <w:pPr>
        <w:tabs>
          <w:tab w:val="center" w:pos="-180"/>
        </w:tabs>
        <w:ind w:left="1710" w:hanging="1980"/>
        <w:rPr>
          <w:bCs/>
        </w:rPr>
      </w:pPr>
      <w:r>
        <w:rPr>
          <w:b/>
          <w:bCs/>
        </w:rPr>
        <w:tab/>
      </w:r>
      <w:r>
        <w:rPr>
          <w:b/>
          <w:bCs/>
        </w:rPr>
        <w:tab/>
      </w:r>
      <w:r w:rsidR="00DA1BC7" w:rsidRPr="00DA1BC7">
        <w:rPr>
          <w:bCs/>
          <w:i/>
        </w:rPr>
        <w:t>Competition Laws: Israel, Australia, and the Classical View</w:t>
      </w:r>
      <w:r w:rsidR="00DA1BC7" w:rsidRPr="00DA1BC7">
        <w:rPr>
          <w:bCs/>
        </w:rPr>
        <w:t xml:space="preserve"> (Melbourne, Australia, February 2012)</w:t>
      </w:r>
    </w:p>
    <w:p w14:paraId="483AD7EF" w14:textId="77777777" w:rsidR="00DA1BC7" w:rsidRPr="00DA1BC7" w:rsidRDefault="00DA1BC7" w:rsidP="008C7D52">
      <w:pPr>
        <w:tabs>
          <w:tab w:val="center" w:pos="-180"/>
        </w:tabs>
        <w:ind w:left="1710" w:hanging="1980"/>
        <w:rPr>
          <w:bCs/>
        </w:rPr>
      </w:pPr>
    </w:p>
    <w:p w14:paraId="147AB961" w14:textId="77777777" w:rsidR="008B6B3D" w:rsidRPr="008B6B3D" w:rsidRDefault="00DA1BC7" w:rsidP="008C7D52">
      <w:pPr>
        <w:tabs>
          <w:tab w:val="center" w:pos="-180"/>
        </w:tabs>
        <w:ind w:left="1710" w:hanging="1980"/>
        <w:rPr>
          <w:bCs/>
        </w:rPr>
      </w:pPr>
      <w:r>
        <w:rPr>
          <w:b/>
          <w:bCs/>
        </w:rPr>
        <w:tab/>
      </w:r>
      <w:r>
        <w:rPr>
          <w:b/>
          <w:bCs/>
        </w:rPr>
        <w:tab/>
      </w:r>
      <w:r w:rsidR="008B6B3D">
        <w:rPr>
          <w:bCs/>
        </w:rPr>
        <w:t xml:space="preserve">NATIONAL ACADEMY OF ELDER LAW ATTORNEYS, Panelist, </w:t>
      </w:r>
      <w:r w:rsidR="008B6B3D">
        <w:rPr>
          <w:bCs/>
          <w:i/>
        </w:rPr>
        <w:t>Financial Literacy for the Elderly and Clients With Special Needs</w:t>
      </w:r>
      <w:r w:rsidR="008B6B3D">
        <w:rPr>
          <w:bCs/>
        </w:rPr>
        <w:t xml:space="preserve"> (Las Vegas, Nevada, May 2011)</w:t>
      </w:r>
    </w:p>
    <w:p w14:paraId="432671A4" w14:textId="77777777" w:rsidR="008B6B3D" w:rsidRDefault="008B6B3D" w:rsidP="008C7D52">
      <w:pPr>
        <w:tabs>
          <w:tab w:val="center" w:pos="-180"/>
        </w:tabs>
        <w:ind w:left="1710" w:hanging="1980"/>
        <w:rPr>
          <w:b/>
          <w:bCs/>
        </w:rPr>
      </w:pPr>
    </w:p>
    <w:p w14:paraId="34E26B48" w14:textId="77777777" w:rsidR="008B6B3D" w:rsidRDefault="008B6B3D" w:rsidP="008C7D52">
      <w:pPr>
        <w:tabs>
          <w:tab w:val="center" w:pos="-180"/>
        </w:tabs>
        <w:ind w:left="1710" w:hanging="1980"/>
        <w:rPr>
          <w:b/>
          <w:bCs/>
        </w:rPr>
      </w:pPr>
      <w:r>
        <w:rPr>
          <w:b/>
          <w:bCs/>
        </w:rPr>
        <w:tab/>
      </w:r>
      <w:r>
        <w:rPr>
          <w:b/>
          <w:bCs/>
        </w:rPr>
        <w:tab/>
      </w:r>
      <w:r>
        <w:rPr>
          <w:bCs/>
        </w:rPr>
        <w:t xml:space="preserve">UNIVERISTY OF HOUSTON LAW CENTER FACULTY WORKSHOP, Work in Progress Presentation, </w:t>
      </w:r>
      <w:r w:rsidRPr="00602306">
        <w:rPr>
          <w:i/>
        </w:rPr>
        <w:t>Exacerbated By Success: Consumer Fraud and the Incomplete Integration of North American Financial Systems</w:t>
      </w:r>
      <w:r>
        <w:rPr>
          <w:i/>
        </w:rPr>
        <w:t xml:space="preserve"> </w:t>
      </w:r>
      <w:r>
        <w:t>(Houston, Texas, April 2011)</w:t>
      </w:r>
    </w:p>
    <w:p w14:paraId="6D3A86AA" w14:textId="77777777" w:rsidR="008B6B3D" w:rsidRDefault="008B6B3D" w:rsidP="008C7D52">
      <w:pPr>
        <w:tabs>
          <w:tab w:val="center" w:pos="-180"/>
        </w:tabs>
        <w:ind w:left="1710" w:hanging="1980"/>
        <w:rPr>
          <w:b/>
          <w:bCs/>
        </w:rPr>
      </w:pPr>
    </w:p>
    <w:p w14:paraId="794D1BF8" w14:textId="77777777" w:rsidR="00803DDF" w:rsidRPr="00803DDF" w:rsidRDefault="008B6B3D" w:rsidP="008C7D52">
      <w:pPr>
        <w:tabs>
          <w:tab w:val="center" w:pos="-180"/>
        </w:tabs>
        <w:ind w:left="1710" w:hanging="1980"/>
        <w:rPr>
          <w:bCs/>
        </w:rPr>
      </w:pPr>
      <w:r>
        <w:rPr>
          <w:b/>
          <w:bCs/>
        </w:rPr>
        <w:tab/>
      </w:r>
      <w:r>
        <w:rPr>
          <w:b/>
          <w:bCs/>
        </w:rPr>
        <w:tab/>
      </w:r>
      <w:r w:rsidR="00803DDF">
        <w:rPr>
          <w:bCs/>
        </w:rPr>
        <w:t xml:space="preserve">CANADIAN </w:t>
      </w:r>
      <w:r w:rsidR="00F500E6">
        <w:rPr>
          <w:bCs/>
        </w:rPr>
        <w:t xml:space="preserve">CONFERENCE ON </w:t>
      </w:r>
      <w:r w:rsidR="00803DDF">
        <w:rPr>
          <w:bCs/>
        </w:rPr>
        <w:t xml:space="preserve">ELDER LAW, </w:t>
      </w:r>
      <w:r w:rsidR="0094629F">
        <w:rPr>
          <w:bCs/>
        </w:rPr>
        <w:t>Presentation</w:t>
      </w:r>
      <w:r w:rsidR="00803DDF">
        <w:rPr>
          <w:bCs/>
        </w:rPr>
        <w:t xml:space="preserve">, </w:t>
      </w:r>
      <w:r w:rsidR="00803DDF" w:rsidRPr="00803DDF">
        <w:rPr>
          <w:bCs/>
          <w:i/>
        </w:rPr>
        <w:t>The Curious Case of Identity Theft in North America</w:t>
      </w:r>
      <w:r w:rsidR="00803DDF">
        <w:rPr>
          <w:bCs/>
        </w:rPr>
        <w:t xml:space="preserve"> (Toronto, Ontario, October 2010)</w:t>
      </w:r>
    </w:p>
    <w:p w14:paraId="1E36EECF" w14:textId="77777777" w:rsidR="00803DDF" w:rsidRDefault="00803DDF" w:rsidP="008C7D52">
      <w:pPr>
        <w:tabs>
          <w:tab w:val="center" w:pos="-180"/>
        </w:tabs>
        <w:ind w:left="1710" w:hanging="1980"/>
        <w:rPr>
          <w:b/>
          <w:bCs/>
        </w:rPr>
      </w:pPr>
    </w:p>
    <w:p w14:paraId="3C743C76" w14:textId="77777777" w:rsidR="004E591A" w:rsidRPr="004E591A" w:rsidRDefault="00803DDF" w:rsidP="008C7D52">
      <w:pPr>
        <w:tabs>
          <w:tab w:val="center" w:pos="-180"/>
        </w:tabs>
        <w:ind w:left="1710" w:hanging="1980"/>
        <w:rPr>
          <w:bCs/>
        </w:rPr>
      </w:pPr>
      <w:r>
        <w:rPr>
          <w:b/>
          <w:bCs/>
        </w:rPr>
        <w:tab/>
      </w:r>
      <w:r>
        <w:rPr>
          <w:b/>
          <w:bCs/>
        </w:rPr>
        <w:tab/>
      </w:r>
      <w:r w:rsidR="004E591A">
        <w:rPr>
          <w:bCs/>
        </w:rPr>
        <w:t xml:space="preserve">SOUTHEASTERN ASSOCIATION OF LAW SCHOOLS ANNUAL CONFERENCE, Panelist, </w:t>
      </w:r>
      <w:r w:rsidR="004E591A">
        <w:rPr>
          <w:i/>
        </w:rPr>
        <w:t xml:space="preserve">So You’ve Got Tenure… Now What?  </w:t>
      </w:r>
      <w:r w:rsidR="004E591A">
        <w:t>(Palm Beach, F</w:t>
      </w:r>
      <w:r w:rsidR="00E8626F">
        <w:t>lorida</w:t>
      </w:r>
      <w:r w:rsidR="004E591A">
        <w:t>, August 2010)</w:t>
      </w:r>
    </w:p>
    <w:p w14:paraId="52405CB9" w14:textId="77777777" w:rsidR="004E591A" w:rsidRDefault="004E591A" w:rsidP="008C7D52">
      <w:pPr>
        <w:tabs>
          <w:tab w:val="center" w:pos="-180"/>
        </w:tabs>
        <w:ind w:left="1710" w:hanging="1980"/>
        <w:rPr>
          <w:b/>
          <w:bCs/>
        </w:rPr>
      </w:pPr>
    </w:p>
    <w:p w14:paraId="0A320797" w14:textId="77777777" w:rsidR="004E591A" w:rsidRPr="004E591A" w:rsidRDefault="004E591A" w:rsidP="008C7D52">
      <w:pPr>
        <w:tabs>
          <w:tab w:val="center" w:pos="-180"/>
        </w:tabs>
        <w:ind w:left="1710" w:hanging="1980"/>
        <w:rPr>
          <w:bCs/>
        </w:rPr>
      </w:pPr>
      <w:r>
        <w:rPr>
          <w:b/>
          <w:bCs/>
        </w:rPr>
        <w:tab/>
      </w:r>
      <w:r>
        <w:rPr>
          <w:b/>
          <w:bCs/>
        </w:rPr>
        <w:tab/>
      </w:r>
      <w:r>
        <w:rPr>
          <w:bCs/>
        </w:rPr>
        <w:t xml:space="preserve">FRATERNITY EXECUTIVES ASSOCIATION ANNUAL MEETING, Keynote Speaker, </w:t>
      </w:r>
      <w:r w:rsidRPr="004E591A">
        <w:rPr>
          <w:bCs/>
          <w:i/>
        </w:rPr>
        <w:t xml:space="preserve">Freedom of Association in Light of </w:t>
      </w:r>
      <w:r w:rsidRPr="004E591A">
        <w:rPr>
          <w:bCs/>
          <w:i/>
          <w:u w:val="single"/>
        </w:rPr>
        <w:t>Citizens United</w:t>
      </w:r>
      <w:r w:rsidRPr="004E591A">
        <w:rPr>
          <w:bCs/>
          <w:i/>
        </w:rPr>
        <w:t xml:space="preserve"> and </w:t>
      </w:r>
      <w:r w:rsidRPr="004E591A">
        <w:rPr>
          <w:bCs/>
          <w:i/>
          <w:u w:val="single"/>
        </w:rPr>
        <w:t>Christian Legal Society</w:t>
      </w:r>
      <w:r w:rsidRPr="004E591A">
        <w:rPr>
          <w:bCs/>
          <w:i/>
        </w:rPr>
        <w:t>, and Other Hot Topics in Higher Education Law</w:t>
      </w:r>
      <w:r>
        <w:rPr>
          <w:bCs/>
        </w:rPr>
        <w:t xml:space="preserve"> (Seattle, Washington, July 2010)</w:t>
      </w:r>
    </w:p>
    <w:p w14:paraId="3C59F24A" w14:textId="77777777" w:rsidR="004E591A" w:rsidRDefault="004E591A" w:rsidP="008C7D52">
      <w:pPr>
        <w:tabs>
          <w:tab w:val="center" w:pos="-180"/>
        </w:tabs>
        <w:ind w:left="1710" w:hanging="1980"/>
        <w:rPr>
          <w:b/>
          <w:bCs/>
        </w:rPr>
      </w:pPr>
    </w:p>
    <w:p w14:paraId="61B0D0D4" w14:textId="77777777" w:rsidR="007F4C9E" w:rsidRDefault="004E591A" w:rsidP="008C7D52">
      <w:pPr>
        <w:tabs>
          <w:tab w:val="center" w:pos="-180"/>
        </w:tabs>
        <w:ind w:left="1710" w:hanging="1980"/>
        <w:rPr>
          <w:b/>
          <w:bCs/>
        </w:rPr>
      </w:pPr>
      <w:r>
        <w:rPr>
          <w:b/>
          <w:bCs/>
        </w:rPr>
        <w:tab/>
      </w:r>
      <w:r>
        <w:rPr>
          <w:b/>
          <w:bCs/>
        </w:rPr>
        <w:tab/>
      </w:r>
      <w:r w:rsidR="007F4C9E">
        <w:rPr>
          <w:bCs/>
        </w:rPr>
        <w:t>UNIVERSITY OF HOUSTON LAW CENTER “TEACHING CONSUMER LAW” CONFERENCE, Moderator</w:t>
      </w:r>
      <w:r w:rsidR="004202DA">
        <w:rPr>
          <w:bCs/>
        </w:rPr>
        <w:t>/Speaker</w:t>
      </w:r>
      <w:r w:rsidR="007F4C9E">
        <w:rPr>
          <w:bCs/>
        </w:rPr>
        <w:t xml:space="preserve">, </w:t>
      </w:r>
      <w:r w:rsidR="007F4C9E" w:rsidRPr="00384AAA">
        <w:rPr>
          <w:bCs/>
          <w:i/>
        </w:rPr>
        <w:t>A Global Response to the Financial Crisis</w:t>
      </w:r>
      <w:r w:rsidR="007F4C9E">
        <w:rPr>
          <w:bCs/>
        </w:rPr>
        <w:t xml:space="preserve"> (Houston, Texas, May 2010)</w:t>
      </w:r>
    </w:p>
    <w:p w14:paraId="57484DF3" w14:textId="77777777" w:rsidR="004E591A" w:rsidRDefault="004E591A" w:rsidP="008C7D52">
      <w:pPr>
        <w:tabs>
          <w:tab w:val="center" w:pos="-180"/>
        </w:tabs>
        <w:ind w:left="1710" w:hanging="1980"/>
        <w:rPr>
          <w:b/>
          <w:bCs/>
        </w:rPr>
      </w:pPr>
    </w:p>
    <w:p w14:paraId="0BE34390" w14:textId="77C20976" w:rsidR="00BA536B" w:rsidRPr="00BA536B" w:rsidRDefault="004E591A" w:rsidP="008C7D52">
      <w:pPr>
        <w:tabs>
          <w:tab w:val="center" w:pos="-180"/>
        </w:tabs>
        <w:ind w:left="1710" w:hanging="1980"/>
        <w:rPr>
          <w:bCs/>
        </w:rPr>
      </w:pPr>
      <w:r>
        <w:rPr>
          <w:b/>
          <w:bCs/>
        </w:rPr>
        <w:tab/>
      </w:r>
      <w:r>
        <w:rPr>
          <w:b/>
          <w:bCs/>
        </w:rPr>
        <w:tab/>
      </w:r>
      <w:r w:rsidR="000227B1">
        <w:rPr>
          <w:bCs/>
        </w:rPr>
        <w:t>ASSOCIATION OF AMERICAN LAW SCHOOLS</w:t>
      </w:r>
      <w:r w:rsidR="00BA536B" w:rsidRPr="00BA536B">
        <w:rPr>
          <w:bCs/>
        </w:rPr>
        <w:t xml:space="preserve">, Panel Organizer and Moderator, </w:t>
      </w:r>
      <w:r w:rsidR="00BA536B" w:rsidRPr="00BA536B">
        <w:rPr>
          <w:bCs/>
          <w:i/>
        </w:rPr>
        <w:t>Five Years After Katrina: Access to Education</w:t>
      </w:r>
      <w:r w:rsidR="00BA536B">
        <w:rPr>
          <w:bCs/>
        </w:rPr>
        <w:t xml:space="preserve"> (New Orleans, Louisiana, January 2010)</w:t>
      </w:r>
    </w:p>
    <w:p w14:paraId="28A3AE73" w14:textId="77777777" w:rsidR="00BA536B" w:rsidRDefault="00BA536B" w:rsidP="008C7D52">
      <w:pPr>
        <w:tabs>
          <w:tab w:val="center" w:pos="-180"/>
        </w:tabs>
        <w:ind w:left="1710" w:hanging="1980"/>
        <w:rPr>
          <w:b/>
          <w:bCs/>
        </w:rPr>
      </w:pPr>
    </w:p>
    <w:p w14:paraId="2A684207" w14:textId="0CA6D6AC" w:rsidR="00BA536B" w:rsidRDefault="00BA536B" w:rsidP="008C7D52">
      <w:pPr>
        <w:tabs>
          <w:tab w:val="center" w:pos="-180"/>
        </w:tabs>
        <w:ind w:left="1710" w:hanging="1980"/>
        <w:rPr>
          <w:b/>
          <w:bCs/>
        </w:rPr>
      </w:pPr>
      <w:r>
        <w:rPr>
          <w:b/>
          <w:bCs/>
        </w:rPr>
        <w:tab/>
      </w:r>
      <w:r>
        <w:rPr>
          <w:b/>
          <w:bCs/>
        </w:rPr>
        <w:tab/>
      </w:r>
      <w:r w:rsidRPr="00BA536B">
        <w:rPr>
          <w:bCs/>
        </w:rPr>
        <w:t>NEVADA ATTORNEY GENERAL’S CONFERENCE ON SENIOR PROTECTION</w:t>
      </w:r>
      <w:r>
        <w:rPr>
          <w:bCs/>
        </w:rPr>
        <w:t xml:space="preserve">, Speaker, </w:t>
      </w:r>
      <w:r w:rsidRPr="00BA536B">
        <w:rPr>
          <w:bCs/>
          <w:i/>
        </w:rPr>
        <w:t>Renewing Our Commitment to Seniors</w:t>
      </w:r>
      <w:r>
        <w:rPr>
          <w:bCs/>
        </w:rPr>
        <w:t xml:space="preserve"> (Keynote Speech) (Las Vegas, Nevada, December 2009)</w:t>
      </w:r>
    </w:p>
    <w:p w14:paraId="7CB9CE9F" w14:textId="77777777" w:rsidR="00BA536B" w:rsidRDefault="00BA536B" w:rsidP="008C7D52">
      <w:pPr>
        <w:tabs>
          <w:tab w:val="center" w:pos="-180"/>
        </w:tabs>
        <w:ind w:left="1710" w:hanging="1980"/>
        <w:rPr>
          <w:b/>
          <w:bCs/>
        </w:rPr>
      </w:pPr>
    </w:p>
    <w:p w14:paraId="7F389FEC" w14:textId="77777777" w:rsidR="00B82DB6" w:rsidRPr="00B82DB6" w:rsidRDefault="00BA536B" w:rsidP="008C7D52">
      <w:pPr>
        <w:tabs>
          <w:tab w:val="center" w:pos="-180"/>
        </w:tabs>
        <w:ind w:left="1710" w:hanging="1980"/>
        <w:rPr>
          <w:b/>
          <w:bCs/>
        </w:rPr>
      </w:pPr>
      <w:r>
        <w:rPr>
          <w:b/>
          <w:bCs/>
        </w:rPr>
        <w:tab/>
      </w:r>
      <w:r>
        <w:rPr>
          <w:b/>
          <w:bCs/>
        </w:rPr>
        <w:tab/>
      </w:r>
      <w:r w:rsidR="00B82DB6" w:rsidRPr="00B82DB6">
        <w:rPr>
          <w:bCs/>
        </w:rPr>
        <w:t>SOUTHEASTERN ASSOCIATION OF LAW SCHOOLS</w:t>
      </w:r>
      <w:r w:rsidR="00B82DB6">
        <w:rPr>
          <w:bCs/>
        </w:rPr>
        <w:t xml:space="preserve"> ANNUAL CONFERENCE, Moderator, </w:t>
      </w:r>
      <w:r w:rsidR="00B82DB6" w:rsidRPr="00B82DB6">
        <w:rPr>
          <w:bCs/>
          <w:i/>
        </w:rPr>
        <w:t>Teaching Legal Doctrine in a Post-Realist World</w:t>
      </w:r>
      <w:r w:rsidR="00B82DB6">
        <w:rPr>
          <w:bCs/>
        </w:rPr>
        <w:t xml:space="preserve"> (Palm Beach, Florida, August 2009)</w:t>
      </w:r>
    </w:p>
    <w:p w14:paraId="3A5C0BCF" w14:textId="77777777" w:rsidR="00B82DB6" w:rsidRDefault="00B82DB6" w:rsidP="008C7D52">
      <w:pPr>
        <w:tabs>
          <w:tab w:val="center" w:pos="-180"/>
        </w:tabs>
        <w:ind w:left="1710" w:hanging="1980"/>
        <w:rPr>
          <w:b/>
          <w:bCs/>
        </w:rPr>
      </w:pPr>
    </w:p>
    <w:p w14:paraId="783DCD67" w14:textId="77777777" w:rsidR="008C7D52" w:rsidRPr="008C7D52" w:rsidRDefault="00B82DB6" w:rsidP="008C7D52">
      <w:pPr>
        <w:tabs>
          <w:tab w:val="center" w:pos="-180"/>
        </w:tabs>
        <w:ind w:left="1710" w:hanging="1980"/>
        <w:rPr>
          <w:bCs/>
        </w:rPr>
      </w:pPr>
      <w:r>
        <w:rPr>
          <w:b/>
          <w:bCs/>
        </w:rPr>
        <w:tab/>
      </w:r>
      <w:r>
        <w:rPr>
          <w:b/>
          <w:bCs/>
        </w:rPr>
        <w:tab/>
      </w:r>
      <w:r w:rsidR="008C7D52">
        <w:rPr>
          <w:bCs/>
        </w:rPr>
        <w:t>FLORIDA COLLEGE OF ADVANCED JUD</w:t>
      </w:r>
      <w:r>
        <w:rPr>
          <w:bCs/>
        </w:rPr>
        <w:t>ICIAL STUDIES, Faculty Member</w:t>
      </w:r>
      <w:r w:rsidR="004202DA">
        <w:rPr>
          <w:bCs/>
        </w:rPr>
        <w:t>/Speaker</w:t>
      </w:r>
      <w:r>
        <w:rPr>
          <w:bCs/>
        </w:rPr>
        <w:t xml:space="preserve">, </w:t>
      </w:r>
      <w:r w:rsidR="008C7D52" w:rsidRPr="00B82DB6">
        <w:rPr>
          <w:bCs/>
          <w:i/>
        </w:rPr>
        <w:t>How Do Federal and State Consumer Protection Laws Impact Your C</w:t>
      </w:r>
      <w:r w:rsidRPr="00B82DB6">
        <w:rPr>
          <w:bCs/>
          <w:i/>
        </w:rPr>
        <w:t>ourt?</w:t>
      </w:r>
      <w:r w:rsidR="008C7D52" w:rsidRPr="00B82DB6">
        <w:rPr>
          <w:bCs/>
          <w:i/>
        </w:rPr>
        <w:t xml:space="preserve"> </w:t>
      </w:r>
      <w:r>
        <w:rPr>
          <w:bCs/>
        </w:rPr>
        <w:t>(Ft. Myers, Florida, June 2009)</w:t>
      </w:r>
    </w:p>
    <w:p w14:paraId="75FDD403" w14:textId="77777777" w:rsidR="008C7D52" w:rsidRDefault="008C7D52" w:rsidP="008C241B">
      <w:pPr>
        <w:tabs>
          <w:tab w:val="center" w:pos="-180"/>
        </w:tabs>
        <w:ind w:left="1710" w:hanging="1980"/>
        <w:rPr>
          <w:b/>
          <w:bCs/>
        </w:rPr>
      </w:pPr>
    </w:p>
    <w:p w14:paraId="25BB7100" w14:textId="77777777" w:rsidR="005E60D3" w:rsidRDefault="008C7D52" w:rsidP="008C241B">
      <w:pPr>
        <w:tabs>
          <w:tab w:val="center" w:pos="-180"/>
        </w:tabs>
        <w:ind w:left="1710" w:hanging="1980"/>
        <w:rPr>
          <w:b/>
          <w:bCs/>
        </w:rPr>
      </w:pPr>
      <w:r>
        <w:rPr>
          <w:b/>
          <w:bCs/>
        </w:rPr>
        <w:tab/>
      </w:r>
      <w:r>
        <w:rPr>
          <w:b/>
          <w:bCs/>
        </w:rPr>
        <w:tab/>
      </w:r>
      <w:r w:rsidR="005E60D3" w:rsidRPr="005E60D3">
        <w:rPr>
          <w:bCs/>
        </w:rPr>
        <w:t xml:space="preserve">U.S. ADMINISTRATION ON AGING REGIONAL CONFERENCE, Panel Presentation, </w:t>
      </w:r>
      <w:r w:rsidR="005E60D3" w:rsidRPr="005E60D3">
        <w:rPr>
          <w:bCs/>
          <w:i/>
        </w:rPr>
        <w:t>Stopping Elder Fraud and Financial Exploitation</w:t>
      </w:r>
      <w:r w:rsidR="005E60D3" w:rsidRPr="005E60D3">
        <w:rPr>
          <w:bCs/>
        </w:rPr>
        <w:t xml:space="preserve"> (</w:t>
      </w:r>
      <w:r w:rsidR="005E60D3">
        <w:rPr>
          <w:bCs/>
        </w:rPr>
        <w:t>Orlando, Florida</w:t>
      </w:r>
      <w:r w:rsidR="005E60D3" w:rsidRPr="005E60D3">
        <w:rPr>
          <w:bCs/>
        </w:rPr>
        <w:t>, September 2008)</w:t>
      </w:r>
    </w:p>
    <w:p w14:paraId="22EAD4DC" w14:textId="77777777" w:rsidR="005E60D3" w:rsidRDefault="005E60D3" w:rsidP="008C241B">
      <w:pPr>
        <w:tabs>
          <w:tab w:val="center" w:pos="-180"/>
        </w:tabs>
        <w:ind w:left="1710" w:hanging="1980"/>
        <w:rPr>
          <w:b/>
          <w:bCs/>
        </w:rPr>
      </w:pPr>
    </w:p>
    <w:p w14:paraId="25F4B6D1" w14:textId="77777777" w:rsidR="005E60D3" w:rsidRDefault="005E60D3" w:rsidP="008C241B">
      <w:pPr>
        <w:tabs>
          <w:tab w:val="center" w:pos="-180"/>
        </w:tabs>
        <w:ind w:left="1710" w:hanging="1980"/>
        <w:rPr>
          <w:b/>
          <w:bCs/>
        </w:rPr>
      </w:pPr>
      <w:r>
        <w:rPr>
          <w:b/>
          <w:bCs/>
        </w:rPr>
        <w:tab/>
      </w:r>
      <w:r>
        <w:rPr>
          <w:b/>
          <w:bCs/>
        </w:rPr>
        <w:tab/>
      </w:r>
      <w:r w:rsidRPr="005E60D3">
        <w:rPr>
          <w:bCs/>
        </w:rPr>
        <w:t xml:space="preserve">U.S. ADMINISTRATION ON AGING REGIONAL CONFERENCE, Panel Presentation, </w:t>
      </w:r>
      <w:r w:rsidRPr="005E60D3">
        <w:rPr>
          <w:bCs/>
          <w:i/>
        </w:rPr>
        <w:t>Stopping Elder Fraud and Financial Exploitation</w:t>
      </w:r>
      <w:r w:rsidRPr="005E60D3">
        <w:rPr>
          <w:bCs/>
        </w:rPr>
        <w:t xml:space="preserve"> (Anaheim, California, September 2008)</w:t>
      </w:r>
    </w:p>
    <w:p w14:paraId="381640ED" w14:textId="77777777" w:rsidR="005E60D3" w:rsidRDefault="005E60D3" w:rsidP="008C241B">
      <w:pPr>
        <w:tabs>
          <w:tab w:val="center" w:pos="-180"/>
        </w:tabs>
        <w:ind w:left="1710" w:hanging="1980"/>
        <w:rPr>
          <w:b/>
          <w:bCs/>
        </w:rPr>
      </w:pPr>
    </w:p>
    <w:p w14:paraId="48C58523" w14:textId="77777777" w:rsidR="00901DA7" w:rsidRDefault="005E60D3" w:rsidP="008C241B">
      <w:pPr>
        <w:tabs>
          <w:tab w:val="center" w:pos="-180"/>
        </w:tabs>
        <w:ind w:left="1710" w:hanging="1980"/>
        <w:rPr>
          <w:b/>
          <w:bCs/>
        </w:rPr>
      </w:pPr>
      <w:r>
        <w:rPr>
          <w:b/>
          <w:bCs/>
        </w:rPr>
        <w:tab/>
      </w:r>
      <w:r>
        <w:rPr>
          <w:b/>
          <w:bCs/>
        </w:rPr>
        <w:tab/>
      </w:r>
      <w:r w:rsidR="00901DA7">
        <w:rPr>
          <w:bCs/>
        </w:rPr>
        <w:t>SOUTHEASTERN ASSOCIATION OF LAW SCHOOL</w:t>
      </w:r>
      <w:r w:rsidR="00B82DB6">
        <w:rPr>
          <w:bCs/>
        </w:rPr>
        <w:t>S</w:t>
      </w:r>
      <w:r w:rsidR="00901DA7">
        <w:rPr>
          <w:bCs/>
        </w:rPr>
        <w:t xml:space="preserve"> ANNUAL CONFERENCE, Moderator, </w:t>
      </w:r>
      <w:r w:rsidR="00901DA7" w:rsidRPr="00901DA7">
        <w:rPr>
          <w:bCs/>
          <w:i/>
        </w:rPr>
        <w:t xml:space="preserve">Empirical </w:t>
      </w:r>
      <w:r w:rsidR="00901DA7">
        <w:rPr>
          <w:bCs/>
          <w:i/>
        </w:rPr>
        <w:t xml:space="preserve">Analysis of Law School Rankings  </w:t>
      </w:r>
      <w:r w:rsidR="00901DA7">
        <w:rPr>
          <w:bCs/>
        </w:rPr>
        <w:t>(Palm Beach, Florida, July 2008)</w:t>
      </w:r>
    </w:p>
    <w:p w14:paraId="5C915CAA" w14:textId="77777777" w:rsidR="00901DA7" w:rsidRDefault="00901DA7" w:rsidP="008C241B">
      <w:pPr>
        <w:tabs>
          <w:tab w:val="center" w:pos="-180"/>
        </w:tabs>
        <w:ind w:left="1710" w:hanging="1980"/>
        <w:rPr>
          <w:b/>
          <w:bCs/>
        </w:rPr>
      </w:pPr>
    </w:p>
    <w:p w14:paraId="4F9CD480" w14:textId="77777777" w:rsidR="00901DA7" w:rsidRDefault="00901DA7" w:rsidP="008C241B">
      <w:pPr>
        <w:tabs>
          <w:tab w:val="center" w:pos="-180"/>
        </w:tabs>
        <w:ind w:left="1710" w:hanging="1980"/>
        <w:rPr>
          <w:b/>
          <w:bCs/>
        </w:rPr>
      </w:pPr>
      <w:r>
        <w:rPr>
          <w:b/>
          <w:bCs/>
        </w:rPr>
        <w:tab/>
      </w:r>
      <w:r>
        <w:rPr>
          <w:b/>
          <w:bCs/>
        </w:rPr>
        <w:tab/>
      </w:r>
      <w:r w:rsidRPr="00901DA7">
        <w:rPr>
          <w:bCs/>
        </w:rPr>
        <w:t xml:space="preserve">NATIONAL ASSOCIATION OF AREA AGENCIES ON AGING, </w:t>
      </w:r>
      <w:r>
        <w:rPr>
          <w:bCs/>
        </w:rPr>
        <w:t xml:space="preserve">Panel Presentation, </w:t>
      </w:r>
      <w:r w:rsidRPr="00901DA7">
        <w:rPr>
          <w:bCs/>
          <w:i/>
        </w:rPr>
        <w:t>Stopping Elder Fraud and Financial Exploitation</w:t>
      </w:r>
      <w:r>
        <w:rPr>
          <w:bCs/>
        </w:rPr>
        <w:t xml:space="preserve"> (</w:t>
      </w:r>
      <w:smartTag w:uri="urn:schemas-microsoft-com:office:smarttags" w:element="place">
        <w:smartTag w:uri="urn:schemas-microsoft-com:office:smarttags" w:element="City">
          <w:r>
            <w:rPr>
              <w:bCs/>
            </w:rPr>
            <w:t>Nashville</w:t>
          </w:r>
        </w:smartTag>
        <w:r>
          <w:rPr>
            <w:bCs/>
          </w:rPr>
          <w:t xml:space="preserve">, </w:t>
        </w:r>
        <w:smartTag w:uri="urn:schemas-microsoft-com:office:smarttags" w:element="State">
          <w:r>
            <w:rPr>
              <w:bCs/>
            </w:rPr>
            <w:t>Tennessee</w:t>
          </w:r>
        </w:smartTag>
      </w:smartTag>
      <w:r>
        <w:rPr>
          <w:bCs/>
        </w:rPr>
        <w:t>, July 2008)</w:t>
      </w:r>
      <w:r>
        <w:rPr>
          <w:b/>
          <w:bCs/>
        </w:rPr>
        <w:t xml:space="preserve"> </w:t>
      </w:r>
    </w:p>
    <w:p w14:paraId="4E911E2C" w14:textId="77777777" w:rsidR="00901DA7" w:rsidRDefault="00901DA7" w:rsidP="008C241B">
      <w:pPr>
        <w:tabs>
          <w:tab w:val="center" w:pos="-180"/>
        </w:tabs>
        <w:ind w:left="1710" w:hanging="1980"/>
        <w:rPr>
          <w:b/>
          <w:bCs/>
        </w:rPr>
      </w:pPr>
    </w:p>
    <w:p w14:paraId="303F5880" w14:textId="77777777" w:rsidR="0028091C" w:rsidRPr="0028091C" w:rsidRDefault="00901DA7" w:rsidP="008C241B">
      <w:pPr>
        <w:tabs>
          <w:tab w:val="center" w:pos="-180"/>
        </w:tabs>
        <w:ind w:left="1710" w:hanging="1980"/>
        <w:rPr>
          <w:bCs/>
        </w:rPr>
      </w:pPr>
      <w:r>
        <w:rPr>
          <w:b/>
          <w:bCs/>
        </w:rPr>
        <w:tab/>
      </w:r>
      <w:r>
        <w:rPr>
          <w:b/>
          <w:bCs/>
        </w:rPr>
        <w:tab/>
      </w:r>
      <w:r w:rsidR="0028091C">
        <w:rPr>
          <w:bCs/>
        </w:rPr>
        <w:t xml:space="preserve">UNIVERSITY OF HOUSTON LAW CENTER “TEACHING CONSUMER LAW” CONFERENCE, Panel Presentation, </w:t>
      </w:r>
      <w:r w:rsidR="0028091C" w:rsidRPr="0028091C">
        <w:rPr>
          <w:bCs/>
          <w:i/>
        </w:rPr>
        <w:t>Consumer Law versus Consumer Protection</w:t>
      </w:r>
      <w:r w:rsidR="0028091C">
        <w:rPr>
          <w:bCs/>
        </w:rPr>
        <w:t xml:space="preserve"> (Houston, Texas, May 2008)</w:t>
      </w:r>
    </w:p>
    <w:p w14:paraId="0932EA2A" w14:textId="77777777" w:rsidR="0028091C" w:rsidRDefault="0028091C" w:rsidP="008C241B">
      <w:pPr>
        <w:tabs>
          <w:tab w:val="center" w:pos="-180"/>
        </w:tabs>
        <w:ind w:left="1710" w:hanging="1980"/>
        <w:rPr>
          <w:b/>
          <w:bCs/>
        </w:rPr>
      </w:pPr>
    </w:p>
    <w:p w14:paraId="014E0190" w14:textId="77777777" w:rsidR="00411285" w:rsidRPr="00411285" w:rsidRDefault="008C241B" w:rsidP="007E7728">
      <w:pPr>
        <w:tabs>
          <w:tab w:val="center" w:pos="-180"/>
        </w:tabs>
        <w:ind w:left="1710" w:hanging="1980"/>
        <w:rPr>
          <w:bCs/>
        </w:rPr>
      </w:pPr>
      <w:r>
        <w:rPr>
          <w:b/>
          <w:bCs/>
        </w:rPr>
        <w:tab/>
      </w:r>
      <w:r>
        <w:rPr>
          <w:b/>
          <w:bCs/>
        </w:rPr>
        <w:tab/>
      </w:r>
      <w:r w:rsidR="00D212F2" w:rsidRPr="00D212F2">
        <w:rPr>
          <w:bCs/>
          <w:caps/>
        </w:rPr>
        <w:t>Askew Institute of the University of Florida</w:t>
      </w:r>
      <w:r w:rsidR="00D212F2">
        <w:rPr>
          <w:bCs/>
          <w:caps/>
        </w:rPr>
        <w:t>:</w:t>
      </w:r>
      <w:r w:rsidR="00D212F2" w:rsidRPr="00D212F2">
        <w:rPr>
          <w:bCs/>
          <w:caps/>
        </w:rPr>
        <w:t xml:space="preserve"> </w:t>
      </w:r>
      <w:r w:rsidR="00411285" w:rsidRPr="00411285">
        <w:rPr>
          <w:bCs/>
        </w:rPr>
        <w:t xml:space="preserve">CONSUMER PROTECTION IN THE DIGITAL AGE, </w:t>
      </w:r>
      <w:r w:rsidR="00411285">
        <w:rPr>
          <w:bCs/>
        </w:rPr>
        <w:t xml:space="preserve">Moderator/Speaker, </w:t>
      </w:r>
      <w:r w:rsidR="00411285" w:rsidRPr="00411285">
        <w:rPr>
          <w:bCs/>
          <w:i/>
        </w:rPr>
        <w:t>Setting A Consumer Protection Agenda For Florida</w:t>
      </w:r>
      <w:r w:rsidR="00411285">
        <w:rPr>
          <w:bCs/>
        </w:rPr>
        <w:t>, (Tallahassee, Florida, March 2008)</w:t>
      </w:r>
    </w:p>
    <w:p w14:paraId="289E9C8C" w14:textId="77777777" w:rsidR="00411285" w:rsidRDefault="00411285" w:rsidP="007E7728">
      <w:pPr>
        <w:tabs>
          <w:tab w:val="center" w:pos="-180"/>
        </w:tabs>
        <w:ind w:left="1710" w:hanging="1980"/>
        <w:rPr>
          <w:b/>
          <w:bCs/>
        </w:rPr>
      </w:pPr>
    </w:p>
    <w:p w14:paraId="67E87948" w14:textId="77777777" w:rsidR="00614949" w:rsidRDefault="00411285" w:rsidP="007E7728">
      <w:pPr>
        <w:tabs>
          <w:tab w:val="center" w:pos="-180"/>
        </w:tabs>
        <w:ind w:left="1710" w:hanging="1980"/>
        <w:rPr>
          <w:b/>
          <w:bCs/>
        </w:rPr>
      </w:pPr>
      <w:r>
        <w:rPr>
          <w:b/>
          <w:bCs/>
        </w:rPr>
        <w:tab/>
      </w:r>
      <w:r>
        <w:rPr>
          <w:b/>
          <w:bCs/>
        </w:rPr>
        <w:tab/>
      </w:r>
      <w:r w:rsidR="00614949" w:rsidRPr="00614949">
        <w:rPr>
          <w:bCs/>
        </w:rPr>
        <w:t>29</w:t>
      </w:r>
      <w:r w:rsidR="00614949" w:rsidRPr="00614949">
        <w:rPr>
          <w:bCs/>
          <w:vertAlign w:val="superscript"/>
        </w:rPr>
        <w:t>th</w:t>
      </w:r>
      <w:r w:rsidR="00614949" w:rsidRPr="00614949">
        <w:rPr>
          <w:bCs/>
        </w:rPr>
        <w:t xml:space="preserve"> ANNUAL NATIONAL CONFER</w:t>
      </w:r>
      <w:r w:rsidR="002E3DB0">
        <w:rPr>
          <w:bCs/>
        </w:rPr>
        <w:t>E</w:t>
      </w:r>
      <w:r w:rsidR="00614949" w:rsidRPr="00614949">
        <w:rPr>
          <w:bCs/>
        </w:rPr>
        <w:t>NCE O</w:t>
      </w:r>
      <w:r w:rsidR="002E3DB0">
        <w:rPr>
          <w:bCs/>
        </w:rPr>
        <w:t>N</w:t>
      </w:r>
      <w:r w:rsidR="00614949" w:rsidRPr="00614949">
        <w:rPr>
          <w:bCs/>
        </w:rPr>
        <w:t xml:space="preserve"> LAW &amp; HIGHER EDUCATION, </w:t>
      </w:r>
      <w:r w:rsidR="000D27C4">
        <w:rPr>
          <w:bCs/>
        </w:rPr>
        <w:t>Panel</w:t>
      </w:r>
      <w:r w:rsidR="00614949" w:rsidRPr="00614949">
        <w:rPr>
          <w:bCs/>
        </w:rPr>
        <w:t xml:space="preserve"> Presentation, </w:t>
      </w:r>
      <w:r w:rsidR="00614949" w:rsidRPr="002B213D">
        <w:rPr>
          <w:bCs/>
          <w:i/>
        </w:rPr>
        <w:t>Freedom of Association and College Fraternities</w:t>
      </w:r>
      <w:r w:rsidR="00614949" w:rsidRPr="00614949">
        <w:rPr>
          <w:bCs/>
        </w:rPr>
        <w:t xml:space="preserve"> (Clearwater, Florida, February 2008)</w:t>
      </w:r>
    </w:p>
    <w:p w14:paraId="5C819D01" w14:textId="77777777" w:rsidR="00614949" w:rsidRDefault="00614949" w:rsidP="007E7728">
      <w:pPr>
        <w:tabs>
          <w:tab w:val="center" w:pos="-180"/>
        </w:tabs>
        <w:ind w:left="1710" w:hanging="1980"/>
        <w:rPr>
          <w:b/>
          <w:bCs/>
        </w:rPr>
      </w:pPr>
    </w:p>
    <w:p w14:paraId="7371096D" w14:textId="77777777" w:rsidR="00C750E7" w:rsidRPr="00C750E7" w:rsidRDefault="00614949" w:rsidP="007E7728">
      <w:pPr>
        <w:tabs>
          <w:tab w:val="center" w:pos="-180"/>
        </w:tabs>
        <w:ind w:left="1710" w:hanging="1980"/>
        <w:rPr>
          <w:bCs/>
        </w:rPr>
      </w:pPr>
      <w:r>
        <w:rPr>
          <w:b/>
          <w:bCs/>
        </w:rPr>
        <w:tab/>
      </w:r>
      <w:r>
        <w:rPr>
          <w:b/>
          <w:bCs/>
        </w:rPr>
        <w:tab/>
      </w:r>
      <w:r w:rsidR="00C750E7" w:rsidRPr="00C750E7">
        <w:rPr>
          <w:bCs/>
          <w:caps/>
        </w:rPr>
        <w:t>National Crime Prevention Council Annual Meeting</w:t>
      </w:r>
      <w:r w:rsidR="00C750E7" w:rsidRPr="00C750E7">
        <w:rPr>
          <w:bCs/>
        </w:rPr>
        <w:t xml:space="preserve">, </w:t>
      </w:r>
      <w:r w:rsidR="008722D8">
        <w:rPr>
          <w:bCs/>
        </w:rPr>
        <w:t xml:space="preserve">Panel </w:t>
      </w:r>
      <w:r w:rsidR="005B2E32">
        <w:rPr>
          <w:bCs/>
        </w:rPr>
        <w:t>Presentation</w:t>
      </w:r>
      <w:r w:rsidR="00C750E7">
        <w:rPr>
          <w:bCs/>
        </w:rPr>
        <w:t xml:space="preserve">, </w:t>
      </w:r>
      <w:r w:rsidR="00C750E7" w:rsidRPr="00C750E7">
        <w:rPr>
          <w:bCs/>
          <w:i/>
        </w:rPr>
        <w:t xml:space="preserve">Stopping Elder Fraud and Financial Exploitation </w:t>
      </w:r>
      <w:r w:rsidR="00C750E7">
        <w:rPr>
          <w:bCs/>
        </w:rPr>
        <w:t>(</w:t>
      </w:r>
      <w:smartTag w:uri="urn:schemas-microsoft-com:office:smarttags" w:element="place">
        <w:smartTag w:uri="urn:schemas-microsoft-com:office:smarttags" w:element="City">
          <w:r w:rsidR="00C750E7">
            <w:rPr>
              <w:bCs/>
            </w:rPr>
            <w:t>Atlanta</w:t>
          </w:r>
        </w:smartTag>
        <w:r w:rsidR="00C750E7">
          <w:rPr>
            <w:bCs/>
          </w:rPr>
          <w:t xml:space="preserve">, </w:t>
        </w:r>
        <w:smartTag w:uri="urn:schemas-microsoft-com:office:smarttags" w:element="country-region">
          <w:r w:rsidR="00C750E7">
            <w:rPr>
              <w:bCs/>
            </w:rPr>
            <w:t>Georgia</w:t>
          </w:r>
        </w:smartTag>
      </w:smartTag>
      <w:r w:rsidR="00C750E7">
        <w:rPr>
          <w:bCs/>
        </w:rPr>
        <w:t>, October 2007)</w:t>
      </w:r>
    </w:p>
    <w:p w14:paraId="5283812C" w14:textId="77777777" w:rsidR="00C750E7" w:rsidRDefault="00C750E7" w:rsidP="007E7728">
      <w:pPr>
        <w:tabs>
          <w:tab w:val="center" w:pos="-180"/>
        </w:tabs>
        <w:ind w:left="1710" w:hanging="1980"/>
        <w:rPr>
          <w:b/>
          <w:bCs/>
        </w:rPr>
      </w:pPr>
    </w:p>
    <w:p w14:paraId="19FF6874" w14:textId="77777777" w:rsidR="004E3F92" w:rsidRPr="004E3F92" w:rsidRDefault="004E3F92" w:rsidP="007E7728">
      <w:pPr>
        <w:tabs>
          <w:tab w:val="center" w:pos="-180"/>
        </w:tabs>
        <w:ind w:left="1710" w:hanging="1980"/>
        <w:rPr>
          <w:bCs/>
        </w:rPr>
      </w:pPr>
      <w:r>
        <w:rPr>
          <w:b/>
          <w:bCs/>
        </w:rPr>
        <w:tab/>
      </w:r>
      <w:r>
        <w:rPr>
          <w:b/>
          <w:bCs/>
        </w:rPr>
        <w:tab/>
      </w:r>
      <w:r>
        <w:rPr>
          <w:bCs/>
        </w:rPr>
        <w:t xml:space="preserve">BRAZIL ENERGY CONFERENCE, </w:t>
      </w:r>
      <w:r w:rsidR="005B2E32">
        <w:rPr>
          <w:bCs/>
        </w:rPr>
        <w:t>Presentation</w:t>
      </w:r>
      <w:r>
        <w:rPr>
          <w:bCs/>
        </w:rPr>
        <w:t xml:space="preserve">, </w:t>
      </w:r>
      <w:r w:rsidRPr="004E3F92">
        <w:rPr>
          <w:bCs/>
          <w:i/>
        </w:rPr>
        <w:t xml:space="preserve">Antitrust Ramifications of American Ethanol Policy </w:t>
      </w:r>
      <w:r>
        <w:rPr>
          <w:bCs/>
        </w:rPr>
        <w:t>(</w:t>
      </w:r>
      <w:smartTag w:uri="urn:schemas-microsoft-com:office:smarttags" w:element="place">
        <w:smartTag w:uri="urn:schemas-microsoft-com:office:smarttags" w:element="City">
          <w:r>
            <w:rPr>
              <w:bCs/>
            </w:rPr>
            <w:t>Rio de Janeiro</w:t>
          </w:r>
        </w:smartTag>
        <w:r>
          <w:rPr>
            <w:bCs/>
          </w:rPr>
          <w:t xml:space="preserve">, </w:t>
        </w:r>
        <w:smartTag w:uri="urn:schemas-microsoft-com:office:smarttags" w:element="country-region">
          <w:r>
            <w:rPr>
              <w:bCs/>
            </w:rPr>
            <w:t>Brazil</w:t>
          </w:r>
        </w:smartTag>
      </w:smartTag>
      <w:r>
        <w:rPr>
          <w:bCs/>
        </w:rPr>
        <w:t>, September 2007)</w:t>
      </w:r>
    </w:p>
    <w:p w14:paraId="7656DA17" w14:textId="77777777" w:rsidR="004E3F92" w:rsidRDefault="004E3F92" w:rsidP="007E7728">
      <w:pPr>
        <w:tabs>
          <w:tab w:val="center" w:pos="-180"/>
        </w:tabs>
        <w:ind w:left="1710" w:hanging="1980"/>
        <w:rPr>
          <w:b/>
          <w:bCs/>
        </w:rPr>
      </w:pPr>
    </w:p>
    <w:p w14:paraId="7CF9AE25" w14:textId="77777777" w:rsidR="00373E65" w:rsidRPr="00373E65" w:rsidRDefault="004E3F92" w:rsidP="007E7728">
      <w:pPr>
        <w:tabs>
          <w:tab w:val="center" w:pos="-180"/>
        </w:tabs>
        <w:ind w:left="1710" w:hanging="1980"/>
        <w:rPr>
          <w:b/>
          <w:bCs/>
        </w:rPr>
      </w:pPr>
      <w:r>
        <w:rPr>
          <w:b/>
          <w:bCs/>
        </w:rPr>
        <w:tab/>
      </w:r>
      <w:r>
        <w:rPr>
          <w:b/>
          <w:bCs/>
        </w:rPr>
        <w:tab/>
      </w:r>
      <w:r w:rsidR="00373E65">
        <w:rPr>
          <w:bCs/>
        </w:rPr>
        <w:t>SOUTHEASTERN ASSOCIATION OF LAW SCHOOL</w:t>
      </w:r>
      <w:r w:rsidR="00B82DB6">
        <w:rPr>
          <w:bCs/>
        </w:rPr>
        <w:t>S</w:t>
      </w:r>
      <w:r w:rsidR="00373E65">
        <w:rPr>
          <w:bCs/>
        </w:rPr>
        <w:t xml:space="preserve"> ANNUAL CONFERENCE, </w:t>
      </w:r>
      <w:r w:rsidR="0027387A">
        <w:rPr>
          <w:bCs/>
        </w:rPr>
        <w:t xml:space="preserve">Panel </w:t>
      </w:r>
      <w:r w:rsidR="005B2E32">
        <w:rPr>
          <w:bCs/>
        </w:rPr>
        <w:t>Presentation</w:t>
      </w:r>
      <w:r w:rsidR="00A23422">
        <w:rPr>
          <w:bCs/>
        </w:rPr>
        <w:t xml:space="preserve"> and </w:t>
      </w:r>
      <w:r w:rsidR="002B276D">
        <w:rPr>
          <w:bCs/>
        </w:rPr>
        <w:t xml:space="preserve">Panel </w:t>
      </w:r>
      <w:r w:rsidR="00A23422">
        <w:rPr>
          <w:bCs/>
        </w:rPr>
        <w:t>Organizer</w:t>
      </w:r>
      <w:r w:rsidR="00373E65">
        <w:rPr>
          <w:bCs/>
        </w:rPr>
        <w:t xml:space="preserve">, </w:t>
      </w:r>
      <w:r w:rsidR="00373E65" w:rsidRPr="00373E65">
        <w:rPr>
          <w:bCs/>
          <w:i/>
        </w:rPr>
        <w:t xml:space="preserve">Whither </w:t>
      </w:r>
      <w:r w:rsidR="00373E65" w:rsidRPr="00373E65">
        <w:rPr>
          <w:bCs/>
          <w:i/>
          <w:u w:val="single"/>
        </w:rPr>
        <w:t>Dr. Miles</w:t>
      </w:r>
      <w:r w:rsidR="00373E65">
        <w:rPr>
          <w:bCs/>
          <w:i/>
        </w:rPr>
        <w:t xml:space="preserve">?  </w:t>
      </w:r>
      <w:r w:rsidR="00373E65">
        <w:rPr>
          <w:bCs/>
        </w:rPr>
        <w:t>(</w:t>
      </w:r>
      <w:smartTag w:uri="urn:schemas-microsoft-com:office:smarttags" w:element="PlaceName">
        <w:r w:rsidR="00373E65">
          <w:rPr>
            <w:bCs/>
          </w:rPr>
          <w:t>Amelia</w:t>
        </w:r>
      </w:smartTag>
      <w:r w:rsidR="00373E65">
        <w:rPr>
          <w:bCs/>
        </w:rPr>
        <w:t xml:space="preserve"> </w:t>
      </w:r>
      <w:smartTag w:uri="urn:schemas-microsoft-com:office:smarttags" w:element="PlaceName">
        <w:r w:rsidR="00373E65">
          <w:rPr>
            <w:bCs/>
          </w:rPr>
          <w:t>Island</w:t>
        </w:r>
      </w:smartTag>
      <w:r w:rsidR="00373E65">
        <w:rPr>
          <w:bCs/>
        </w:rPr>
        <w:t xml:space="preserve">, </w:t>
      </w:r>
      <w:smartTag w:uri="urn:schemas-microsoft-com:office:smarttags" w:element="place">
        <w:smartTag w:uri="urn:schemas-microsoft-com:office:smarttags" w:element="State">
          <w:r w:rsidR="00373E65">
            <w:rPr>
              <w:bCs/>
            </w:rPr>
            <w:t>Florida</w:t>
          </w:r>
        </w:smartTag>
      </w:smartTag>
      <w:r w:rsidR="00373E65">
        <w:rPr>
          <w:bCs/>
        </w:rPr>
        <w:t>, July 2007)</w:t>
      </w:r>
    </w:p>
    <w:p w14:paraId="119AC325" w14:textId="77777777" w:rsidR="00373E65" w:rsidRDefault="00373E65" w:rsidP="007E7728">
      <w:pPr>
        <w:tabs>
          <w:tab w:val="center" w:pos="-180"/>
        </w:tabs>
        <w:ind w:left="1710" w:hanging="1980"/>
        <w:rPr>
          <w:b/>
          <w:bCs/>
        </w:rPr>
      </w:pPr>
    </w:p>
    <w:p w14:paraId="793D2619" w14:textId="77777777" w:rsidR="00786201" w:rsidRPr="00786201" w:rsidRDefault="00373E65" w:rsidP="007E7728">
      <w:pPr>
        <w:tabs>
          <w:tab w:val="center" w:pos="-180"/>
        </w:tabs>
        <w:ind w:left="1710" w:hanging="1980"/>
        <w:rPr>
          <w:bCs/>
        </w:rPr>
      </w:pPr>
      <w:r>
        <w:rPr>
          <w:b/>
          <w:bCs/>
        </w:rPr>
        <w:tab/>
      </w:r>
      <w:r>
        <w:rPr>
          <w:b/>
          <w:bCs/>
        </w:rPr>
        <w:tab/>
      </w:r>
      <w:r w:rsidR="00786201" w:rsidRPr="00786201">
        <w:rPr>
          <w:bCs/>
        </w:rPr>
        <w:t>NATIONAL COUNCIL ON AGING –AMERICAN SOCIETY ON AGING</w:t>
      </w:r>
      <w:r w:rsidR="00C350DD">
        <w:rPr>
          <w:bCs/>
        </w:rPr>
        <w:t xml:space="preserve"> JOINT CONFERENCE</w:t>
      </w:r>
      <w:r w:rsidR="00786201" w:rsidRPr="00786201">
        <w:rPr>
          <w:bCs/>
        </w:rPr>
        <w:t xml:space="preserve">, Panel Presentation, </w:t>
      </w:r>
      <w:r w:rsidR="00786201" w:rsidRPr="00786201">
        <w:rPr>
          <w:bCs/>
          <w:i/>
        </w:rPr>
        <w:t>Building A Grassroots Consumer Education Program For Seniors</w:t>
      </w:r>
      <w:r w:rsidR="00786201">
        <w:rPr>
          <w:bCs/>
        </w:rPr>
        <w:t xml:space="preserve"> </w:t>
      </w:r>
      <w:r w:rsidR="002B213D">
        <w:rPr>
          <w:bCs/>
        </w:rPr>
        <w:t>(</w:t>
      </w:r>
      <w:smartTag w:uri="urn:schemas-microsoft-com:office:smarttags" w:element="place">
        <w:smartTag w:uri="urn:schemas-microsoft-com:office:smarttags" w:element="City">
          <w:r w:rsidR="00786201">
            <w:rPr>
              <w:bCs/>
            </w:rPr>
            <w:t>Chicago</w:t>
          </w:r>
        </w:smartTag>
        <w:r w:rsidR="00786201">
          <w:rPr>
            <w:bCs/>
          </w:rPr>
          <w:t xml:space="preserve">, </w:t>
        </w:r>
        <w:smartTag w:uri="urn:schemas-microsoft-com:office:smarttags" w:element="State">
          <w:r w:rsidR="00786201">
            <w:rPr>
              <w:bCs/>
            </w:rPr>
            <w:t>Illinois</w:t>
          </w:r>
        </w:smartTag>
      </w:smartTag>
      <w:r w:rsidR="00786201">
        <w:rPr>
          <w:bCs/>
        </w:rPr>
        <w:t>, March 2007</w:t>
      </w:r>
      <w:r w:rsidR="002B213D">
        <w:rPr>
          <w:bCs/>
        </w:rPr>
        <w:t>)</w:t>
      </w:r>
      <w:r w:rsidR="00786201">
        <w:rPr>
          <w:bCs/>
        </w:rPr>
        <w:t xml:space="preserve"> </w:t>
      </w:r>
    </w:p>
    <w:p w14:paraId="39EB8E1C" w14:textId="77777777" w:rsidR="00786201" w:rsidRDefault="00786201" w:rsidP="007E7728">
      <w:pPr>
        <w:tabs>
          <w:tab w:val="center" w:pos="-180"/>
        </w:tabs>
        <w:ind w:left="1710" w:hanging="1980"/>
        <w:rPr>
          <w:b/>
          <w:bCs/>
        </w:rPr>
      </w:pPr>
    </w:p>
    <w:p w14:paraId="1CB799EC" w14:textId="77777777" w:rsidR="00AC3004" w:rsidRPr="00EE7318" w:rsidRDefault="00EE7318" w:rsidP="00786201">
      <w:pPr>
        <w:tabs>
          <w:tab w:val="center" w:pos="-180"/>
        </w:tabs>
        <w:ind w:left="1710"/>
        <w:rPr>
          <w:bCs/>
        </w:rPr>
      </w:pPr>
      <w:r>
        <w:rPr>
          <w:bCs/>
        </w:rPr>
        <w:t xml:space="preserve">MERCER UNIVERSITY SCHOOL OF LAW FACULTY WORKSHOP, Work in Progress Presentation, </w:t>
      </w:r>
      <w:r>
        <w:rPr>
          <w:i/>
        </w:rPr>
        <w:t>“Give The Lady What She Wants” – As Long As It’s Macys</w:t>
      </w:r>
      <w:r>
        <w:t xml:space="preserve"> </w:t>
      </w:r>
      <w:r w:rsidR="002B213D">
        <w:t>(</w:t>
      </w:r>
      <w:r>
        <w:t>Macon, Georgia, November 2006</w:t>
      </w:r>
      <w:r w:rsidR="002B213D">
        <w:t>)</w:t>
      </w:r>
    </w:p>
    <w:p w14:paraId="4A98ACBB" w14:textId="77777777" w:rsidR="00AC3004" w:rsidRDefault="00AC3004" w:rsidP="002E2D52">
      <w:pPr>
        <w:tabs>
          <w:tab w:val="center" w:pos="-180"/>
        </w:tabs>
        <w:ind w:left="1710" w:hanging="1890"/>
        <w:rPr>
          <w:b/>
          <w:bCs/>
        </w:rPr>
      </w:pPr>
    </w:p>
    <w:p w14:paraId="5E274C09" w14:textId="77777777" w:rsidR="00AC3004" w:rsidRDefault="00AC3004" w:rsidP="002E2D52">
      <w:pPr>
        <w:tabs>
          <w:tab w:val="center" w:pos="-180"/>
        </w:tabs>
        <w:ind w:left="1710" w:hanging="1890"/>
        <w:rPr>
          <w:b/>
          <w:bCs/>
        </w:rPr>
      </w:pPr>
      <w:r>
        <w:rPr>
          <w:b/>
          <w:bCs/>
        </w:rPr>
        <w:tab/>
      </w:r>
      <w:r w:rsidR="00EE7318">
        <w:rPr>
          <w:bCs/>
        </w:rPr>
        <w:t>I</w:t>
      </w:r>
      <w:r w:rsidR="00655F4F">
        <w:rPr>
          <w:bCs/>
        </w:rPr>
        <w:t>NDIANA UNIVERSITY SCHOOL OF LAW/</w:t>
      </w:r>
      <w:r w:rsidR="00EE7318">
        <w:rPr>
          <w:bCs/>
        </w:rPr>
        <w:t xml:space="preserve">INDIANAPOLIS FACULTY WORKSHOP, </w:t>
      </w:r>
      <w:r w:rsidR="00BB3661">
        <w:rPr>
          <w:bCs/>
        </w:rPr>
        <w:t>Work in Progress Presentation,</w:t>
      </w:r>
      <w:r w:rsidR="00AC2A08">
        <w:rPr>
          <w:bCs/>
        </w:rPr>
        <w:t xml:space="preserve"> </w:t>
      </w:r>
      <w:r w:rsidR="00EE7318">
        <w:rPr>
          <w:i/>
        </w:rPr>
        <w:t>“Give The Lady What She</w:t>
      </w:r>
      <w:r w:rsidR="002B213D">
        <w:rPr>
          <w:i/>
        </w:rPr>
        <w:t xml:space="preserve"> Wants” – As Long As It’s Macys</w:t>
      </w:r>
      <w:r w:rsidR="00EE7318">
        <w:rPr>
          <w:i/>
        </w:rPr>
        <w:t xml:space="preserve"> </w:t>
      </w:r>
      <w:r w:rsidR="002B213D" w:rsidRPr="002B213D">
        <w:t>(</w:t>
      </w:r>
      <w:r w:rsidR="00EE7318" w:rsidRPr="002B213D">
        <w:t>I</w:t>
      </w:r>
      <w:r w:rsidR="00EE7318">
        <w:t>ndianapolis, Indiana, October 2006</w:t>
      </w:r>
      <w:r w:rsidR="002B213D">
        <w:t>)</w:t>
      </w:r>
    </w:p>
    <w:p w14:paraId="249CE7C3" w14:textId="77777777" w:rsidR="00AC3004" w:rsidRDefault="00AC3004" w:rsidP="002E2D52">
      <w:pPr>
        <w:tabs>
          <w:tab w:val="center" w:pos="-180"/>
        </w:tabs>
        <w:ind w:left="1710" w:hanging="1890"/>
        <w:rPr>
          <w:b/>
          <w:bCs/>
        </w:rPr>
      </w:pPr>
    </w:p>
    <w:p w14:paraId="3273EC4C" w14:textId="77777777" w:rsidR="00E773AD" w:rsidRPr="00E773AD" w:rsidRDefault="00AC3004" w:rsidP="002E2D52">
      <w:pPr>
        <w:tabs>
          <w:tab w:val="center" w:pos="-180"/>
        </w:tabs>
        <w:ind w:left="1710" w:hanging="1890"/>
        <w:rPr>
          <w:bCs/>
        </w:rPr>
      </w:pPr>
      <w:r>
        <w:rPr>
          <w:b/>
          <w:bCs/>
        </w:rPr>
        <w:tab/>
      </w:r>
      <w:r w:rsidR="00EE7318">
        <w:rPr>
          <w:bCs/>
        </w:rPr>
        <w:t>SOUTHEASTERN ASSOCIATION OF LAW SCHOOL</w:t>
      </w:r>
      <w:r w:rsidR="00B82DB6">
        <w:rPr>
          <w:bCs/>
        </w:rPr>
        <w:t>S</w:t>
      </w:r>
      <w:r w:rsidR="00EE7318">
        <w:rPr>
          <w:bCs/>
        </w:rPr>
        <w:t xml:space="preserve"> ANNUAL CONFERENCE NEW SCHOLARS PRESENTATION</w:t>
      </w:r>
      <w:r w:rsidR="00983FC4">
        <w:rPr>
          <w:bCs/>
        </w:rPr>
        <w:t xml:space="preserve">, </w:t>
      </w:r>
      <w:r w:rsidR="00EE7318">
        <w:rPr>
          <w:bCs/>
        </w:rPr>
        <w:t xml:space="preserve">Work in Progress Presentation, </w:t>
      </w:r>
      <w:r w:rsidR="002E4248">
        <w:rPr>
          <w:bCs/>
          <w:i/>
        </w:rPr>
        <w:t>“</w:t>
      </w:r>
      <w:r w:rsidR="001B2CB4" w:rsidRPr="00983FC4">
        <w:rPr>
          <w:bCs/>
          <w:i/>
        </w:rPr>
        <w:t>Give The Lady What She Wants</w:t>
      </w:r>
      <w:r w:rsidR="002E4248">
        <w:rPr>
          <w:bCs/>
          <w:i/>
        </w:rPr>
        <w:t>”</w:t>
      </w:r>
      <w:r w:rsidR="00E773AD" w:rsidRPr="00983FC4">
        <w:rPr>
          <w:bCs/>
          <w:i/>
        </w:rPr>
        <w:t xml:space="preserve"> – As Long As It’s Macy’s</w:t>
      </w:r>
      <w:r w:rsidR="00E773AD" w:rsidRPr="00E773AD">
        <w:rPr>
          <w:bCs/>
        </w:rPr>
        <w:t xml:space="preserve"> </w:t>
      </w:r>
      <w:r w:rsidR="002B213D">
        <w:rPr>
          <w:bCs/>
        </w:rPr>
        <w:t>(</w:t>
      </w:r>
      <w:r w:rsidR="00E773AD" w:rsidRPr="00E773AD">
        <w:rPr>
          <w:bCs/>
        </w:rPr>
        <w:t>Palm Beach, Florida, July 2006</w:t>
      </w:r>
      <w:r w:rsidR="002B213D">
        <w:rPr>
          <w:bCs/>
        </w:rPr>
        <w:t>)</w:t>
      </w:r>
    </w:p>
    <w:p w14:paraId="243CEBE3" w14:textId="77777777" w:rsidR="00E773AD" w:rsidRPr="00E773AD" w:rsidRDefault="00E773AD" w:rsidP="002E2D52">
      <w:pPr>
        <w:tabs>
          <w:tab w:val="center" w:pos="-180"/>
        </w:tabs>
        <w:ind w:left="1710" w:hanging="1890"/>
        <w:rPr>
          <w:bCs/>
        </w:rPr>
      </w:pPr>
    </w:p>
    <w:p w14:paraId="503239DB" w14:textId="77777777" w:rsidR="00AE2E5D" w:rsidRPr="00E773AD" w:rsidRDefault="00E773AD" w:rsidP="002E2D52">
      <w:pPr>
        <w:tabs>
          <w:tab w:val="center" w:pos="-180"/>
        </w:tabs>
        <w:ind w:left="1710" w:hanging="1890"/>
        <w:rPr>
          <w:bCs/>
        </w:rPr>
      </w:pPr>
      <w:r w:rsidRPr="00E773AD">
        <w:rPr>
          <w:bCs/>
        </w:rPr>
        <w:tab/>
      </w:r>
      <w:r w:rsidR="00EE7318">
        <w:rPr>
          <w:bCs/>
        </w:rPr>
        <w:t>SOUTHEASTERN ASSOCIATION OF LAW SCHOOLS ANNUAL CONFERENCE, Panel Discussion Moderator,</w:t>
      </w:r>
      <w:r w:rsidR="00AE2E5D" w:rsidRPr="00E773AD">
        <w:rPr>
          <w:bCs/>
        </w:rPr>
        <w:t xml:space="preserve"> </w:t>
      </w:r>
      <w:r w:rsidR="00AE2E5D" w:rsidRPr="00983FC4">
        <w:rPr>
          <w:bCs/>
          <w:i/>
        </w:rPr>
        <w:t>The Changing Paradigm of Article II</w:t>
      </w:r>
      <w:r w:rsidR="00AE2E5D" w:rsidRPr="00E773AD">
        <w:rPr>
          <w:bCs/>
        </w:rPr>
        <w:t xml:space="preserve"> </w:t>
      </w:r>
      <w:r w:rsidR="002B213D">
        <w:rPr>
          <w:bCs/>
        </w:rPr>
        <w:t>(</w:t>
      </w:r>
      <w:r w:rsidR="00AE2E5D" w:rsidRPr="00E773AD">
        <w:rPr>
          <w:bCs/>
        </w:rPr>
        <w:t xml:space="preserve">Palm Beach, Florida, </w:t>
      </w:r>
      <w:r w:rsidRPr="00E773AD">
        <w:rPr>
          <w:bCs/>
        </w:rPr>
        <w:t>July 2006</w:t>
      </w:r>
      <w:r w:rsidR="002B213D">
        <w:rPr>
          <w:bCs/>
        </w:rPr>
        <w:t>)</w:t>
      </w:r>
    </w:p>
    <w:p w14:paraId="31E270F5" w14:textId="77777777" w:rsidR="00AE2E5D" w:rsidRPr="00E773AD" w:rsidRDefault="00AE2E5D" w:rsidP="002E2D52">
      <w:pPr>
        <w:tabs>
          <w:tab w:val="center" w:pos="-180"/>
        </w:tabs>
        <w:ind w:left="1710" w:hanging="1890"/>
        <w:rPr>
          <w:bCs/>
        </w:rPr>
      </w:pPr>
    </w:p>
    <w:p w14:paraId="57143E25" w14:textId="77777777" w:rsidR="0033197A" w:rsidRPr="0033197A" w:rsidRDefault="00AE2E5D" w:rsidP="002E2D52">
      <w:pPr>
        <w:tabs>
          <w:tab w:val="center" w:pos="-180"/>
        </w:tabs>
        <w:ind w:left="1710" w:hanging="1890"/>
        <w:rPr>
          <w:bCs/>
        </w:rPr>
      </w:pPr>
      <w:r>
        <w:rPr>
          <w:b/>
          <w:bCs/>
        </w:rPr>
        <w:tab/>
      </w:r>
      <w:r w:rsidR="00EE7318">
        <w:rPr>
          <w:bCs/>
        </w:rPr>
        <w:t xml:space="preserve">ELDER LAW CONSUMER FRAUD FORUM, </w:t>
      </w:r>
      <w:r w:rsidR="00C350DD">
        <w:rPr>
          <w:bCs/>
        </w:rPr>
        <w:t>Presentation</w:t>
      </w:r>
      <w:r w:rsidR="00EE7318">
        <w:rPr>
          <w:bCs/>
        </w:rPr>
        <w:t xml:space="preserve">, </w:t>
      </w:r>
      <w:r w:rsidR="0033197A" w:rsidRPr="00983FC4">
        <w:rPr>
          <w:bCs/>
          <w:i/>
        </w:rPr>
        <w:t xml:space="preserve">The FTC and Consumer </w:t>
      </w:r>
      <w:r w:rsidR="0033197A" w:rsidRPr="00BB3661">
        <w:rPr>
          <w:bCs/>
          <w:i/>
        </w:rPr>
        <w:t>Protection</w:t>
      </w:r>
      <w:r w:rsidR="0033197A">
        <w:rPr>
          <w:bCs/>
        </w:rPr>
        <w:t xml:space="preserve">, </w:t>
      </w:r>
      <w:r w:rsidR="002B213D">
        <w:rPr>
          <w:bCs/>
        </w:rPr>
        <w:t>Elder Law Consumer Fraud Forum (</w:t>
      </w:r>
      <w:smartTag w:uri="urn:schemas-microsoft-com:office:smarttags" w:element="place">
        <w:smartTag w:uri="urn:schemas-microsoft-com:office:smarttags" w:element="City">
          <w:r w:rsidR="00BB3661">
            <w:rPr>
              <w:bCs/>
            </w:rPr>
            <w:t>Gulfport</w:t>
          </w:r>
        </w:smartTag>
        <w:r w:rsidR="00BB3661">
          <w:rPr>
            <w:bCs/>
          </w:rPr>
          <w:t xml:space="preserve">, </w:t>
        </w:r>
        <w:smartTag w:uri="urn:schemas-microsoft-com:office:smarttags" w:element="State">
          <w:r w:rsidR="00BB3661">
            <w:rPr>
              <w:bCs/>
            </w:rPr>
            <w:t>Florida</w:t>
          </w:r>
        </w:smartTag>
      </w:smartTag>
      <w:r w:rsidR="0033197A">
        <w:rPr>
          <w:bCs/>
        </w:rPr>
        <w:t>, January 20, 2006</w:t>
      </w:r>
      <w:r w:rsidR="002B213D">
        <w:rPr>
          <w:bCs/>
        </w:rPr>
        <w:t>)</w:t>
      </w:r>
    </w:p>
    <w:p w14:paraId="3EA0F4CC" w14:textId="77777777" w:rsidR="0033197A" w:rsidRDefault="0033197A" w:rsidP="002E2D52">
      <w:pPr>
        <w:tabs>
          <w:tab w:val="center" w:pos="-180"/>
        </w:tabs>
        <w:ind w:left="1710" w:hanging="1890"/>
        <w:rPr>
          <w:b/>
          <w:bCs/>
        </w:rPr>
      </w:pPr>
    </w:p>
    <w:p w14:paraId="3FDC0A67" w14:textId="77777777" w:rsidR="009461B8" w:rsidRDefault="0033197A" w:rsidP="002E2D52">
      <w:pPr>
        <w:tabs>
          <w:tab w:val="center" w:pos="-180"/>
        </w:tabs>
        <w:ind w:left="1710" w:hanging="1890"/>
        <w:rPr>
          <w:b/>
          <w:bCs/>
        </w:rPr>
      </w:pPr>
      <w:r>
        <w:rPr>
          <w:b/>
          <w:bCs/>
        </w:rPr>
        <w:tab/>
      </w:r>
      <w:r w:rsidR="00BB3661">
        <w:rPr>
          <w:bCs/>
        </w:rPr>
        <w:t>SOUTHEASTERN ASSOCIATION OF LAW SCHOOLS ANNUAL CONFERENCE</w:t>
      </w:r>
      <w:r w:rsidR="004202DA">
        <w:rPr>
          <w:bCs/>
        </w:rPr>
        <w:t>,</w:t>
      </w:r>
      <w:r w:rsidR="00BB3661">
        <w:rPr>
          <w:bCs/>
        </w:rPr>
        <w:t xml:space="preserve"> Moderator</w:t>
      </w:r>
      <w:r w:rsidR="009461B8" w:rsidRPr="009461B8">
        <w:rPr>
          <w:bCs/>
        </w:rPr>
        <w:t xml:space="preserve">, </w:t>
      </w:r>
      <w:r w:rsidR="009461B8" w:rsidRPr="009461B8">
        <w:rPr>
          <w:bCs/>
          <w:i/>
        </w:rPr>
        <w:t>Use of Adjunct Professors</w:t>
      </w:r>
      <w:r w:rsidR="009461B8" w:rsidRPr="009461B8">
        <w:rPr>
          <w:bCs/>
        </w:rPr>
        <w:t xml:space="preserve"> </w:t>
      </w:r>
      <w:r w:rsidR="002B213D">
        <w:rPr>
          <w:bCs/>
        </w:rPr>
        <w:t>(</w:t>
      </w:r>
      <w:r w:rsidR="009461B8" w:rsidRPr="009461B8">
        <w:rPr>
          <w:bCs/>
        </w:rPr>
        <w:t>Hilton Head Island, Georgia, July 2005</w:t>
      </w:r>
      <w:r w:rsidR="002B213D">
        <w:rPr>
          <w:b/>
          <w:bCs/>
        </w:rPr>
        <w:t>)</w:t>
      </w:r>
    </w:p>
    <w:p w14:paraId="7787F884" w14:textId="77777777" w:rsidR="009461B8" w:rsidRDefault="009461B8" w:rsidP="002E2D52">
      <w:pPr>
        <w:tabs>
          <w:tab w:val="center" w:pos="-180"/>
        </w:tabs>
        <w:ind w:left="1710" w:hanging="1890"/>
        <w:rPr>
          <w:b/>
          <w:bCs/>
        </w:rPr>
      </w:pPr>
    </w:p>
    <w:p w14:paraId="3655DDC2" w14:textId="77777777" w:rsidR="00820926" w:rsidRDefault="009461B8" w:rsidP="002E2D52">
      <w:pPr>
        <w:tabs>
          <w:tab w:val="center" w:pos="-180"/>
        </w:tabs>
        <w:ind w:left="1710" w:hanging="1890"/>
        <w:rPr>
          <w:bCs/>
        </w:rPr>
      </w:pPr>
      <w:r>
        <w:rPr>
          <w:b/>
          <w:bCs/>
        </w:rPr>
        <w:tab/>
      </w:r>
      <w:r w:rsidR="002B213D">
        <w:rPr>
          <w:bCs/>
        </w:rPr>
        <w:t>26</w:t>
      </w:r>
      <w:r w:rsidR="002B213D" w:rsidRPr="00614949">
        <w:rPr>
          <w:bCs/>
          <w:vertAlign w:val="superscript"/>
        </w:rPr>
        <w:t>th</w:t>
      </w:r>
      <w:r w:rsidR="002B213D" w:rsidRPr="00614949">
        <w:rPr>
          <w:bCs/>
        </w:rPr>
        <w:t xml:space="preserve"> ANNUAL NATIONAL CONFERNCE OF LAW &amp; HIGHER EDUCATION</w:t>
      </w:r>
      <w:r w:rsidR="00820926">
        <w:rPr>
          <w:bCs/>
        </w:rPr>
        <w:t xml:space="preserve">, </w:t>
      </w:r>
      <w:r w:rsidR="00C350DD">
        <w:rPr>
          <w:bCs/>
        </w:rPr>
        <w:t>Presentation</w:t>
      </w:r>
      <w:r w:rsidR="00BB3661">
        <w:rPr>
          <w:bCs/>
        </w:rPr>
        <w:t xml:space="preserve">, </w:t>
      </w:r>
      <w:r w:rsidR="00820926" w:rsidRPr="00767EDA">
        <w:rPr>
          <w:bCs/>
          <w:i/>
        </w:rPr>
        <w:t xml:space="preserve">Antitrust </w:t>
      </w:r>
      <w:r w:rsidR="00767EDA" w:rsidRPr="00767EDA">
        <w:rPr>
          <w:bCs/>
          <w:i/>
        </w:rPr>
        <w:t>Concerns</w:t>
      </w:r>
      <w:r w:rsidR="00820926" w:rsidRPr="00767EDA">
        <w:rPr>
          <w:bCs/>
          <w:i/>
        </w:rPr>
        <w:t xml:space="preserve"> for </w:t>
      </w:r>
      <w:r w:rsidR="00767EDA" w:rsidRPr="00767EDA">
        <w:rPr>
          <w:bCs/>
          <w:i/>
        </w:rPr>
        <w:t xml:space="preserve">Private </w:t>
      </w:r>
      <w:r w:rsidR="00820926" w:rsidRPr="00767EDA">
        <w:rPr>
          <w:bCs/>
          <w:i/>
        </w:rPr>
        <w:t>Colleges</w:t>
      </w:r>
      <w:r w:rsidR="00820926">
        <w:rPr>
          <w:bCs/>
        </w:rPr>
        <w:t xml:space="preserve"> </w:t>
      </w:r>
      <w:r w:rsidR="002B213D">
        <w:rPr>
          <w:bCs/>
        </w:rPr>
        <w:t>(</w:t>
      </w:r>
      <w:r w:rsidR="00820926">
        <w:rPr>
          <w:bCs/>
        </w:rPr>
        <w:t>Cle</w:t>
      </w:r>
      <w:r w:rsidR="002B213D">
        <w:rPr>
          <w:bCs/>
        </w:rPr>
        <w:t>arwater, Florida, February 2005)</w:t>
      </w:r>
    </w:p>
    <w:p w14:paraId="1729346B" w14:textId="77777777" w:rsidR="009461B8" w:rsidRDefault="009461B8" w:rsidP="002E2D52">
      <w:pPr>
        <w:tabs>
          <w:tab w:val="center" w:pos="-180"/>
        </w:tabs>
        <w:ind w:left="1710" w:hanging="1890"/>
        <w:rPr>
          <w:bCs/>
        </w:rPr>
      </w:pPr>
    </w:p>
    <w:p w14:paraId="22CCB7A7" w14:textId="77777777" w:rsidR="00F54741" w:rsidRDefault="009461B8" w:rsidP="002E2D52">
      <w:pPr>
        <w:tabs>
          <w:tab w:val="center" w:pos="-180"/>
        </w:tabs>
        <w:ind w:left="1710" w:hanging="1890"/>
        <w:rPr>
          <w:bCs/>
        </w:rPr>
      </w:pPr>
      <w:r>
        <w:rPr>
          <w:bCs/>
        </w:rPr>
        <w:tab/>
      </w:r>
      <w:r w:rsidR="00BB3661">
        <w:rPr>
          <w:bCs/>
        </w:rPr>
        <w:t xml:space="preserve">CHICAGO-KENT COLLEGE OF LAW FACULTY WORKSHOP, </w:t>
      </w:r>
      <w:r w:rsidR="00C350DD">
        <w:rPr>
          <w:bCs/>
        </w:rPr>
        <w:t>Work in Progress Presentation</w:t>
      </w:r>
      <w:r w:rsidR="00BB3661">
        <w:rPr>
          <w:bCs/>
        </w:rPr>
        <w:t>,</w:t>
      </w:r>
      <w:r w:rsidR="00F54741">
        <w:rPr>
          <w:bCs/>
        </w:rPr>
        <w:t xml:space="preserve"> </w:t>
      </w:r>
      <w:r w:rsidR="00F54741" w:rsidRPr="00F54741">
        <w:rPr>
          <w:bCs/>
          <w:i/>
        </w:rPr>
        <w:t>State Consumer Protection Laws and the Exemption for Licensed Professionals</w:t>
      </w:r>
      <w:r w:rsidR="00F54741">
        <w:rPr>
          <w:bCs/>
        </w:rPr>
        <w:t xml:space="preserve"> </w:t>
      </w:r>
      <w:r w:rsidR="002B213D">
        <w:rPr>
          <w:bCs/>
        </w:rPr>
        <w:t>(</w:t>
      </w:r>
      <w:r w:rsidR="00BB3661">
        <w:rPr>
          <w:bCs/>
        </w:rPr>
        <w:t>Chicago, Illinois</w:t>
      </w:r>
      <w:r w:rsidR="00287BE5">
        <w:rPr>
          <w:bCs/>
        </w:rPr>
        <w:t xml:space="preserve">, </w:t>
      </w:r>
      <w:r w:rsidR="002B213D">
        <w:rPr>
          <w:bCs/>
        </w:rPr>
        <w:t>August 2002)</w:t>
      </w:r>
    </w:p>
    <w:p w14:paraId="22AE3FC9" w14:textId="77777777" w:rsidR="004E2E57" w:rsidRDefault="004E2E57" w:rsidP="002E2D52">
      <w:pPr>
        <w:tabs>
          <w:tab w:val="center" w:pos="-180"/>
        </w:tabs>
        <w:ind w:left="1710" w:hanging="1890"/>
        <w:rPr>
          <w:bCs/>
        </w:rPr>
      </w:pPr>
    </w:p>
    <w:p w14:paraId="11D1CBC1" w14:textId="77777777" w:rsidR="0068340C" w:rsidRDefault="0068340C" w:rsidP="002E2D52">
      <w:pPr>
        <w:tabs>
          <w:tab w:val="center" w:pos="-180"/>
        </w:tabs>
        <w:ind w:left="1710" w:hanging="1890"/>
        <w:rPr>
          <w:bCs/>
        </w:rPr>
      </w:pPr>
    </w:p>
    <w:p w14:paraId="38825466" w14:textId="77777777" w:rsidR="00C554A9" w:rsidRDefault="00C554A9" w:rsidP="00C554A9">
      <w:pPr>
        <w:tabs>
          <w:tab w:val="center" w:pos="-1080"/>
        </w:tabs>
        <w:ind w:left="-270"/>
        <w:rPr>
          <w:bCs/>
        </w:rPr>
      </w:pPr>
      <w:r w:rsidRPr="00C554A9">
        <w:rPr>
          <w:b/>
          <w:bCs/>
        </w:rPr>
        <w:t>SERVICE</w:t>
      </w:r>
      <w:r>
        <w:rPr>
          <w:bCs/>
        </w:rPr>
        <w:tab/>
        <w:t xml:space="preserve">    </w:t>
      </w:r>
      <w:r w:rsidRPr="00C554A9">
        <w:rPr>
          <w:b/>
          <w:bCs/>
        </w:rPr>
        <w:t>Stetson Service</w:t>
      </w:r>
      <w:r w:rsidR="0037340A">
        <w:rPr>
          <w:b/>
          <w:bCs/>
        </w:rPr>
        <w:t>:</w:t>
      </w:r>
    </w:p>
    <w:p w14:paraId="7AECAA1D" w14:textId="77777777" w:rsidR="00C554A9" w:rsidRDefault="00C554A9" w:rsidP="00C554A9">
      <w:pPr>
        <w:tabs>
          <w:tab w:val="center" w:pos="-1080"/>
        </w:tabs>
        <w:ind w:left="-270"/>
        <w:rPr>
          <w:bCs/>
        </w:rPr>
      </w:pPr>
    </w:p>
    <w:p w14:paraId="64470B4D" w14:textId="07E66666" w:rsidR="000D4F88" w:rsidRDefault="00BB64B5" w:rsidP="00C554A9">
      <w:pPr>
        <w:tabs>
          <w:tab w:val="center" w:pos="-1080"/>
        </w:tabs>
        <w:ind w:left="1710"/>
        <w:rPr>
          <w:bCs/>
        </w:rPr>
      </w:pPr>
      <w:r w:rsidRPr="00494CBB">
        <w:rPr>
          <w:bCs/>
          <w:u w:val="single"/>
        </w:rPr>
        <w:t xml:space="preserve">Associate Dean </w:t>
      </w:r>
      <w:r w:rsidR="005834CE">
        <w:rPr>
          <w:bCs/>
          <w:u w:val="single"/>
        </w:rPr>
        <w:t>for</w:t>
      </w:r>
      <w:r w:rsidR="000D4F88" w:rsidRPr="00494CBB">
        <w:rPr>
          <w:bCs/>
          <w:u w:val="single"/>
        </w:rPr>
        <w:t xml:space="preserve"> Academics (2008 to </w:t>
      </w:r>
      <w:r w:rsidR="004E591A">
        <w:rPr>
          <w:bCs/>
          <w:u w:val="single"/>
        </w:rPr>
        <w:t>2010</w:t>
      </w:r>
      <w:r w:rsidR="000D4F88" w:rsidRPr="00494CBB">
        <w:rPr>
          <w:bCs/>
          <w:u w:val="single"/>
        </w:rPr>
        <w:t>)</w:t>
      </w:r>
      <w:r w:rsidR="000D4F88">
        <w:rPr>
          <w:bCs/>
        </w:rPr>
        <w:t xml:space="preserve">:  </w:t>
      </w:r>
      <w:r w:rsidR="00803DDF">
        <w:rPr>
          <w:bCs/>
        </w:rPr>
        <w:t>Supervised</w:t>
      </w:r>
      <w:r w:rsidR="000D4F88">
        <w:rPr>
          <w:bCs/>
        </w:rPr>
        <w:t xml:space="preserve"> Office of the Registrar, Office of Career Development, </w:t>
      </w:r>
      <w:r w:rsidR="00417B0E">
        <w:rPr>
          <w:bCs/>
        </w:rPr>
        <w:t xml:space="preserve">Office of Electronic Education, </w:t>
      </w:r>
      <w:r w:rsidR="000D4F88">
        <w:rPr>
          <w:bCs/>
        </w:rPr>
        <w:t xml:space="preserve">and </w:t>
      </w:r>
      <w:r w:rsidR="00655F4F">
        <w:rPr>
          <w:bCs/>
        </w:rPr>
        <w:t xml:space="preserve">Office of </w:t>
      </w:r>
      <w:r w:rsidR="000D4F88">
        <w:rPr>
          <w:bCs/>
        </w:rPr>
        <w:t>Faculty Support Services.  Share</w:t>
      </w:r>
      <w:r w:rsidR="00803DDF">
        <w:rPr>
          <w:bCs/>
        </w:rPr>
        <w:t>d</w:t>
      </w:r>
      <w:r w:rsidR="000D4F88">
        <w:rPr>
          <w:bCs/>
        </w:rPr>
        <w:t xml:space="preserve"> supervision of Information Technology and Admissions &amp; Financial Aid</w:t>
      </w:r>
      <w:r w:rsidR="00417B0E">
        <w:rPr>
          <w:bCs/>
        </w:rPr>
        <w:t xml:space="preserve"> Departments</w:t>
      </w:r>
      <w:r w:rsidR="000D4F88">
        <w:rPr>
          <w:bCs/>
        </w:rPr>
        <w:t xml:space="preserve">.  Responsible for all academic concerns and policies, class schedules, </w:t>
      </w:r>
      <w:r w:rsidR="00417B0E">
        <w:rPr>
          <w:bCs/>
        </w:rPr>
        <w:t xml:space="preserve">academic budget, </w:t>
      </w:r>
      <w:r w:rsidR="004342D0">
        <w:rPr>
          <w:bCs/>
        </w:rPr>
        <w:t>hired</w:t>
      </w:r>
      <w:r w:rsidR="000D4F88">
        <w:rPr>
          <w:bCs/>
        </w:rPr>
        <w:t xml:space="preserve"> adjunct professors, </w:t>
      </w:r>
      <w:r w:rsidR="004342D0">
        <w:rPr>
          <w:bCs/>
        </w:rPr>
        <w:t>advised and counseled students</w:t>
      </w:r>
      <w:r w:rsidR="000D4F88">
        <w:rPr>
          <w:bCs/>
        </w:rPr>
        <w:t xml:space="preserve">, </w:t>
      </w:r>
      <w:r w:rsidR="004342D0">
        <w:rPr>
          <w:bCs/>
        </w:rPr>
        <w:t xml:space="preserve">managed </w:t>
      </w:r>
      <w:r w:rsidR="00417B0E">
        <w:rPr>
          <w:bCs/>
        </w:rPr>
        <w:t>electronic education/distance learning</w:t>
      </w:r>
      <w:r w:rsidR="004342D0">
        <w:rPr>
          <w:bCs/>
        </w:rPr>
        <w:t xml:space="preserve"> program</w:t>
      </w:r>
      <w:r w:rsidR="00417B0E">
        <w:rPr>
          <w:bCs/>
        </w:rPr>
        <w:t xml:space="preserve">, </w:t>
      </w:r>
      <w:r w:rsidR="004342D0">
        <w:rPr>
          <w:bCs/>
        </w:rPr>
        <w:t xml:space="preserve">coordinated </w:t>
      </w:r>
      <w:r w:rsidR="000D4F88">
        <w:rPr>
          <w:bCs/>
        </w:rPr>
        <w:t>disability accommodation</w:t>
      </w:r>
      <w:r w:rsidR="00816384">
        <w:rPr>
          <w:bCs/>
        </w:rPr>
        <w:t>, and annual accreditation reports</w:t>
      </w:r>
      <w:r w:rsidR="000D4F88">
        <w:rPr>
          <w:bCs/>
        </w:rPr>
        <w:t>.  Serve</w:t>
      </w:r>
      <w:r w:rsidR="00751899">
        <w:rPr>
          <w:bCs/>
        </w:rPr>
        <w:t>d</w:t>
      </w:r>
      <w:r w:rsidR="000D4F88">
        <w:rPr>
          <w:bCs/>
        </w:rPr>
        <w:t xml:space="preserve"> on Academic Standards, Curriculum, Admissions, </w:t>
      </w:r>
      <w:r w:rsidR="00494CBB">
        <w:rPr>
          <w:bCs/>
        </w:rPr>
        <w:t xml:space="preserve">Library &amp; Technology, </w:t>
      </w:r>
      <w:r w:rsidR="000D4F88">
        <w:rPr>
          <w:bCs/>
        </w:rPr>
        <w:t>and Appointments Screening Committees.</w:t>
      </w:r>
      <w:r w:rsidR="00494CBB">
        <w:rPr>
          <w:bCs/>
        </w:rPr>
        <w:t xml:space="preserve">  Coordinate</w:t>
      </w:r>
      <w:r w:rsidR="00803DDF">
        <w:rPr>
          <w:bCs/>
        </w:rPr>
        <w:t>d</w:t>
      </w:r>
      <w:r w:rsidR="00494CBB">
        <w:rPr>
          <w:bCs/>
        </w:rPr>
        <w:t xml:space="preserve"> all bar preparation</w:t>
      </w:r>
      <w:r w:rsidR="001E71C3">
        <w:rPr>
          <w:bCs/>
        </w:rPr>
        <w:t xml:space="preserve"> and student academic success</w:t>
      </w:r>
      <w:r w:rsidR="00494CBB">
        <w:rPr>
          <w:bCs/>
        </w:rPr>
        <w:t xml:space="preserve"> programs.  Serve</w:t>
      </w:r>
      <w:r w:rsidR="00803DDF">
        <w:rPr>
          <w:bCs/>
        </w:rPr>
        <w:t>d</w:t>
      </w:r>
      <w:r w:rsidR="00494CBB">
        <w:rPr>
          <w:bCs/>
        </w:rPr>
        <w:t xml:space="preserve"> as a member of Student Support and Emergency Team.  Liaison to all accrediting bodies</w:t>
      </w:r>
      <w:r w:rsidR="00816384">
        <w:rPr>
          <w:bCs/>
        </w:rPr>
        <w:t xml:space="preserve"> (ABA, AALS, and SACS)</w:t>
      </w:r>
      <w:r w:rsidR="00494CBB">
        <w:rPr>
          <w:bCs/>
        </w:rPr>
        <w:t>.</w:t>
      </w:r>
      <w:r w:rsidR="00494FEE">
        <w:rPr>
          <w:bCs/>
        </w:rPr>
        <w:t xml:space="preserve">  Supported reaccreditation </w:t>
      </w:r>
      <w:r w:rsidR="00990CFA">
        <w:rPr>
          <w:bCs/>
        </w:rPr>
        <w:t>inspections.</w:t>
      </w:r>
    </w:p>
    <w:p w14:paraId="1489710D" w14:textId="77777777" w:rsidR="000D4F88" w:rsidRDefault="000D4F88" w:rsidP="00C554A9">
      <w:pPr>
        <w:tabs>
          <w:tab w:val="center" w:pos="-1080"/>
        </w:tabs>
        <w:ind w:left="1710"/>
        <w:rPr>
          <w:bCs/>
        </w:rPr>
      </w:pPr>
    </w:p>
    <w:p w14:paraId="77C2BEA9" w14:textId="77777777" w:rsidR="004E591A" w:rsidRDefault="004E591A" w:rsidP="00C554A9">
      <w:pPr>
        <w:tabs>
          <w:tab w:val="center" w:pos="-1080"/>
        </w:tabs>
        <w:ind w:left="1710"/>
        <w:rPr>
          <w:bCs/>
        </w:rPr>
      </w:pPr>
      <w:r w:rsidRPr="004E591A">
        <w:rPr>
          <w:bCs/>
          <w:u w:val="single"/>
        </w:rPr>
        <w:t>Journals</w:t>
      </w:r>
      <w:r w:rsidR="00803DDF">
        <w:rPr>
          <w:bCs/>
        </w:rPr>
        <w:t xml:space="preserve">:  </w:t>
      </w:r>
      <w:r>
        <w:rPr>
          <w:bCs/>
        </w:rPr>
        <w:t xml:space="preserve">Editor in Chief, </w:t>
      </w:r>
      <w:r w:rsidRPr="004E591A">
        <w:rPr>
          <w:bCs/>
          <w:i/>
        </w:rPr>
        <w:t>Journal of International Aging Law and Policy</w:t>
      </w:r>
      <w:r>
        <w:rPr>
          <w:bCs/>
        </w:rPr>
        <w:t xml:space="preserve"> (2010 to </w:t>
      </w:r>
      <w:r w:rsidR="00655F4F">
        <w:rPr>
          <w:bCs/>
        </w:rPr>
        <w:t>2011</w:t>
      </w:r>
      <w:r>
        <w:rPr>
          <w:bCs/>
        </w:rPr>
        <w:t xml:space="preserve">); Faculty Advisor, </w:t>
      </w:r>
      <w:r w:rsidRPr="009125ED">
        <w:rPr>
          <w:bCs/>
          <w:i/>
        </w:rPr>
        <w:t>Stetson Law Review</w:t>
      </w:r>
      <w:r>
        <w:rPr>
          <w:bCs/>
        </w:rPr>
        <w:t xml:space="preserve"> (2005 to 2007).</w:t>
      </w:r>
    </w:p>
    <w:p w14:paraId="0519496B" w14:textId="77777777" w:rsidR="004E591A" w:rsidRDefault="004E591A" w:rsidP="00C554A9">
      <w:pPr>
        <w:tabs>
          <w:tab w:val="center" w:pos="-1080"/>
        </w:tabs>
        <w:ind w:left="1710"/>
        <w:rPr>
          <w:bCs/>
        </w:rPr>
      </w:pPr>
    </w:p>
    <w:p w14:paraId="36223044" w14:textId="6EAA08E1" w:rsidR="00C554A9" w:rsidRDefault="000D4F88" w:rsidP="00C554A9">
      <w:pPr>
        <w:tabs>
          <w:tab w:val="center" w:pos="-1080"/>
        </w:tabs>
        <w:ind w:left="1710"/>
        <w:rPr>
          <w:bCs/>
        </w:rPr>
      </w:pPr>
      <w:r w:rsidRPr="000D4F88">
        <w:rPr>
          <w:bCs/>
          <w:u w:val="single"/>
        </w:rPr>
        <w:t>Other Leadership Positions</w:t>
      </w:r>
      <w:r>
        <w:rPr>
          <w:bCs/>
        </w:rPr>
        <w:t xml:space="preserve">:  </w:t>
      </w:r>
      <w:r w:rsidR="00B56829">
        <w:rPr>
          <w:bCs/>
        </w:rPr>
        <w:t>Chair, Academic Review Committee (2022-</w:t>
      </w:r>
      <w:r w:rsidR="00EB1F1A">
        <w:rPr>
          <w:bCs/>
        </w:rPr>
        <w:t>Present</w:t>
      </w:r>
      <w:r w:rsidR="00B56829">
        <w:rPr>
          <w:bCs/>
        </w:rPr>
        <w:t xml:space="preserve">); </w:t>
      </w:r>
      <w:r w:rsidR="00C26DDE">
        <w:rPr>
          <w:bCs/>
        </w:rPr>
        <w:t>Co-Chair, Promotions, Tenure, and Sabbatical Committee (2019-</w:t>
      </w:r>
      <w:r w:rsidR="008C6192">
        <w:rPr>
          <w:bCs/>
        </w:rPr>
        <w:t>2021</w:t>
      </w:r>
      <w:r w:rsidR="00C26DDE">
        <w:rPr>
          <w:bCs/>
        </w:rPr>
        <w:t xml:space="preserve">); </w:t>
      </w:r>
      <w:r w:rsidR="00322DAA">
        <w:rPr>
          <w:bCs/>
        </w:rPr>
        <w:t>Co-Chair, Appointment</w:t>
      </w:r>
      <w:r w:rsidR="002F2B14">
        <w:rPr>
          <w:bCs/>
        </w:rPr>
        <w:t>s Screening Committee (2013-14</w:t>
      </w:r>
      <w:r w:rsidR="008D375C">
        <w:rPr>
          <w:bCs/>
        </w:rPr>
        <w:t>; 2017-18</w:t>
      </w:r>
      <w:r w:rsidR="002F2B14">
        <w:rPr>
          <w:bCs/>
        </w:rPr>
        <w:t xml:space="preserve">); </w:t>
      </w:r>
      <w:r w:rsidR="000E2D07">
        <w:rPr>
          <w:bCs/>
        </w:rPr>
        <w:t>Chair, Task Force on Strategic Plan Implementation (</w:t>
      </w:r>
      <w:r w:rsidR="00B54DA5">
        <w:rPr>
          <w:bCs/>
        </w:rPr>
        <w:t>2014-17</w:t>
      </w:r>
      <w:r w:rsidR="000E2D07">
        <w:rPr>
          <w:bCs/>
        </w:rPr>
        <w:t xml:space="preserve">); </w:t>
      </w:r>
      <w:r w:rsidR="00D6385A">
        <w:rPr>
          <w:bCs/>
        </w:rPr>
        <w:t xml:space="preserve">Subcommittee Chair, Strategic Plan Taskforce (2021-22); </w:t>
      </w:r>
      <w:r w:rsidR="00EA7097">
        <w:rPr>
          <w:bCs/>
        </w:rPr>
        <w:t xml:space="preserve">Decanal Review Committee (2021-22); </w:t>
      </w:r>
      <w:r w:rsidR="0000241B">
        <w:rPr>
          <w:bCs/>
        </w:rPr>
        <w:t>Faculty Representative to Board of Overseers (2016</w:t>
      </w:r>
      <w:r w:rsidR="0031078E">
        <w:rPr>
          <w:bCs/>
        </w:rPr>
        <w:t>-</w:t>
      </w:r>
      <w:r w:rsidR="00860787">
        <w:rPr>
          <w:bCs/>
        </w:rPr>
        <w:t>18</w:t>
      </w:r>
      <w:r w:rsidR="0000241B">
        <w:rPr>
          <w:bCs/>
        </w:rPr>
        <w:t xml:space="preserve">); </w:t>
      </w:r>
      <w:r w:rsidR="000E2D07">
        <w:rPr>
          <w:bCs/>
        </w:rPr>
        <w:t>Director of Mentor Program (2014</w:t>
      </w:r>
      <w:r w:rsidR="00C26DDE">
        <w:rPr>
          <w:bCs/>
        </w:rPr>
        <w:t>-</w:t>
      </w:r>
      <w:r w:rsidR="00860787">
        <w:rPr>
          <w:bCs/>
        </w:rPr>
        <w:t>2018</w:t>
      </w:r>
      <w:r w:rsidR="000E2D07">
        <w:rPr>
          <w:bCs/>
        </w:rPr>
        <w:t xml:space="preserve">); </w:t>
      </w:r>
      <w:r w:rsidR="0068774F">
        <w:rPr>
          <w:bCs/>
        </w:rPr>
        <w:t>Chair, Strategic Planning Subcommittee (2013</w:t>
      </w:r>
      <w:r w:rsidR="008C6192">
        <w:rPr>
          <w:bCs/>
        </w:rPr>
        <w:t>; 2020-21</w:t>
      </w:r>
      <w:r w:rsidR="0068774F">
        <w:rPr>
          <w:bCs/>
        </w:rPr>
        <w:t xml:space="preserve">); </w:t>
      </w:r>
      <w:r w:rsidR="00082619">
        <w:rPr>
          <w:bCs/>
        </w:rPr>
        <w:t>Faculty Parliamentarian (2015-2018</w:t>
      </w:r>
      <w:r w:rsidR="006E51F0">
        <w:rPr>
          <w:bCs/>
        </w:rPr>
        <w:t>; 2019-</w:t>
      </w:r>
      <w:r w:rsidR="00BB2487">
        <w:rPr>
          <w:bCs/>
        </w:rPr>
        <w:t>present</w:t>
      </w:r>
      <w:r w:rsidR="00082619">
        <w:rPr>
          <w:bCs/>
        </w:rPr>
        <w:t xml:space="preserve">); </w:t>
      </w:r>
      <w:r w:rsidR="001F6A4C">
        <w:rPr>
          <w:bCs/>
        </w:rPr>
        <w:t xml:space="preserve">Academic Director </w:t>
      </w:r>
      <w:r w:rsidR="001F6A4C">
        <w:rPr>
          <w:bCs/>
          <w:i/>
        </w:rPr>
        <w:t xml:space="preserve">Autumn in London </w:t>
      </w:r>
      <w:r w:rsidR="001F6A4C">
        <w:rPr>
          <w:bCs/>
        </w:rPr>
        <w:t xml:space="preserve">Semester Abroad Program (Fall 2011); </w:t>
      </w:r>
      <w:r w:rsidR="00751899">
        <w:rPr>
          <w:bCs/>
        </w:rPr>
        <w:t>Responsible for ABA and U.S. News Questionnaire (2008</w:t>
      </w:r>
      <w:r w:rsidR="00C26DDE">
        <w:rPr>
          <w:bCs/>
        </w:rPr>
        <w:t>-</w:t>
      </w:r>
      <w:r w:rsidR="00816384">
        <w:rPr>
          <w:bCs/>
        </w:rPr>
        <w:t>2010</w:t>
      </w:r>
      <w:r w:rsidR="00751899">
        <w:rPr>
          <w:bCs/>
        </w:rPr>
        <w:t xml:space="preserve">); </w:t>
      </w:r>
      <w:r w:rsidR="002B276D">
        <w:rPr>
          <w:bCs/>
        </w:rPr>
        <w:t>Chair, Strategic Plan New Goals Task Force (2007</w:t>
      </w:r>
      <w:r w:rsidR="00C26DDE">
        <w:rPr>
          <w:bCs/>
        </w:rPr>
        <w:t>-</w:t>
      </w:r>
      <w:r>
        <w:rPr>
          <w:bCs/>
        </w:rPr>
        <w:t>2009</w:t>
      </w:r>
      <w:r w:rsidR="002B276D">
        <w:rPr>
          <w:bCs/>
        </w:rPr>
        <w:t xml:space="preserve">); </w:t>
      </w:r>
      <w:r w:rsidR="00C554A9">
        <w:rPr>
          <w:bCs/>
        </w:rPr>
        <w:t>Chair, Admissions Committee (2007</w:t>
      </w:r>
      <w:r w:rsidR="00C26DDE">
        <w:rPr>
          <w:bCs/>
        </w:rPr>
        <w:t>-</w:t>
      </w:r>
      <w:r w:rsidR="00494CBB">
        <w:rPr>
          <w:bCs/>
        </w:rPr>
        <w:t>2008</w:t>
      </w:r>
      <w:r w:rsidR="004E591A">
        <w:rPr>
          <w:bCs/>
        </w:rPr>
        <w:t>; 2010</w:t>
      </w:r>
      <w:r w:rsidR="00C26DDE">
        <w:rPr>
          <w:bCs/>
        </w:rPr>
        <w:t>-</w:t>
      </w:r>
      <w:r w:rsidR="00816384">
        <w:rPr>
          <w:bCs/>
        </w:rPr>
        <w:t>2011</w:t>
      </w:r>
      <w:r w:rsidR="00C554A9">
        <w:rPr>
          <w:bCs/>
        </w:rPr>
        <w:t xml:space="preserve">); </w:t>
      </w:r>
      <w:r w:rsidR="00A23422">
        <w:rPr>
          <w:bCs/>
        </w:rPr>
        <w:t>Bar Passage Liaison (2007</w:t>
      </w:r>
      <w:r w:rsidR="00C26DDE">
        <w:rPr>
          <w:bCs/>
        </w:rPr>
        <w:t>-</w:t>
      </w:r>
      <w:r w:rsidR="00494CBB">
        <w:rPr>
          <w:bCs/>
        </w:rPr>
        <w:t>2008</w:t>
      </w:r>
      <w:r w:rsidR="00A23422">
        <w:rPr>
          <w:bCs/>
        </w:rPr>
        <w:t>); Enrollment Management Liaison (2007</w:t>
      </w:r>
      <w:r w:rsidR="00C26DDE">
        <w:rPr>
          <w:bCs/>
        </w:rPr>
        <w:t>-</w:t>
      </w:r>
      <w:r w:rsidR="00494CBB">
        <w:rPr>
          <w:bCs/>
        </w:rPr>
        <w:t>2008</w:t>
      </w:r>
      <w:r w:rsidR="00A23422">
        <w:rPr>
          <w:bCs/>
        </w:rPr>
        <w:t xml:space="preserve">); </w:t>
      </w:r>
      <w:r w:rsidR="00C554A9">
        <w:rPr>
          <w:bCs/>
        </w:rPr>
        <w:t>Co-Chair, Admissions Committee (2006</w:t>
      </w:r>
      <w:r w:rsidR="00C26DDE">
        <w:rPr>
          <w:bCs/>
        </w:rPr>
        <w:t>-</w:t>
      </w:r>
      <w:r w:rsidR="00C554A9">
        <w:rPr>
          <w:bCs/>
        </w:rPr>
        <w:t>2007); Faculty Secretary (2005-2006); Faculty Liaison to Office of Student Life/</w:t>
      </w:r>
      <w:r w:rsidR="002B276D">
        <w:rPr>
          <w:bCs/>
        </w:rPr>
        <w:t>Assistant</w:t>
      </w:r>
      <w:r w:rsidR="00C554A9">
        <w:rPr>
          <w:bCs/>
        </w:rPr>
        <w:t xml:space="preserve"> Dean for Student Services (2005</w:t>
      </w:r>
      <w:r w:rsidR="00C26DDE">
        <w:rPr>
          <w:bCs/>
        </w:rPr>
        <w:t>-</w:t>
      </w:r>
      <w:r w:rsidR="00C554A9">
        <w:rPr>
          <w:bCs/>
        </w:rPr>
        <w:t>2006)</w:t>
      </w:r>
      <w:r w:rsidR="005D1F4C">
        <w:rPr>
          <w:bCs/>
        </w:rPr>
        <w:t>; Dean’s Advisory Committee (2006-2011; 20</w:t>
      </w:r>
      <w:r w:rsidR="00CF138A">
        <w:rPr>
          <w:bCs/>
        </w:rPr>
        <w:t>13-2014</w:t>
      </w:r>
      <w:r w:rsidR="005D1F4C">
        <w:rPr>
          <w:bCs/>
        </w:rPr>
        <w:t xml:space="preserve">; </w:t>
      </w:r>
      <w:r w:rsidR="00F81A3B">
        <w:rPr>
          <w:bCs/>
        </w:rPr>
        <w:t>201</w:t>
      </w:r>
      <w:r w:rsidR="007E6BDB">
        <w:rPr>
          <w:bCs/>
        </w:rPr>
        <w:t xml:space="preserve">7-2018; </w:t>
      </w:r>
      <w:r w:rsidR="005D1F4C">
        <w:rPr>
          <w:bCs/>
        </w:rPr>
        <w:t>2019-</w:t>
      </w:r>
      <w:r w:rsidR="00CE1F43">
        <w:rPr>
          <w:bCs/>
        </w:rPr>
        <w:t>2021</w:t>
      </w:r>
      <w:r w:rsidR="00BB2B84">
        <w:rPr>
          <w:bCs/>
        </w:rPr>
        <w:t>;</w:t>
      </w:r>
      <w:r w:rsidR="00881616">
        <w:rPr>
          <w:bCs/>
        </w:rPr>
        <w:t xml:space="preserve"> 2022-2023</w:t>
      </w:r>
      <w:r w:rsidR="00BB2B84">
        <w:rPr>
          <w:bCs/>
        </w:rPr>
        <w:t>; 2024-2025</w:t>
      </w:r>
      <w:r w:rsidR="005D1F4C">
        <w:rPr>
          <w:bCs/>
        </w:rPr>
        <w:t>).</w:t>
      </w:r>
    </w:p>
    <w:p w14:paraId="58A2627D" w14:textId="77777777" w:rsidR="00C554A9" w:rsidRDefault="00C554A9" w:rsidP="00C554A9">
      <w:pPr>
        <w:tabs>
          <w:tab w:val="center" w:pos="-1080"/>
        </w:tabs>
        <w:ind w:left="1710"/>
        <w:rPr>
          <w:bCs/>
        </w:rPr>
      </w:pPr>
    </w:p>
    <w:p w14:paraId="68A941AE" w14:textId="77777777" w:rsidR="00C554A9" w:rsidRDefault="00C554A9" w:rsidP="00C554A9">
      <w:pPr>
        <w:tabs>
          <w:tab w:val="center" w:pos="-1080"/>
        </w:tabs>
        <w:ind w:left="1710"/>
        <w:rPr>
          <w:bCs/>
        </w:rPr>
      </w:pPr>
      <w:r w:rsidRPr="00A33CC6">
        <w:rPr>
          <w:bCs/>
          <w:u w:val="single"/>
        </w:rPr>
        <w:t>Co-Curricular Advising/Coaching</w:t>
      </w:r>
      <w:r>
        <w:rPr>
          <w:bCs/>
        </w:rPr>
        <w:t xml:space="preserve">: </w:t>
      </w:r>
      <w:r w:rsidR="00A23422">
        <w:rPr>
          <w:bCs/>
        </w:rPr>
        <w:t xml:space="preserve">Coach, 2008 </w:t>
      </w:r>
      <w:r w:rsidR="006D03A5">
        <w:rPr>
          <w:bCs/>
        </w:rPr>
        <w:t xml:space="preserve">Manne </w:t>
      </w:r>
      <w:r w:rsidR="00A23422">
        <w:rPr>
          <w:bCs/>
        </w:rPr>
        <w:t xml:space="preserve">Law &amp; Economics Moot Court Competition; </w:t>
      </w:r>
      <w:r w:rsidR="006D03A5">
        <w:rPr>
          <w:bCs/>
        </w:rPr>
        <w:t>(third place finish);</w:t>
      </w:r>
      <w:r>
        <w:rPr>
          <w:bCs/>
        </w:rPr>
        <w:t xml:space="preserve"> Coach</w:t>
      </w:r>
      <w:r w:rsidR="006D03A5">
        <w:rPr>
          <w:bCs/>
        </w:rPr>
        <w:t>,</w:t>
      </w:r>
      <w:r>
        <w:rPr>
          <w:bCs/>
        </w:rPr>
        <w:t xml:space="preserve"> 2005 ABA National Arbitration Team</w:t>
      </w:r>
      <w:r w:rsidR="006D03A5">
        <w:rPr>
          <w:bCs/>
        </w:rPr>
        <w:t xml:space="preserve"> (second place finish)</w:t>
      </w:r>
      <w:r>
        <w:rPr>
          <w:bCs/>
        </w:rPr>
        <w:t>.</w:t>
      </w:r>
      <w:r w:rsidR="00803DDF">
        <w:rPr>
          <w:bCs/>
        </w:rPr>
        <w:t xml:space="preserve">  </w:t>
      </w:r>
      <w:r w:rsidR="00803DDF" w:rsidRPr="00803DDF">
        <w:rPr>
          <w:bCs/>
          <w:i/>
        </w:rPr>
        <w:t>At Chicago-Kent</w:t>
      </w:r>
      <w:r w:rsidR="00803DDF">
        <w:rPr>
          <w:bCs/>
        </w:rPr>
        <w:t xml:space="preserve">:  Coach, 2003 </w:t>
      </w:r>
      <w:r w:rsidR="005F36F5">
        <w:rPr>
          <w:bCs/>
        </w:rPr>
        <w:t>NYC</w:t>
      </w:r>
      <w:r w:rsidR="00803DDF">
        <w:rPr>
          <w:bCs/>
        </w:rPr>
        <w:t xml:space="preserve"> National Moot Court Team (quarter-finalist); Coach, 2004 ABA National Moot Court Team (regional semi-finalist).</w:t>
      </w:r>
    </w:p>
    <w:p w14:paraId="40499C1C" w14:textId="77777777" w:rsidR="00C554A9" w:rsidRDefault="00C554A9" w:rsidP="00C554A9">
      <w:pPr>
        <w:tabs>
          <w:tab w:val="center" w:pos="-1080"/>
        </w:tabs>
        <w:ind w:left="1710"/>
        <w:rPr>
          <w:bCs/>
        </w:rPr>
      </w:pPr>
    </w:p>
    <w:p w14:paraId="62F6A73A" w14:textId="4EA147F8" w:rsidR="00C554A9" w:rsidRDefault="00C554A9" w:rsidP="00C554A9">
      <w:pPr>
        <w:tabs>
          <w:tab w:val="center" w:pos="-1080"/>
        </w:tabs>
        <w:ind w:left="1710"/>
        <w:rPr>
          <w:bCs/>
        </w:rPr>
      </w:pPr>
      <w:r w:rsidRPr="00A33CC6">
        <w:rPr>
          <w:bCs/>
          <w:u w:val="single"/>
        </w:rPr>
        <w:t>Committee Memberships</w:t>
      </w:r>
      <w:r>
        <w:rPr>
          <w:bCs/>
        </w:rPr>
        <w:t xml:space="preserve">: </w:t>
      </w:r>
      <w:r w:rsidR="004E591A">
        <w:rPr>
          <w:bCs/>
        </w:rPr>
        <w:t xml:space="preserve"> </w:t>
      </w:r>
      <w:r w:rsidR="00C26DDE">
        <w:rPr>
          <w:bCs/>
        </w:rPr>
        <w:t>Curriculum Committee (2019-</w:t>
      </w:r>
      <w:r w:rsidR="006A5497">
        <w:rPr>
          <w:bCs/>
        </w:rPr>
        <w:t>2022</w:t>
      </w:r>
      <w:r w:rsidR="00C26DDE">
        <w:rPr>
          <w:bCs/>
        </w:rPr>
        <w:t xml:space="preserve">); </w:t>
      </w:r>
      <w:r w:rsidR="00D5789B">
        <w:rPr>
          <w:bCs/>
        </w:rPr>
        <w:t xml:space="preserve">Academic Review Committee (2018-present); </w:t>
      </w:r>
      <w:r w:rsidR="006913E9">
        <w:rPr>
          <w:bCs/>
        </w:rPr>
        <w:t>Academic Standards (2018-</w:t>
      </w:r>
      <w:r w:rsidR="00890111">
        <w:rPr>
          <w:bCs/>
        </w:rPr>
        <w:t>2020</w:t>
      </w:r>
      <w:r w:rsidR="006913E9">
        <w:rPr>
          <w:bCs/>
        </w:rPr>
        <w:t xml:space="preserve">); </w:t>
      </w:r>
      <w:r w:rsidR="00AA1A1B">
        <w:rPr>
          <w:bCs/>
        </w:rPr>
        <w:t>Curriculum Reform Task Force (2017-</w:t>
      </w:r>
      <w:r w:rsidR="00E30416">
        <w:rPr>
          <w:bCs/>
        </w:rPr>
        <w:t>2019</w:t>
      </w:r>
      <w:r w:rsidR="00AA1A1B">
        <w:rPr>
          <w:bCs/>
        </w:rPr>
        <w:t xml:space="preserve">); </w:t>
      </w:r>
      <w:r w:rsidR="00EB010E">
        <w:rPr>
          <w:bCs/>
        </w:rPr>
        <w:t xml:space="preserve">Pro Bono and Experiential Learning Committee (2019); </w:t>
      </w:r>
      <w:r w:rsidR="0068774F">
        <w:rPr>
          <w:bCs/>
        </w:rPr>
        <w:t>Strategic Plan Committee (2013-</w:t>
      </w:r>
      <w:r w:rsidR="00AE21DF">
        <w:rPr>
          <w:bCs/>
        </w:rPr>
        <w:t>2018</w:t>
      </w:r>
      <w:r w:rsidR="00890111">
        <w:rPr>
          <w:bCs/>
        </w:rPr>
        <w:t>; 2020-Present</w:t>
      </w:r>
      <w:r w:rsidR="0068774F">
        <w:rPr>
          <w:bCs/>
        </w:rPr>
        <w:t>); Scholarship Committee (2013-</w:t>
      </w:r>
      <w:r w:rsidR="00AE21DF">
        <w:rPr>
          <w:bCs/>
        </w:rPr>
        <w:t>2017</w:t>
      </w:r>
      <w:r w:rsidR="0068774F">
        <w:rPr>
          <w:bCs/>
        </w:rPr>
        <w:t xml:space="preserve">); </w:t>
      </w:r>
      <w:r w:rsidR="004630AB">
        <w:rPr>
          <w:bCs/>
        </w:rPr>
        <w:t xml:space="preserve">Library &amp; Technology Committee (2012-2013); </w:t>
      </w:r>
      <w:r w:rsidR="00BB64B5">
        <w:rPr>
          <w:bCs/>
        </w:rPr>
        <w:t>Student Support and Emergency Team (2008</w:t>
      </w:r>
      <w:r w:rsidR="00AE21DF">
        <w:rPr>
          <w:bCs/>
        </w:rPr>
        <w:t>-</w:t>
      </w:r>
      <w:r w:rsidR="00751899">
        <w:rPr>
          <w:bCs/>
        </w:rPr>
        <w:t>2010</w:t>
      </w:r>
      <w:r w:rsidR="00BB64B5">
        <w:rPr>
          <w:bCs/>
        </w:rPr>
        <w:t xml:space="preserve">); </w:t>
      </w:r>
      <w:r>
        <w:rPr>
          <w:bCs/>
        </w:rPr>
        <w:t>Admissions Committee (2004</w:t>
      </w:r>
      <w:r w:rsidR="00AE21DF">
        <w:rPr>
          <w:bCs/>
        </w:rPr>
        <w:t>-</w:t>
      </w:r>
      <w:r w:rsidR="00816384">
        <w:rPr>
          <w:bCs/>
        </w:rPr>
        <w:t>2011</w:t>
      </w:r>
      <w:r w:rsidR="0000241B">
        <w:rPr>
          <w:bCs/>
        </w:rPr>
        <w:t>; 2014-2016</w:t>
      </w:r>
      <w:r>
        <w:rPr>
          <w:bCs/>
        </w:rPr>
        <w:t>); Graduate and International Programs Committee (2004</w:t>
      </w:r>
      <w:r w:rsidR="00AE21DF">
        <w:rPr>
          <w:bCs/>
        </w:rPr>
        <w:t>-</w:t>
      </w:r>
      <w:r w:rsidR="00BB64B5">
        <w:rPr>
          <w:bCs/>
        </w:rPr>
        <w:t>2008</w:t>
      </w:r>
      <w:r w:rsidR="006A5497">
        <w:rPr>
          <w:bCs/>
        </w:rPr>
        <w:t>; 2024-2025</w:t>
      </w:r>
      <w:r>
        <w:rPr>
          <w:bCs/>
        </w:rPr>
        <w:t xml:space="preserve">); </w:t>
      </w:r>
      <w:r w:rsidR="00BB64B5">
        <w:rPr>
          <w:bCs/>
        </w:rPr>
        <w:t xml:space="preserve">Strategic </w:t>
      </w:r>
      <w:r>
        <w:rPr>
          <w:bCs/>
        </w:rPr>
        <w:t>Enrollment Management Committee (2007</w:t>
      </w:r>
      <w:r w:rsidR="00840984">
        <w:rPr>
          <w:bCs/>
        </w:rPr>
        <w:t>-</w:t>
      </w:r>
      <w:r w:rsidR="00751899">
        <w:rPr>
          <w:bCs/>
        </w:rPr>
        <w:t>2010</w:t>
      </w:r>
      <w:r>
        <w:rPr>
          <w:bCs/>
        </w:rPr>
        <w:t xml:space="preserve">); </w:t>
      </w:r>
      <w:r w:rsidRPr="00956B78">
        <w:rPr>
          <w:bCs/>
          <w:i/>
        </w:rPr>
        <w:t>U.S. News &amp; World Report</w:t>
      </w:r>
      <w:r>
        <w:rPr>
          <w:bCs/>
        </w:rPr>
        <w:t xml:space="preserve"> Task Force (2007</w:t>
      </w:r>
      <w:r w:rsidR="00840984">
        <w:rPr>
          <w:bCs/>
        </w:rPr>
        <w:t>-</w:t>
      </w:r>
      <w:r w:rsidR="00BB64B5">
        <w:rPr>
          <w:bCs/>
        </w:rPr>
        <w:t>2008</w:t>
      </w:r>
      <w:r>
        <w:rPr>
          <w:bCs/>
        </w:rPr>
        <w:t>); Financial Aid and Scholarship Committee (2006</w:t>
      </w:r>
      <w:r w:rsidR="00840984">
        <w:rPr>
          <w:bCs/>
        </w:rPr>
        <w:t>-</w:t>
      </w:r>
      <w:r w:rsidR="00BB64B5">
        <w:rPr>
          <w:bCs/>
        </w:rPr>
        <w:t>2007</w:t>
      </w:r>
      <w:r w:rsidR="000426FD">
        <w:rPr>
          <w:bCs/>
        </w:rPr>
        <w:t>; 2010</w:t>
      </w:r>
      <w:r w:rsidR="00840984">
        <w:rPr>
          <w:bCs/>
        </w:rPr>
        <w:t>-</w:t>
      </w:r>
      <w:r w:rsidR="00816384">
        <w:rPr>
          <w:bCs/>
        </w:rPr>
        <w:t>2011</w:t>
      </w:r>
      <w:r>
        <w:rPr>
          <w:bCs/>
        </w:rPr>
        <w:t xml:space="preserve">); </w:t>
      </w:r>
      <w:r w:rsidR="002B276D">
        <w:rPr>
          <w:bCs/>
        </w:rPr>
        <w:t>Strategic Plan Committee (2007</w:t>
      </w:r>
      <w:r w:rsidR="00840984">
        <w:rPr>
          <w:bCs/>
        </w:rPr>
        <w:t>-</w:t>
      </w:r>
      <w:r w:rsidR="00751899">
        <w:rPr>
          <w:bCs/>
        </w:rPr>
        <w:t>2009</w:t>
      </w:r>
      <w:r w:rsidR="002B276D">
        <w:rPr>
          <w:bCs/>
        </w:rPr>
        <w:t xml:space="preserve">); </w:t>
      </w:r>
      <w:r>
        <w:rPr>
          <w:bCs/>
        </w:rPr>
        <w:t>Faculty Appointm</w:t>
      </w:r>
      <w:r w:rsidR="006D03A5">
        <w:rPr>
          <w:bCs/>
        </w:rPr>
        <w:t>ents Screening Committee (2006; 2008</w:t>
      </w:r>
      <w:r w:rsidR="00840984">
        <w:rPr>
          <w:bCs/>
        </w:rPr>
        <w:t>-</w:t>
      </w:r>
      <w:r w:rsidR="00751899">
        <w:rPr>
          <w:bCs/>
        </w:rPr>
        <w:t>2010</w:t>
      </w:r>
      <w:r w:rsidR="004630AB">
        <w:rPr>
          <w:bCs/>
        </w:rPr>
        <w:t>; 2012-2013</w:t>
      </w:r>
      <w:r w:rsidR="002D170D">
        <w:rPr>
          <w:bCs/>
        </w:rPr>
        <w:t>; 2017-18</w:t>
      </w:r>
      <w:r w:rsidR="006D03A5">
        <w:rPr>
          <w:bCs/>
        </w:rPr>
        <w:t xml:space="preserve">); Website </w:t>
      </w:r>
      <w:r w:rsidR="00BB64B5">
        <w:rPr>
          <w:bCs/>
        </w:rPr>
        <w:t xml:space="preserve">Redevelopment </w:t>
      </w:r>
      <w:r w:rsidR="00956B78">
        <w:rPr>
          <w:bCs/>
        </w:rPr>
        <w:t>Task Force</w:t>
      </w:r>
      <w:r w:rsidR="00BB64B5">
        <w:rPr>
          <w:bCs/>
        </w:rPr>
        <w:t xml:space="preserve"> (2008</w:t>
      </w:r>
      <w:r w:rsidR="006D03A5">
        <w:rPr>
          <w:bCs/>
        </w:rPr>
        <w:t>)</w:t>
      </w:r>
      <w:r w:rsidR="00803DDF">
        <w:rPr>
          <w:bCs/>
        </w:rPr>
        <w:t>; Honors and Awards Committee (2010</w:t>
      </w:r>
      <w:r w:rsidR="00840984">
        <w:rPr>
          <w:bCs/>
        </w:rPr>
        <w:t>-</w:t>
      </w:r>
      <w:r w:rsidR="00816384">
        <w:rPr>
          <w:bCs/>
        </w:rPr>
        <w:t>2011</w:t>
      </w:r>
      <w:r w:rsidR="00803DDF">
        <w:rPr>
          <w:bCs/>
        </w:rPr>
        <w:t>)</w:t>
      </w:r>
      <w:r w:rsidR="006D03A5">
        <w:rPr>
          <w:bCs/>
        </w:rPr>
        <w:t>.</w:t>
      </w:r>
    </w:p>
    <w:p w14:paraId="2B7A39BB" w14:textId="77777777" w:rsidR="00C554A9" w:rsidRDefault="00C554A9" w:rsidP="00C554A9">
      <w:pPr>
        <w:tabs>
          <w:tab w:val="center" w:pos="-1080"/>
        </w:tabs>
        <w:ind w:left="1710"/>
        <w:rPr>
          <w:bCs/>
        </w:rPr>
      </w:pPr>
    </w:p>
    <w:p w14:paraId="0B0596B9" w14:textId="77777777" w:rsidR="00C554A9" w:rsidRPr="00C554A9" w:rsidRDefault="00C554A9" w:rsidP="00C554A9">
      <w:pPr>
        <w:tabs>
          <w:tab w:val="center" w:pos="-1080"/>
        </w:tabs>
        <w:ind w:left="1710"/>
        <w:rPr>
          <w:b/>
          <w:bCs/>
        </w:rPr>
      </w:pPr>
      <w:smartTag w:uri="urn:schemas-microsoft-com:office:smarttags" w:element="place">
        <w:smartTag w:uri="urn:schemas-microsoft-com:office:smarttags" w:element="PlaceName">
          <w:r>
            <w:rPr>
              <w:b/>
              <w:bCs/>
            </w:rPr>
            <w:t>Legal</w:t>
          </w:r>
        </w:smartTag>
        <w:r>
          <w:rPr>
            <w:b/>
            <w:bCs/>
          </w:rPr>
          <w:t xml:space="preserve"> </w:t>
        </w:r>
        <w:smartTag w:uri="urn:schemas-microsoft-com:office:smarttags" w:element="PlaceType">
          <w:r w:rsidRPr="00C554A9">
            <w:rPr>
              <w:b/>
              <w:bCs/>
            </w:rPr>
            <w:t>Academy</w:t>
          </w:r>
        </w:smartTag>
      </w:smartTag>
      <w:r w:rsidRPr="00C554A9">
        <w:rPr>
          <w:b/>
          <w:bCs/>
        </w:rPr>
        <w:t xml:space="preserve"> Service</w:t>
      </w:r>
      <w:r w:rsidR="0037340A">
        <w:rPr>
          <w:b/>
          <w:bCs/>
        </w:rPr>
        <w:t>:</w:t>
      </w:r>
    </w:p>
    <w:p w14:paraId="7073FE3D" w14:textId="77777777" w:rsidR="00C554A9" w:rsidRDefault="00C554A9" w:rsidP="00C554A9">
      <w:pPr>
        <w:tabs>
          <w:tab w:val="center" w:pos="-1080"/>
        </w:tabs>
        <w:ind w:left="1710"/>
        <w:rPr>
          <w:bCs/>
        </w:rPr>
      </w:pPr>
    </w:p>
    <w:p w14:paraId="2CED4B7E" w14:textId="77777777" w:rsidR="00C554A9" w:rsidRDefault="00C554A9" w:rsidP="00C554A9">
      <w:pPr>
        <w:tabs>
          <w:tab w:val="center" w:pos="-1080"/>
        </w:tabs>
        <w:ind w:left="1710"/>
        <w:rPr>
          <w:bCs/>
        </w:rPr>
      </w:pPr>
      <w:r w:rsidRPr="00C554A9">
        <w:rPr>
          <w:bCs/>
          <w:u w:val="single"/>
        </w:rPr>
        <w:t>Southeastern Association of Law Schools</w:t>
      </w:r>
      <w:r>
        <w:rPr>
          <w:bCs/>
        </w:rPr>
        <w:t xml:space="preserve">:  Member, Steering Committee (2006 to </w:t>
      </w:r>
      <w:r w:rsidR="004E591A">
        <w:rPr>
          <w:bCs/>
        </w:rPr>
        <w:t>2010</w:t>
      </w:r>
      <w:r>
        <w:rPr>
          <w:bCs/>
        </w:rPr>
        <w:t xml:space="preserve">); Member, Programming Committee (2006 to </w:t>
      </w:r>
      <w:r w:rsidR="004E591A">
        <w:rPr>
          <w:bCs/>
        </w:rPr>
        <w:t>2010</w:t>
      </w:r>
      <w:r>
        <w:rPr>
          <w:bCs/>
        </w:rPr>
        <w:t xml:space="preserve">);  Member, </w:t>
      </w:r>
      <w:smartTag w:uri="urn:schemas-microsoft-com:office:smarttags" w:element="City">
        <w:smartTag w:uri="urn:schemas-microsoft-com:office:smarttags" w:element="place">
          <w:r>
            <w:rPr>
              <w:bCs/>
            </w:rPr>
            <w:t>Mentor</w:t>
          </w:r>
        </w:smartTag>
      </w:smartTag>
      <w:r>
        <w:rPr>
          <w:bCs/>
        </w:rPr>
        <w:t xml:space="preserve"> Committee (2007 to </w:t>
      </w:r>
      <w:r w:rsidR="00816384">
        <w:rPr>
          <w:bCs/>
        </w:rPr>
        <w:t>2010</w:t>
      </w:r>
      <w:r w:rsidR="004342D0">
        <w:rPr>
          <w:bCs/>
        </w:rPr>
        <w:t>);</w:t>
      </w:r>
      <w:r w:rsidR="00797158">
        <w:rPr>
          <w:bCs/>
        </w:rPr>
        <w:t xml:space="preserve"> Mentor to junior scholar (2009; 2013)</w:t>
      </w:r>
      <w:r w:rsidR="004342D0">
        <w:rPr>
          <w:bCs/>
        </w:rPr>
        <w:t>.</w:t>
      </w:r>
    </w:p>
    <w:p w14:paraId="2675F8D1" w14:textId="77777777" w:rsidR="00C554A9" w:rsidRDefault="00C554A9" w:rsidP="00C554A9">
      <w:pPr>
        <w:tabs>
          <w:tab w:val="center" w:pos="-1080"/>
        </w:tabs>
        <w:ind w:left="1710"/>
        <w:rPr>
          <w:bCs/>
        </w:rPr>
      </w:pPr>
    </w:p>
    <w:p w14:paraId="16D72DD0" w14:textId="1C0D9CE2" w:rsidR="00C554A9" w:rsidRDefault="00C554A9" w:rsidP="00C554A9">
      <w:pPr>
        <w:tabs>
          <w:tab w:val="center" w:pos="-1080"/>
        </w:tabs>
        <w:ind w:left="1710"/>
        <w:rPr>
          <w:bCs/>
        </w:rPr>
      </w:pPr>
      <w:r w:rsidRPr="0027387A">
        <w:rPr>
          <w:bCs/>
          <w:u w:val="single"/>
        </w:rPr>
        <w:t>American Association of Law Schools</w:t>
      </w:r>
      <w:r>
        <w:rPr>
          <w:bCs/>
        </w:rPr>
        <w:t xml:space="preserve">:  </w:t>
      </w:r>
      <w:r w:rsidR="00316D8C">
        <w:rPr>
          <w:bCs/>
        </w:rPr>
        <w:t>AALS Commercial and Consumer Law Section</w:t>
      </w:r>
      <w:r w:rsidR="006D2FF8">
        <w:rPr>
          <w:bCs/>
        </w:rPr>
        <w:t>,</w:t>
      </w:r>
      <w:r w:rsidR="007955E3">
        <w:rPr>
          <w:bCs/>
        </w:rPr>
        <w:t xml:space="preserve"> Chair (202</w:t>
      </w:r>
      <w:r w:rsidR="005670A6">
        <w:rPr>
          <w:bCs/>
        </w:rPr>
        <w:t>3-24</w:t>
      </w:r>
      <w:r w:rsidR="007955E3">
        <w:rPr>
          <w:bCs/>
        </w:rPr>
        <w:t>),</w:t>
      </w:r>
      <w:r w:rsidR="006D2FF8">
        <w:rPr>
          <w:bCs/>
        </w:rPr>
        <w:t xml:space="preserve"> Executive Board (2019</w:t>
      </w:r>
      <w:r w:rsidR="006C76CE">
        <w:rPr>
          <w:bCs/>
        </w:rPr>
        <w:t>-</w:t>
      </w:r>
      <w:r w:rsidR="00273410">
        <w:rPr>
          <w:bCs/>
        </w:rPr>
        <w:t>2024</w:t>
      </w:r>
      <w:r w:rsidR="006D2FF8">
        <w:rPr>
          <w:bCs/>
        </w:rPr>
        <w:t xml:space="preserve">). </w:t>
      </w:r>
      <w:r w:rsidR="00913230">
        <w:rPr>
          <w:bCs/>
        </w:rPr>
        <w:t>AALS Aging and the Law Section: Chair</w:t>
      </w:r>
      <w:r w:rsidR="0000241B">
        <w:rPr>
          <w:bCs/>
        </w:rPr>
        <w:t>, (2014</w:t>
      </w:r>
      <w:r w:rsidR="00913230">
        <w:rPr>
          <w:bCs/>
        </w:rPr>
        <w:t>); Treasurer (2012)</w:t>
      </w:r>
      <w:r w:rsidR="00494FEE">
        <w:rPr>
          <w:bCs/>
        </w:rPr>
        <w:t xml:space="preserve">; </w:t>
      </w:r>
      <w:r w:rsidR="000426FD">
        <w:rPr>
          <w:bCs/>
        </w:rPr>
        <w:t>Executive Committee</w:t>
      </w:r>
      <w:r w:rsidR="00494FEE">
        <w:rPr>
          <w:bCs/>
        </w:rPr>
        <w:t xml:space="preserve"> (201</w:t>
      </w:r>
      <w:r w:rsidR="00913230">
        <w:rPr>
          <w:bCs/>
        </w:rPr>
        <w:t>1, 2013</w:t>
      </w:r>
      <w:r w:rsidR="0000241B">
        <w:rPr>
          <w:bCs/>
        </w:rPr>
        <w:t xml:space="preserve"> to </w:t>
      </w:r>
      <w:r w:rsidR="008F5196">
        <w:rPr>
          <w:bCs/>
        </w:rPr>
        <w:t>2018</w:t>
      </w:r>
      <w:r w:rsidR="00494FEE">
        <w:rPr>
          <w:bCs/>
        </w:rPr>
        <w:t>)</w:t>
      </w:r>
      <w:r w:rsidR="00913230">
        <w:rPr>
          <w:bCs/>
        </w:rPr>
        <w:t>.  AALS Education Law Section:</w:t>
      </w:r>
      <w:r w:rsidR="009222D6">
        <w:rPr>
          <w:bCs/>
        </w:rPr>
        <w:t xml:space="preserve"> </w:t>
      </w:r>
      <w:r w:rsidR="00494CBB">
        <w:rPr>
          <w:bCs/>
        </w:rPr>
        <w:t xml:space="preserve">Chair, (2009); </w:t>
      </w:r>
      <w:r w:rsidR="002B213D">
        <w:rPr>
          <w:bCs/>
        </w:rPr>
        <w:t xml:space="preserve">Secretary (2007); </w:t>
      </w:r>
      <w:r>
        <w:rPr>
          <w:bCs/>
        </w:rPr>
        <w:t>Treasurer, (2006).</w:t>
      </w:r>
      <w:r w:rsidR="008D375C">
        <w:rPr>
          <w:bCs/>
        </w:rPr>
        <w:t xml:space="preserve">  AALS Real Property Law Section: Executive Board (2016-17).</w:t>
      </w:r>
    </w:p>
    <w:p w14:paraId="58054DC4" w14:textId="77777777" w:rsidR="00E6670C" w:rsidRDefault="00E6670C" w:rsidP="00C554A9">
      <w:pPr>
        <w:tabs>
          <w:tab w:val="center" w:pos="-1080"/>
        </w:tabs>
        <w:ind w:left="1710"/>
        <w:rPr>
          <w:bCs/>
        </w:rPr>
      </w:pPr>
    </w:p>
    <w:p w14:paraId="5E8543CC" w14:textId="08297FB5" w:rsidR="00E6670C" w:rsidRDefault="00E6670C" w:rsidP="00C554A9">
      <w:pPr>
        <w:tabs>
          <w:tab w:val="center" w:pos="-1080"/>
        </w:tabs>
        <w:ind w:left="1710"/>
        <w:rPr>
          <w:bCs/>
        </w:rPr>
      </w:pPr>
      <w:r w:rsidRPr="00E6670C">
        <w:rPr>
          <w:bCs/>
          <w:u w:val="single"/>
        </w:rPr>
        <w:t xml:space="preserve">Loyola University of Chicago </w:t>
      </w:r>
      <w:r w:rsidRPr="00E6670C">
        <w:rPr>
          <w:bCs/>
          <w:i/>
          <w:u w:val="single"/>
        </w:rPr>
        <w:t>Consumer Law Review</w:t>
      </w:r>
      <w:r>
        <w:rPr>
          <w:bCs/>
        </w:rPr>
        <w:t>:  Member, Advisory Board (2009</w:t>
      </w:r>
      <w:r w:rsidR="006C76CE">
        <w:rPr>
          <w:bCs/>
        </w:rPr>
        <w:t>-2015</w:t>
      </w:r>
      <w:r>
        <w:rPr>
          <w:bCs/>
        </w:rPr>
        <w:t>).</w:t>
      </w:r>
    </w:p>
    <w:p w14:paraId="3986E305" w14:textId="77777777" w:rsidR="00C554A9" w:rsidRDefault="00C554A9" w:rsidP="00C554A9">
      <w:pPr>
        <w:tabs>
          <w:tab w:val="center" w:pos="-1080"/>
        </w:tabs>
        <w:ind w:left="1710"/>
        <w:rPr>
          <w:bCs/>
        </w:rPr>
      </w:pPr>
    </w:p>
    <w:p w14:paraId="06BFFE9A" w14:textId="77777777" w:rsidR="00C554A9" w:rsidRPr="00C554A9" w:rsidRDefault="00C554A9" w:rsidP="00C554A9">
      <w:pPr>
        <w:tabs>
          <w:tab w:val="center" w:pos="-1080"/>
        </w:tabs>
        <w:ind w:left="1710"/>
        <w:rPr>
          <w:b/>
          <w:bCs/>
        </w:rPr>
      </w:pPr>
      <w:r w:rsidRPr="00C554A9">
        <w:rPr>
          <w:b/>
          <w:bCs/>
        </w:rPr>
        <w:t>Community Service</w:t>
      </w:r>
      <w:r w:rsidR="0037340A">
        <w:rPr>
          <w:b/>
          <w:bCs/>
        </w:rPr>
        <w:t>:</w:t>
      </w:r>
    </w:p>
    <w:p w14:paraId="0E970DE0" w14:textId="77777777" w:rsidR="00C554A9" w:rsidRDefault="00C554A9" w:rsidP="002E2D52">
      <w:pPr>
        <w:tabs>
          <w:tab w:val="center" w:pos="-180"/>
        </w:tabs>
        <w:ind w:left="1710" w:hanging="1890"/>
        <w:rPr>
          <w:bCs/>
        </w:rPr>
      </w:pPr>
    </w:p>
    <w:p w14:paraId="53FBF921" w14:textId="3288C3D4" w:rsidR="007B10BB" w:rsidRDefault="00C554A9" w:rsidP="007E7728">
      <w:pPr>
        <w:tabs>
          <w:tab w:val="center" w:pos="-180"/>
        </w:tabs>
        <w:ind w:left="1710" w:hanging="1980"/>
      </w:pPr>
      <w:r>
        <w:rPr>
          <w:bCs/>
        </w:rPr>
        <w:tab/>
      </w:r>
      <w:r w:rsidR="004E2E57">
        <w:rPr>
          <w:bCs/>
        </w:rPr>
        <w:tab/>
      </w:r>
      <w:r w:rsidR="00820926">
        <w:t xml:space="preserve">President, Psi Upsilon Fraternity, 2004 to </w:t>
      </w:r>
      <w:r w:rsidR="002B213D">
        <w:t>2008</w:t>
      </w:r>
      <w:r w:rsidR="00820926">
        <w:t xml:space="preserve">.  </w:t>
      </w:r>
      <w:r w:rsidR="007B10BB" w:rsidRPr="000A0DC3">
        <w:t>President</w:t>
      </w:r>
      <w:r w:rsidR="007B10BB">
        <w:t xml:space="preserve">, Psi Upsilon Foundation (non-profit 501(c)(3) educational foundation), </w:t>
      </w:r>
      <w:r w:rsidR="00820926">
        <w:t>2002 to 2004</w:t>
      </w:r>
      <w:r w:rsidR="007B10BB">
        <w:t xml:space="preserve">.  </w:t>
      </w:r>
      <w:r w:rsidR="000426FD">
        <w:t xml:space="preserve">Life Member, Psi Upsilon Fraternity Executive Council (2008 to Present); Member, Administration and Compensation Committees, Psi Upsilon Foundation (2004 to </w:t>
      </w:r>
      <w:r w:rsidR="00861E0E">
        <w:t>2018</w:t>
      </w:r>
      <w:r w:rsidR="000426FD">
        <w:t>).</w:t>
      </w:r>
    </w:p>
    <w:p w14:paraId="04914E05" w14:textId="77777777" w:rsidR="007B10BB" w:rsidRDefault="007B10BB" w:rsidP="002E2D52">
      <w:pPr>
        <w:tabs>
          <w:tab w:val="center" w:pos="-180"/>
        </w:tabs>
        <w:ind w:left="1710" w:hanging="1890"/>
        <w:rPr>
          <w:b/>
          <w:bCs/>
        </w:rPr>
      </w:pPr>
      <w:r>
        <w:rPr>
          <w:b/>
          <w:bCs/>
        </w:rPr>
        <w:tab/>
      </w:r>
    </w:p>
    <w:p w14:paraId="556ABFED" w14:textId="77777777" w:rsidR="007B10BB" w:rsidRDefault="007B10BB" w:rsidP="002E2D52">
      <w:pPr>
        <w:tabs>
          <w:tab w:val="center" w:pos="-180"/>
        </w:tabs>
        <w:ind w:left="1710" w:hanging="1890"/>
      </w:pPr>
      <w:r>
        <w:tab/>
        <w:t xml:space="preserve">Numerous speeches and panel discussions on leadership to college alumni groups and undergraduates.  </w:t>
      </w:r>
      <w:r w:rsidR="00F54741">
        <w:t>Several</w:t>
      </w:r>
      <w:r>
        <w:t xml:space="preserve"> articles printed in </w:t>
      </w:r>
      <w:r w:rsidR="00F54741">
        <w:t>fraternity magazines</w:t>
      </w:r>
      <w:r>
        <w:t xml:space="preserve"> related to leadership and college-fraternity relations</w:t>
      </w:r>
      <w:r w:rsidR="00F54741">
        <w:t xml:space="preserve">.  </w:t>
      </w:r>
      <w:r>
        <w:t>One award for writing from the College Fraternity Editors Association and the National Interfraternity Foundation.</w:t>
      </w:r>
    </w:p>
    <w:p w14:paraId="7B51C415" w14:textId="77777777" w:rsidR="007B10BB" w:rsidRDefault="007B10BB">
      <w:pPr>
        <w:ind w:left="1710"/>
      </w:pPr>
    </w:p>
    <w:p w14:paraId="0ADC436E" w14:textId="77777777" w:rsidR="0068340C" w:rsidRDefault="0068340C" w:rsidP="0037340A"/>
    <w:p w14:paraId="3F1398B8" w14:textId="77777777" w:rsidR="00F1779E" w:rsidRDefault="007B10BB" w:rsidP="00F1779E">
      <w:pPr>
        <w:ind w:left="-180" w:hanging="90"/>
      </w:pPr>
      <w:r>
        <w:rPr>
          <w:b/>
        </w:rPr>
        <w:t>AFFILIATIONS</w:t>
      </w:r>
      <w:r>
        <w:t xml:space="preserve">   </w:t>
      </w:r>
      <w:r w:rsidR="00B216A1">
        <w:t xml:space="preserve"> </w:t>
      </w:r>
      <w:r>
        <w:t xml:space="preserve">Admitted to Bars of </w:t>
      </w:r>
      <w:smartTag w:uri="urn:schemas-microsoft-com:office:smarttags" w:element="State">
        <w:r>
          <w:t>Illinois</w:t>
        </w:r>
      </w:smartTag>
      <w:r>
        <w:t xml:space="preserve"> and </w:t>
      </w:r>
      <w:smartTag w:uri="urn:schemas-microsoft-com:office:smarttags" w:element="place">
        <w:smartTag w:uri="urn:schemas-microsoft-com:office:smarttags" w:element="State">
          <w:r>
            <w:t>Pennsylvania</w:t>
          </w:r>
        </w:smartTag>
      </w:smartTag>
      <w:r w:rsidR="001F1014">
        <w:t>;</w:t>
      </w:r>
      <w:r>
        <w:t xml:space="preserve"> Northern District of Illinois</w:t>
      </w:r>
      <w:r w:rsidR="00F1779E">
        <w:t>.</w:t>
      </w:r>
    </w:p>
    <w:p w14:paraId="6DD6A8CD" w14:textId="77777777" w:rsidR="007B10BB" w:rsidRDefault="001F1014" w:rsidP="001F1014">
      <w:pPr>
        <w:ind w:left="1260" w:firstLine="450"/>
      </w:pPr>
      <w:r>
        <w:t>.</w:t>
      </w:r>
    </w:p>
    <w:sectPr w:rsidR="007B10BB" w:rsidSect="009914E0">
      <w:footerReference w:type="default" r:id="rId7"/>
      <w:pgSz w:w="12240" w:h="15840" w:code="1"/>
      <w:pgMar w:top="1008" w:right="1008" w:bottom="1008" w:left="1008" w:header="720" w:footer="576"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D18547" w14:textId="77777777" w:rsidR="004F7A01" w:rsidRDefault="004F7A01">
      <w:r>
        <w:separator/>
      </w:r>
    </w:p>
  </w:endnote>
  <w:endnote w:type="continuationSeparator" w:id="0">
    <w:p w14:paraId="29FC7963" w14:textId="77777777" w:rsidR="004F7A01" w:rsidRDefault="004F7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67DEF" w14:textId="77777777" w:rsidR="00171A42" w:rsidRDefault="00171A42">
    <w:pPr>
      <w:pStyle w:val="Footer"/>
    </w:pPr>
  </w:p>
  <w:p w14:paraId="41FA1D8E" w14:textId="77777777" w:rsidR="00171A42" w:rsidRDefault="00171A42" w:rsidP="00AB5B1C">
    <w:pPr>
      <w:pStyle w:val="FootI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AB6DD8" w14:textId="77777777" w:rsidR="004F7A01" w:rsidRDefault="004F7A01">
      <w:r>
        <w:separator/>
      </w:r>
    </w:p>
  </w:footnote>
  <w:footnote w:type="continuationSeparator" w:id="0">
    <w:p w14:paraId="32A2987A" w14:textId="77777777" w:rsidR="004F7A01" w:rsidRDefault="004F7A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571E59"/>
    <w:multiLevelType w:val="singleLevel"/>
    <w:tmpl w:val="ECDC35AE"/>
    <w:lvl w:ilvl="0">
      <w:start w:val="849"/>
      <w:numFmt w:val="decimal"/>
      <w:lvlText w:val="%1"/>
      <w:lvlJc w:val="left"/>
      <w:pPr>
        <w:tabs>
          <w:tab w:val="num" w:pos="360"/>
        </w:tabs>
        <w:ind w:left="360" w:hanging="360"/>
      </w:pPr>
      <w:rPr>
        <w:rFonts w:hint="default"/>
      </w:rPr>
    </w:lvl>
  </w:abstractNum>
  <w:abstractNum w:abstractNumId="1" w15:restartNumberingAfterBreak="0">
    <w:nsid w:val="42742B2C"/>
    <w:multiLevelType w:val="hybridMultilevel"/>
    <w:tmpl w:val="8F7CF522"/>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2" w15:restartNumberingAfterBreak="0">
    <w:nsid w:val="566B2213"/>
    <w:multiLevelType w:val="singleLevel"/>
    <w:tmpl w:val="ECB23078"/>
    <w:lvl w:ilvl="0">
      <w:start w:val="849"/>
      <w:numFmt w:val="decimal"/>
      <w:lvlText w:val="%1"/>
      <w:lvlJc w:val="left"/>
      <w:pPr>
        <w:tabs>
          <w:tab w:val="num" w:pos="360"/>
        </w:tabs>
        <w:ind w:left="360" w:hanging="360"/>
      </w:pPr>
      <w:rPr>
        <w:rFonts w:hint="default"/>
      </w:rPr>
    </w:lvl>
  </w:abstractNum>
  <w:abstractNum w:abstractNumId="3" w15:restartNumberingAfterBreak="0">
    <w:nsid w:val="5E01160F"/>
    <w:multiLevelType w:val="hybridMultilevel"/>
    <w:tmpl w:val="D94493F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667860A9"/>
    <w:multiLevelType w:val="singleLevel"/>
    <w:tmpl w:val="057EF7A8"/>
    <w:lvl w:ilvl="0">
      <w:start w:val="8"/>
      <w:numFmt w:val="upperLetter"/>
      <w:lvlText w:val="(%1) "/>
      <w:legacy w:legacy="1" w:legacySpace="0" w:legacyIndent="360"/>
      <w:lvlJc w:val="left"/>
      <w:pPr>
        <w:ind w:left="360" w:hanging="360"/>
      </w:pPr>
      <w:rPr>
        <w:rFonts w:ascii="Times New Roman" w:hAnsi="Times New Roman" w:hint="default"/>
        <w:b w:val="0"/>
        <w:i w:val="0"/>
        <w:sz w:val="22"/>
        <w:u w:val="none"/>
      </w:rPr>
    </w:lvl>
  </w:abstractNum>
  <w:abstractNum w:abstractNumId="5" w15:restartNumberingAfterBreak="0">
    <w:nsid w:val="6D8B37B2"/>
    <w:multiLevelType w:val="hybridMultilevel"/>
    <w:tmpl w:val="3E7433FA"/>
    <w:lvl w:ilvl="0" w:tplc="04090001">
      <w:start w:val="1"/>
      <w:numFmt w:val="bullet"/>
      <w:lvlText w:val=""/>
      <w:lvlJc w:val="left"/>
      <w:pPr>
        <w:ind w:left="9266" w:hanging="360"/>
      </w:pPr>
      <w:rPr>
        <w:rFonts w:ascii="Symbol" w:hAnsi="Symbol" w:hint="default"/>
      </w:rPr>
    </w:lvl>
    <w:lvl w:ilvl="1" w:tplc="04090003" w:tentative="1">
      <w:start w:val="1"/>
      <w:numFmt w:val="bullet"/>
      <w:lvlText w:val="o"/>
      <w:lvlJc w:val="left"/>
      <w:pPr>
        <w:ind w:left="9986" w:hanging="360"/>
      </w:pPr>
      <w:rPr>
        <w:rFonts w:ascii="Courier New" w:hAnsi="Courier New" w:cs="Courier New" w:hint="default"/>
      </w:rPr>
    </w:lvl>
    <w:lvl w:ilvl="2" w:tplc="04090005" w:tentative="1">
      <w:start w:val="1"/>
      <w:numFmt w:val="bullet"/>
      <w:lvlText w:val=""/>
      <w:lvlJc w:val="left"/>
      <w:pPr>
        <w:ind w:left="10706" w:hanging="360"/>
      </w:pPr>
      <w:rPr>
        <w:rFonts w:ascii="Wingdings" w:hAnsi="Wingdings" w:hint="default"/>
      </w:rPr>
    </w:lvl>
    <w:lvl w:ilvl="3" w:tplc="04090001" w:tentative="1">
      <w:start w:val="1"/>
      <w:numFmt w:val="bullet"/>
      <w:lvlText w:val=""/>
      <w:lvlJc w:val="left"/>
      <w:pPr>
        <w:ind w:left="11426" w:hanging="360"/>
      </w:pPr>
      <w:rPr>
        <w:rFonts w:ascii="Symbol" w:hAnsi="Symbol" w:hint="default"/>
      </w:rPr>
    </w:lvl>
    <w:lvl w:ilvl="4" w:tplc="04090003" w:tentative="1">
      <w:start w:val="1"/>
      <w:numFmt w:val="bullet"/>
      <w:lvlText w:val="o"/>
      <w:lvlJc w:val="left"/>
      <w:pPr>
        <w:ind w:left="12146" w:hanging="360"/>
      </w:pPr>
      <w:rPr>
        <w:rFonts w:ascii="Courier New" w:hAnsi="Courier New" w:cs="Courier New" w:hint="default"/>
      </w:rPr>
    </w:lvl>
    <w:lvl w:ilvl="5" w:tplc="04090005" w:tentative="1">
      <w:start w:val="1"/>
      <w:numFmt w:val="bullet"/>
      <w:lvlText w:val=""/>
      <w:lvlJc w:val="left"/>
      <w:pPr>
        <w:ind w:left="12866" w:hanging="360"/>
      </w:pPr>
      <w:rPr>
        <w:rFonts w:ascii="Wingdings" w:hAnsi="Wingdings" w:hint="default"/>
      </w:rPr>
    </w:lvl>
    <w:lvl w:ilvl="6" w:tplc="04090001" w:tentative="1">
      <w:start w:val="1"/>
      <w:numFmt w:val="bullet"/>
      <w:lvlText w:val=""/>
      <w:lvlJc w:val="left"/>
      <w:pPr>
        <w:ind w:left="13586" w:hanging="360"/>
      </w:pPr>
      <w:rPr>
        <w:rFonts w:ascii="Symbol" w:hAnsi="Symbol" w:hint="default"/>
      </w:rPr>
    </w:lvl>
    <w:lvl w:ilvl="7" w:tplc="04090003" w:tentative="1">
      <w:start w:val="1"/>
      <w:numFmt w:val="bullet"/>
      <w:lvlText w:val="o"/>
      <w:lvlJc w:val="left"/>
      <w:pPr>
        <w:ind w:left="14306" w:hanging="360"/>
      </w:pPr>
      <w:rPr>
        <w:rFonts w:ascii="Courier New" w:hAnsi="Courier New" w:cs="Courier New" w:hint="default"/>
      </w:rPr>
    </w:lvl>
    <w:lvl w:ilvl="8" w:tplc="04090005" w:tentative="1">
      <w:start w:val="1"/>
      <w:numFmt w:val="bullet"/>
      <w:lvlText w:val=""/>
      <w:lvlJc w:val="left"/>
      <w:pPr>
        <w:ind w:left="15026" w:hanging="360"/>
      </w:pPr>
      <w:rPr>
        <w:rFonts w:ascii="Wingdings" w:hAnsi="Wingdings" w:hint="default"/>
      </w:rPr>
    </w:lvl>
  </w:abstractNum>
  <w:num w:numId="1" w16cid:durableId="975333271">
    <w:abstractNumId w:val="4"/>
  </w:num>
  <w:num w:numId="2" w16cid:durableId="1424228703">
    <w:abstractNumId w:val="0"/>
  </w:num>
  <w:num w:numId="3" w16cid:durableId="273292894">
    <w:abstractNumId w:val="2"/>
  </w:num>
  <w:num w:numId="4" w16cid:durableId="771440686">
    <w:abstractNumId w:val="1"/>
  </w:num>
  <w:num w:numId="5" w16cid:durableId="1959798096">
    <w:abstractNumId w:val="5"/>
  </w:num>
  <w:num w:numId="6" w16cid:durableId="15236659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ATASET" w:val="BBLCH_C"/>
    <w:docVar w:name="DOCNAME" w:val="Resume for non-antitrust"/>
    <w:docVar w:name="DOCNUM" w:val="116642"/>
    <w:docVar w:name="VERSION" w:val="1   "/>
  </w:docVars>
  <w:rsids>
    <w:rsidRoot w:val="002E2D52"/>
    <w:rsid w:val="0000241B"/>
    <w:rsid w:val="000227B1"/>
    <w:rsid w:val="000248BB"/>
    <w:rsid w:val="000426FD"/>
    <w:rsid w:val="00042FA8"/>
    <w:rsid w:val="00050D4A"/>
    <w:rsid w:val="00051569"/>
    <w:rsid w:val="00057879"/>
    <w:rsid w:val="00060F6A"/>
    <w:rsid w:val="00064A62"/>
    <w:rsid w:val="00066C0A"/>
    <w:rsid w:val="0007234B"/>
    <w:rsid w:val="00076752"/>
    <w:rsid w:val="00082619"/>
    <w:rsid w:val="00091C3B"/>
    <w:rsid w:val="000A0DC3"/>
    <w:rsid w:val="000B15CA"/>
    <w:rsid w:val="000D27C4"/>
    <w:rsid w:val="000D303C"/>
    <w:rsid w:val="000D4F88"/>
    <w:rsid w:val="000E2D07"/>
    <w:rsid w:val="00110AF4"/>
    <w:rsid w:val="00111923"/>
    <w:rsid w:val="00113564"/>
    <w:rsid w:val="00123D74"/>
    <w:rsid w:val="00124F7F"/>
    <w:rsid w:val="00144B96"/>
    <w:rsid w:val="00157063"/>
    <w:rsid w:val="001624F4"/>
    <w:rsid w:val="00171A42"/>
    <w:rsid w:val="00172CAA"/>
    <w:rsid w:val="00177B97"/>
    <w:rsid w:val="00182BA6"/>
    <w:rsid w:val="00191001"/>
    <w:rsid w:val="001B2CB4"/>
    <w:rsid w:val="001B5E3A"/>
    <w:rsid w:val="001B629B"/>
    <w:rsid w:val="001C27C4"/>
    <w:rsid w:val="001C51D8"/>
    <w:rsid w:val="001D6410"/>
    <w:rsid w:val="001D7A91"/>
    <w:rsid w:val="001E0483"/>
    <w:rsid w:val="001E71C3"/>
    <w:rsid w:val="001F1014"/>
    <w:rsid w:val="001F34A3"/>
    <w:rsid w:val="001F6A4C"/>
    <w:rsid w:val="0020364A"/>
    <w:rsid w:val="00206A2B"/>
    <w:rsid w:val="00226D9E"/>
    <w:rsid w:val="002317AE"/>
    <w:rsid w:val="00231B59"/>
    <w:rsid w:val="0023267C"/>
    <w:rsid w:val="00244C11"/>
    <w:rsid w:val="0026719A"/>
    <w:rsid w:val="00273410"/>
    <w:rsid w:val="0027387A"/>
    <w:rsid w:val="0027610F"/>
    <w:rsid w:val="0028091C"/>
    <w:rsid w:val="00287BE5"/>
    <w:rsid w:val="002B213D"/>
    <w:rsid w:val="002B276D"/>
    <w:rsid w:val="002D0EEA"/>
    <w:rsid w:val="002D170D"/>
    <w:rsid w:val="002E2D52"/>
    <w:rsid w:val="002E3DB0"/>
    <w:rsid w:val="002E4248"/>
    <w:rsid w:val="002E492C"/>
    <w:rsid w:val="002F0AE3"/>
    <w:rsid w:val="002F2B14"/>
    <w:rsid w:val="00300D73"/>
    <w:rsid w:val="00304F1A"/>
    <w:rsid w:val="0031078E"/>
    <w:rsid w:val="0031599C"/>
    <w:rsid w:val="00316D8C"/>
    <w:rsid w:val="00322DAA"/>
    <w:rsid w:val="00323FDC"/>
    <w:rsid w:val="0033197A"/>
    <w:rsid w:val="00341172"/>
    <w:rsid w:val="00341DE1"/>
    <w:rsid w:val="00345E27"/>
    <w:rsid w:val="003520CC"/>
    <w:rsid w:val="00357CD5"/>
    <w:rsid w:val="00371A43"/>
    <w:rsid w:val="0037340A"/>
    <w:rsid w:val="00373E65"/>
    <w:rsid w:val="00374690"/>
    <w:rsid w:val="00381BBB"/>
    <w:rsid w:val="00395B0D"/>
    <w:rsid w:val="003B28D1"/>
    <w:rsid w:val="003C463A"/>
    <w:rsid w:val="0040416A"/>
    <w:rsid w:val="00411285"/>
    <w:rsid w:val="00415089"/>
    <w:rsid w:val="00417B0E"/>
    <w:rsid w:val="004202DA"/>
    <w:rsid w:val="00425DED"/>
    <w:rsid w:val="004342D0"/>
    <w:rsid w:val="00451DED"/>
    <w:rsid w:val="004630AB"/>
    <w:rsid w:val="00467162"/>
    <w:rsid w:val="004774C3"/>
    <w:rsid w:val="004816EB"/>
    <w:rsid w:val="00494CBB"/>
    <w:rsid w:val="00494FEE"/>
    <w:rsid w:val="004C69C6"/>
    <w:rsid w:val="004E2E57"/>
    <w:rsid w:val="004E303F"/>
    <w:rsid w:val="004E3F92"/>
    <w:rsid w:val="004E591A"/>
    <w:rsid w:val="004F1848"/>
    <w:rsid w:val="004F7A01"/>
    <w:rsid w:val="00507AA3"/>
    <w:rsid w:val="00520266"/>
    <w:rsid w:val="00524CED"/>
    <w:rsid w:val="005308DC"/>
    <w:rsid w:val="00541605"/>
    <w:rsid w:val="00542C2C"/>
    <w:rsid w:val="00556FF2"/>
    <w:rsid w:val="00562324"/>
    <w:rsid w:val="00563859"/>
    <w:rsid w:val="005670A6"/>
    <w:rsid w:val="005675BB"/>
    <w:rsid w:val="00570473"/>
    <w:rsid w:val="00574CBB"/>
    <w:rsid w:val="00575705"/>
    <w:rsid w:val="00576C21"/>
    <w:rsid w:val="00580DC6"/>
    <w:rsid w:val="00582EAE"/>
    <w:rsid w:val="005834CE"/>
    <w:rsid w:val="00585A70"/>
    <w:rsid w:val="005A301E"/>
    <w:rsid w:val="005B2E32"/>
    <w:rsid w:val="005D1F4C"/>
    <w:rsid w:val="005D3294"/>
    <w:rsid w:val="005D46C4"/>
    <w:rsid w:val="005E20F6"/>
    <w:rsid w:val="005E60D3"/>
    <w:rsid w:val="005F36F5"/>
    <w:rsid w:val="005F7AFB"/>
    <w:rsid w:val="00602306"/>
    <w:rsid w:val="00614949"/>
    <w:rsid w:val="006157EA"/>
    <w:rsid w:val="00634646"/>
    <w:rsid w:val="0064389F"/>
    <w:rsid w:val="00655F4F"/>
    <w:rsid w:val="00675496"/>
    <w:rsid w:val="0068340C"/>
    <w:rsid w:val="00683767"/>
    <w:rsid w:val="0068774F"/>
    <w:rsid w:val="006913E9"/>
    <w:rsid w:val="00691A3D"/>
    <w:rsid w:val="00691B5D"/>
    <w:rsid w:val="006A5497"/>
    <w:rsid w:val="006C01BF"/>
    <w:rsid w:val="006C676F"/>
    <w:rsid w:val="006C76CE"/>
    <w:rsid w:val="006D03A5"/>
    <w:rsid w:val="006D1FF2"/>
    <w:rsid w:val="006D2FF8"/>
    <w:rsid w:val="006D6D40"/>
    <w:rsid w:val="006E51F0"/>
    <w:rsid w:val="006F593B"/>
    <w:rsid w:val="00712DD6"/>
    <w:rsid w:val="00721E86"/>
    <w:rsid w:val="00726109"/>
    <w:rsid w:val="00726C66"/>
    <w:rsid w:val="00727CC1"/>
    <w:rsid w:val="00751899"/>
    <w:rsid w:val="007520FA"/>
    <w:rsid w:val="00767EDA"/>
    <w:rsid w:val="00786201"/>
    <w:rsid w:val="00793A2D"/>
    <w:rsid w:val="007955E3"/>
    <w:rsid w:val="00797158"/>
    <w:rsid w:val="007B10BB"/>
    <w:rsid w:val="007B5867"/>
    <w:rsid w:val="007C6D3D"/>
    <w:rsid w:val="007C6F82"/>
    <w:rsid w:val="007D305B"/>
    <w:rsid w:val="007E0586"/>
    <w:rsid w:val="007E287C"/>
    <w:rsid w:val="007E6BDB"/>
    <w:rsid w:val="007E7728"/>
    <w:rsid w:val="007F4C9E"/>
    <w:rsid w:val="00803DDF"/>
    <w:rsid w:val="00816384"/>
    <w:rsid w:val="00820926"/>
    <w:rsid w:val="0083088E"/>
    <w:rsid w:val="00833BCE"/>
    <w:rsid w:val="00840984"/>
    <w:rsid w:val="00844FD4"/>
    <w:rsid w:val="00846109"/>
    <w:rsid w:val="008470E9"/>
    <w:rsid w:val="00856EA5"/>
    <w:rsid w:val="00860787"/>
    <w:rsid w:val="00861E0E"/>
    <w:rsid w:val="00866AFB"/>
    <w:rsid w:val="008722D8"/>
    <w:rsid w:val="008754AA"/>
    <w:rsid w:val="00881616"/>
    <w:rsid w:val="00890111"/>
    <w:rsid w:val="0089165D"/>
    <w:rsid w:val="008A71E6"/>
    <w:rsid w:val="008B5933"/>
    <w:rsid w:val="008B6B3D"/>
    <w:rsid w:val="008C241B"/>
    <w:rsid w:val="008C513E"/>
    <w:rsid w:val="008C618F"/>
    <w:rsid w:val="008C6192"/>
    <w:rsid w:val="008C7CD7"/>
    <w:rsid w:val="008C7D52"/>
    <w:rsid w:val="008D2D53"/>
    <w:rsid w:val="008D375C"/>
    <w:rsid w:val="008D65C8"/>
    <w:rsid w:val="008F0F7B"/>
    <w:rsid w:val="008F5196"/>
    <w:rsid w:val="008F5E3B"/>
    <w:rsid w:val="008F777F"/>
    <w:rsid w:val="00901DA7"/>
    <w:rsid w:val="00910E9F"/>
    <w:rsid w:val="009125ED"/>
    <w:rsid w:val="00913230"/>
    <w:rsid w:val="00914F78"/>
    <w:rsid w:val="00921D2A"/>
    <w:rsid w:val="00921FAC"/>
    <w:rsid w:val="009222D6"/>
    <w:rsid w:val="00932CCE"/>
    <w:rsid w:val="0094078A"/>
    <w:rsid w:val="00945C1D"/>
    <w:rsid w:val="009461B8"/>
    <w:rsid w:val="0094629F"/>
    <w:rsid w:val="0095099D"/>
    <w:rsid w:val="00952F87"/>
    <w:rsid w:val="0095525D"/>
    <w:rsid w:val="00956B78"/>
    <w:rsid w:val="0096733D"/>
    <w:rsid w:val="009803D2"/>
    <w:rsid w:val="00983FC4"/>
    <w:rsid w:val="00990CFA"/>
    <w:rsid w:val="009914E0"/>
    <w:rsid w:val="00996960"/>
    <w:rsid w:val="009A5709"/>
    <w:rsid w:val="009A7D70"/>
    <w:rsid w:val="009D30C8"/>
    <w:rsid w:val="009D79CC"/>
    <w:rsid w:val="009E2408"/>
    <w:rsid w:val="009E5355"/>
    <w:rsid w:val="00A1656F"/>
    <w:rsid w:val="00A23422"/>
    <w:rsid w:val="00A23864"/>
    <w:rsid w:val="00A33CC6"/>
    <w:rsid w:val="00A36EF1"/>
    <w:rsid w:val="00A54623"/>
    <w:rsid w:val="00A71769"/>
    <w:rsid w:val="00A73545"/>
    <w:rsid w:val="00A843F4"/>
    <w:rsid w:val="00A96B8D"/>
    <w:rsid w:val="00AA1A1B"/>
    <w:rsid w:val="00AB2FB4"/>
    <w:rsid w:val="00AB5B1C"/>
    <w:rsid w:val="00AB7DBA"/>
    <w:rsid w:val="00AC2A08"/>
    <w:rsid w:val="00AC3004"/>
    <w:rsid w:val="00AC3365"/>
    <w:rsid w:val="00AD1524"/>
    <w:rsid w:val="00AE21DF"/>
    <w:rsid w:val="00AE24A3"/>
    <w:rsid w:val="00AE2E5D"/>
    <w:rsid w:val="00AE6948"/>
    <w:rsid w:val="00AF028A"/>
    <w:rsid w:val="00B0184F"/>
    <w:rsid w:val="00B216A1"/>
    <w:rsid w:val="00B22343"/>
    <w:rsid w:val="00B30BDC"/>
    <w:rsid w:val="00B35758"/>
    <w:rsid w:val="00B45735"/>
    <w:rsid w:val="00B54DA5"/>
    <w:rsid w:val="00B56829"/>
    <w:rsid w:val="00B609BD"/>
    <w:rsid w:val="00B82DB6"/>
    <w:rsid w:val="00B93EBD"/>
    <w:rsid w:val="00B94627"/>
    <w:rsid w:val="00B9494E"/>
    <w:rsid w:val="00BA42E3"/>
    <w:rsid w:val="00BA536B"/>
    <w:rsid w:val="00BB0D57"/>
    <w:rsid w:val="00BB2487"/>
    <w:rsid w:val="00BB2B84"/>
    <w:rsid w:val="00BB3661"/>
    <w:rsid w:val="00BB64B5"/>
    <w:rsid w:val="00BC374E"/>
    <w:rsid w:val="00BD2DF3"/>
    <w:rsid w:val="00BD314E"/>
    <w:rsid w:val="00BF2A93"/>
    <w:rsid w:val="00BF4E04"/>
    <w:rsid w:val="00C10243"/>
    <w:rsid w:val="00C12B1E"/>
    <w:rsid w:val="00C239ED"/>
    <w:rsid w:val="00C26DDE"/>
    <w:rsid w:val="00C2761E"/>
    <w:rsid w:val="00C27AC8"/>
    <w:rsid w:val="00C33655"/>
    <w:rsid w:val="00C350DD"/>
    <w:rsid w:val="00C442B5"/>
    <w:rsid w:val="00C52200"/>
    <w:rsid w:val="00C548AC"/>
    <w:rsid w:val="00C554A9"/>
    <w:rsid w:val="00C678F4"/>
    <w:rsid w:val="00C723C2"/>
    <w:rsid w:val="00C74B60"/>
    <w:rsid w:val="00C750E7"/>
    <w:rsid w:val="00C77501"/>
    <w:rsid w:val="00C81285"/>
    <w:rsid w:val="00C841E6"/>
    <w:rsid w:val="00C91014"/>
    <w:rsid w:val="00CA6F6F"/>
    <w:rsid w:val="00CD6F18"/>
    <w:rsid w:val="00CE1F43"/>
    <w:rsid w:val="00CE779D"/>
    <w:rsid w:val="00CF138A"/>
    <w:rsid w:val="00D01CC1"/>
    <w:rsid w:val="00D14482"/>
    <w:rsid w:val="00D212F2"/>
    <w:rsid w:val="00D233FC"/>
    <w:rsid w:val="00D36114"/>
    <w:rsid w:val="00D4093B"/>
    <w:rsid w:val="00D427A9"/>
    <w:rsid w:val="00D5789B"/>
    <w:rsid w:val="00D6385A"/>
    <w:rsid w:val="00D94392"/>
    <w:rsid w:val="00DA1BC7"/>
    <w:rsid w:val="00DA7EC7"/>
    <w:rsid w:val="00DC2109"/>
    <w:rsid w:val="00DD54D7"/>
    <w:rsid w:val="00DD5A57"/>
    <w:rsid w:val="00DD7F74"/>
    <w:rsid w:val="00DE25DA"/>
    <w:rsid w:val="00DE76FC"/>
    <w:rsid w:val="00DF0068"/>
    <w:rsid w:val="00DF38D2"/>
    <w:rsid w:val="00E06A6C"/>
    <w:rsid w:val="00E1412E"/>
    <w:rsid w:val="00E25073"/>
    <w:rsid w:val="00E30416"/>
    <w:rsid w:val="00E5584E"/>
    <w:rsid w:val="00E56036"/>
    <w:rsid w:val="00E6670C"/>
    <w:rsid w:val="00E773AD"/>
    <w:rsid w:val="00E8626F"/>
    <w:rsid w:val="00E91BE0"/>
    <w:rsid w:val="00E946B7"/>
    <w:rsid w:val="00E95491"/>
    <w:rsid w:val="00EA04C2"/>
    <w:rsid w:val="00EA1D95"/>
    <w:rsid w:val="00EA7097"/>
    <w:rsid w:val="00EB010E"/>
    <w:rsid w:val="00EB1F1A"/>
    <w:rsid w:val="00EB3440"/>
    <w:rsid w:val="00EC2DFF"/>
    <w:rsid w:val="00EC668D"/>
    <w:rsid w:val="00EE5B30"/>
    <w:rsid w:val="00EE7318"/>
    <w:rsid w:val="00EF0937"/>
    <w:rsid w:val="00F10B84"/>
    <w:rsid w:val="00F14556"/>
    <w:rsid w:val="00F1779E"/>
    <w:rsid w:val="00F24351"/>
    <w:rsid w:val="00F37285"/>
    <w:rsid w:val="00F40607"/>
    <w:rsid w:val="00F43557"/>
    <w:rsid w:val="00F500E6"/>
    <w:rsid w:val="00F514C6"/>
    <w:rsid w:val="00F54741"/>
    <w:rsid w:val="00F65022"/>
    <w:rsid w:val="00F81A3B"/>
    <w:rsid w:val="00FC3276"/>
    <w:rsid w:val="00FD6EF7"/>
    <w:rsid w:val="00FE14FB"/>
    <w:rsid w:val="00FE2FBE"/>
    <w:rsid w:val="00FE7D27"/>
    <w:rsid w:val="00FE7D92"/>
    <w:rsid w:val="00FF135E"/>
    <w:rsid w:val="00FF2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A9A22F1"/>
  <w15:docId w15:val="{A243A08C-F209-4AF4-A17A-BD9EEE53B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P - Normal"/>
    <w:qFormat/>
    <w:rsid w:val="009914E0"/>
    <w:rPr>
      <w:sz w:val="24"/>
    </w:rPr>
  </w:style>
  <w:style w:type="paragraph" w:styleId="Heading1">
    <w:name w:val="heading 1"/>
    <w:basedOn w:val="Normal"/>
    <w:qFormat/>
    <w:rsid w:val="009914E0"/>
    <w:pPr>
      <w:spacing w:after="240"/>
      <w:outlineLvl w:val="0"/>
    </w:pPr>
  </w:style>
  <w:style w:type="paragraph" w:styleId="Heading2">
    <w:name w:val="heading 2"/>
    <w:basedOn w:val="Normal"/>
    <w:qFormat/>
    <w:rsid w:val="009914E0"/>
    <w:pPr>
      <w:spacing w:after="240"/>
      <w:outlineLvl w:val="1"/>
    </w:pPr>
  </w:style>
  <w:style w:type="paragraph" w:styleId="Heading3">
    <w:name w:val="heading 3"/>
    <w:basedOn w:val="Normal"/>
    <w:qFormat/>
    <w:rsid w:val="009914E0"/>
    <w:pPr>
      <w:spacing w:after="240"/>
      <w:outlineLvl w:val="2"/>
    </w:pPr>
  </w:style>
  <w:style w:type="paragraph" w:styleId="Heading4">
    <w:name w:val="heading 4"/>
    <w:basedOn w:val="Normal"/>
    <w:qFormat/>
    <w:rsid w:val="009914E0"/>
    <w:pPr>
      <w:spacing w:after="240"/>
      <w:outlineLvl w:val="3"/>
    </w:pPr>
  </w:style>
  <w:style w:type="paragraph" w:styleId="Heading5">
    <w:name w:val="heading 5"/>
    <w:basedOn w:val="Normal"/>
    <w:qFormat/>
    <w:rsid w:val="009914E0"/>
    <w:pPr>
      <w:spacing w:after="240"/>
      <w:outlineLvl w:val="4"/>
    </w:pPr>
  </w:style>
  <w:style w:type="paragraph" w:styleId="Heading6">
    <w:name w:val="heading 6"/>
    <w:basedOn w:val="Normal"/>
    <w:qFormat/>
    <w:rsid w:val="009914E0"/>
    <w:pPr>
      <w:spacing w:after="240"/>
      <w:outlineLvl w:val="5"/>
    </w:pPr>
  </w:style>
  <w:style w:type="paragraph" w:styleId="Heading7">
    <w:name w:val="heading 7"/>
    <w:basedOn w:val="Normal"/>
    <w:qFormat/>
    <w:rsid w:val="009914E0"/>
    <w:pPr>
      <w:spacing w:after="240"/>
      <w:outlineLvl w:val="6"/>
    </w:pPr>
  </w:style>
  <w:style w:type="paragraph" w:styleId="Heading8">
    <w:name w:val="heading 8"/>
    <w:basedOn w:val="Normal"/>
    <w:qFormat/>
    <w:rsid w:val="009914E0"/>
    <w:pPr>
      <w:spacing w:after="240"/>
      <w:outlineLvl w:val="7"/>
    </w:pPr>
  </w:style>
  <w:style w:type="paragraph" w:styleId="Heading9">
    <w:name w:val="heading 9"/>
    <w:basedOn w:val="Normal"/>
    <w:qFormat/>
    <w:rsid w:val="009914E0"/>
    <w:p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914E0"/>
    <w:pPr>
      <w:tabs>
        <w:tab w:val="center" w:pos="4320"/>
        <w:tab w:val="right" w:pos="8640"/>
      </w:tabs>
    </w:pPr>
  </w:style>
  <w:style w:type="paragraph" w:styleId="Footer">
    <w:name w:val="footer"/>
    <w:basedOn w:val="Normal"/>
    <w:rsid w:val="009914E0"/>
    <w:pPr>
      <w:tabs>
        <w:tab w:val="center" w:pos="4320"/>
        <w:tab w:val="right" w:pos="8640"/>
      </w:tabs>
    </w:pPr>
  </w:style>
  <w:style w:type="paragraph" w:customStyle="1" w:styleId="FootID">
    <w:name w:val="FootID"/>
    <w:basedOn w:val="Normal"/>
    <w:rsid w:val="009914E0"/>
    <w:rPr>
      <w:sz w:val="16"/>
    </w:rPr>
  </w:style>
  <w:style w:type="paragraph" w:customStyle="1" w:styleId="PC-CenteredParagraph">
    <w:name w:val="PC - Centered Paragraph"/>
    <w:basedOn w:val="Normal"/>
    <w:rsid w:val="009914E0"/>
    <w:pPr>
      <w:keepNext/>
      <w:spacing w:after="240"/>
      <w:jc w:val="center"/>
    </w:pPr>
  </w:style>
  <w:style w:type="paragraph" w:customStyle="1" w:styleId="P1-SSFlushLeft">
    <w:name w:val="P1 - SS Flush Left"/>
    <w:basedOn w:val="Normal"/>
    <w:rsid w:val="009914E0"/>
    <w:pPr>
      <w:spacing w:after="240"/>
    </w:pPr>
  </w:style>
  <w:style w:type="paragraph" w:customStyle="1" w:styleId="P2-DSFlushLeft">
    <w:name w:val="P2 - DS Flush Left"/>
    <w:basedOn w:val="Normal"/>
    <w:rsid w:val="009914E0"/>
    <w:pPr>
      <w:spacing w:line="480" w:lineRule="auto"/>
    </w:pPr>
  </w:style>
  <w:style w:type="paragraph" w:customStyle="1" w:styleId="P3-SS1FirstLineIndent">
    <w:name w:val="P3 - SS 1&quot; First Line Indent"/>
    <w:basedOn w:val="Normal"/>
    <w:rsid w:val="009914E0"/>
    <w:pPr>
      <w:spacing w:after="240"/>
      <w:ind w:firstLine="1440"/>
    </w:pPr>
  </w:style>
  <w:style w:type="paragraph" w:customStyle="1" w:styleId="P4-DS1FirstLineIndent">
    <w:name w:val="P4 - DS 1&quot; First Line Indent"/>
    <w:basedOn w:val="Normal"/>
    <w:rsid w:val="009914E0"/>
    <w:pPr>
      <w:spacing w:line="480" w:lineRule="auto"/>
      <w:ind w:firstLine="1440"/>
    </w:pPr>
  </w:style>
  <w:style w:type="paragraph" w:customStyle="1" w:styleId="P5-SS5FirstLineIndent">
    <w:name w:val="P5 - SS .5&quot; First Line Indent"/>
    <w:basedOn w:val="Normal"/>
    <w:rsid w:val="009914E0"/>
    <w:pPr>
      <w:spacing w:after="240"/>
      <w:ind w:firstLine="720"/>
    </w:pPr>
  </w:style>
  <w:style w:type="paragraph" w:customStyle="1" w:styleId="P6-DS5FirstLineIndent">
    <w:name w:val="P6 - DS .5&quot; First Line Indent"/>
    <w:basedOn w:val="Normal"/>
    <w:rsid w:val="009914E0"/>
    <w:pPr>
      <w:spacing w:line="480" w:lineRule="auto"/>
      <w:ind w:firstLine="720"/>
    </w:pPr>
  </w:style>
  <w:style w:type="paragraph" w:customStyle="1" w:styleId="S1-SignatureBlock">
    <w:name w:val="S1 - Signature Block"/>
    <w:basedOn w:val="Normal"/>
    <w:rsid w:val="009914E0"/>
    <w:pPr>
      <w:ind w:left="4608"/>
    </w:pPr>
  </w:style>
  <w:style w:type="paragraph" w:customStyle="1" w:styleId="BC-CourtCaption">
    <w:name w:val="BC - Court Caption"/>
    <w:basedOn w:val="Normal"/>
    <w:rsid w:val="009914E0"/>
    <w:pPr>
      <w:tabs>
        <w:tab w:val="left" w:pos="720"/>
        <w:tab w:val="left" w:pos="1440"/>
        <w:tab w:val="left" w:pos="5040"/>
        <w:tab w:val="left" w:pos="5760"/>
      </w:tabs>
      <w:spacing w:after="240"/>
    </w:pPr>
  </w:style>
  <w:style w:type="paragraph" w:customStyle="1" w:styleId="H1-SS5HangingIndent">
    <w:name w:val="H1 - SS .5&quot; Hanging Indent"/>
    <w:basedOn w:val="Normal"/>
    <w:rsid w:val="009914E0"/>
    <w:pPr>
      <w:spacing w:after="240"/>
      <w:ind w:left="720" w:hanging="720"/>
    </w:pPr>
  </w:style>
  <w:style w:type="paragraph" w:customStyle="1" w:styleId="H2-DS5HangingIndent">
    <w:name w:val="H2 - DS .5&quot; Hanging Indent"/>
    <w:basedOn w:val="Normal"/>
    <w:rsid w:val="009914E0"/>
    <w:pPr>
      <w:spacing w:line="480" w:lineRule="auto"/>
      <w:ind w:left="720" w:hanging="720"/>
    </w:pPr>
  </w:style>
  <w:style w:type="paragraph" w:customStyle="1" w:styleId="H3-SS1HangingIndent">
    <w:name w:val="H3 - SS 1&quot; Hanging Indent"/>
    <w:basedOn w:val="Normal"/>
    <w:rsid w:val="009914E0"/>
    <w:pPr>
      <w:spacing w:after="240"/>
      <w:ind w:left="1440" w:hanging="720"/>
    </w:pPr>
  </w:style>
  <w:style w:type="paragraph" w:customStyle="1" w:styleId="H4-DS1HangingIndent">
    <w:name w:val="H4 - DS 1&quot; Hanging Indent"/>
    <w:basedOn w:val="Normal"/>
    <w:rsid w:val="009914E0"/>
    <w:pPr>
      <w:spacing w:line="480" w:lineRule="auto"/>
      <w:ind w:left="1440" w:hanging="720"/>
    </w:pPr>
  </w:style>
  <w:style w:type="paragraph" w:customStyle="1" w:styleId="H5-SS15HangingIndent">
    <w:name w:val="H5 - SS 1.5&quot; Hanging Indent"/>
    <w:basedOn w:val="Normal"/>
    <w:rsid w:val="009914E0"/>
    <w:pPr>
      <w:spacing w:after="240"/>
      <w:ind w:left="2160" w:hanging="720"/>
    </w:pPr>
  </w:style>
  <w:style w:type="paragraph" w:customStyle="1" w:styleId="H6-DS15HangingIndent">
    <w:name w:val="H6 - DS 1.5&quot; Hanging Indent"/>
    <w:basedOn w:val="Normal"/>
    <w:rsid w:val="009914E0"/>
    <w:pPr>
      <w:spacing w:line="480" w:lineRule="auto"/>
      <w:ind w:left="2160" w:hanging="720"/>
    </w:pPr>
  </w:style>
  <w:style w:type="paragraph" w:customStyle="1" w:styleId="H7-SS2HangingIndent">
    <w:name w:val="H7 - SS 2&quot; Hanging Indent"/>
    <w:basedOn w:val="Normal"/>
    <w:rsid w:val="009914E0"/>
    <w:pPr>
      <w:spacing w:after="240"/>
      <w:ind w:left="2880" w:hanging="720"/>
    </w:pPr>
  </w:style>
  <w:style w:type="paragraph" w:customStyle="1" w:styleId="H8-DS2HangingIndent">
    <w:name w:val="H8 - DS 2&quot; Hanging Indent"/>
    <w:basedOn w:val="Normal"/>
    <w:rsid w:val="009914E0"/>
    <w:pPr>
      <w:spacing w:line="480" w:lineRule="auto"/>
      <w:ind w:left="2880" w:hanging="720"/>
    </w:pPr>
  </w:style>
  <w:style w:type="paragraph" w:styleId="TOC1">
    <w:name w:val="toc 1"/>
    <w:basedOn w:val="Normal"/>
    <w:next w:val="Normal"/>
    <w:semiHidden/>
    <w:rsid w:val="009914E0"/>
    <w:pPr>
      <w:tabs>
        <w:tab w:val="left" w:pos="720"/>
        <w:tab w:val="right" w:leader="dot" w:pos="9360"/>
      </w:tabs>
      <w:spacing w:after="240"/>
      <w:ind w:left="720" w:hanging="720"/>
    </w:pPr>
  </w:style>
  <w:style w:type="paragraph" w:styleId="FootnoteText">
    <w:name w:val="footnote text"/>
    <w:basedOn w:val="Normal"/>
    <w:semiHidden/>
    <w:rsid w:val="009914E0"/>
    <w:pPr>
      <w:tabs>
        <w:tab w:val="left" w:pos="432"/>
      </w:tabs>
      <w:spacing w:after="240"/>
      <w:ind w:left="432" w:hanging="432"/>
    </w:pPr>
  </w:style>
  <w:style w:type="character" w:styleId="PageNumber">
    <w:name w:val="page number"/>
    <w:basedOn w:val="DefaultParagraphFont"/>
    <w:rsid w:val="009914E0"/>
  </w:style>
  <w:style w:type="paragraph" w:styleId="TOC2">
    <w:name w:val="toc 2"/>
    <w:basedOn w:val="Normal"/>
    <w:next w:val="Normal"/>
    <w:semiHidden/>
    <w:rsid w:val="009914E0"/>
    <w:pPr>
      <w:tabs>
        <w:tab w:val="left" w:pos="1440"/>
        <w:tab w:val="right" w:leader="dot" w:pos="9360"/>
      </w:tabs>
      <w:spacing w:after="240"/>
      <w:ind w:left="1440" w:hanging="720"/>
    </w:pPr>
  </w:style>
  <w:style w:type="paragraph" w:styleId="TOC3">
    <w:name w:val="toc 3"/>
    <w:basedOn w:val="Normal"/>
    <w:next w:val="Normal"/>
    <w:semiHidden/>
    <w:rsid w:val="009914E0"/>
    <w:pPr>
      <w:tabs>
        <w:tab w:val="left" w:pos="2160"/>
        <w:tab w:val="right" w:leader="dot" w:pos="9360"/>
      </w:tabs>
      <w:spacing w:after="240"/>
      <w:ind w:left="2160" w:hanging="720"/>
    </w:pPr>
  </w:style>
  <w:style w:type="paragraph" w:styleId="TOC4">
    <w:name w:val="toc 4"/>
    <w:basedOn w:val="Normal"/>
    <w:next w:val="Normal"/>
    <w:semiHidden/>
    <w:rsid w:val="009914E0"/>
    <w:pPr>
      <w:tabs>
        <w:tab w:val="left" w:pos="2880"/>
        <w:tab w:val="right" w:leader="dot" w:pos="9360"/>
      </w:tabs>
      <w:spacing w:after="240"/>
      <w:ind w:left="2880" w:hanging="720"/>
    </w:pPr>
  </w:style>
  <w:style w:type="paragraph" w:styleId="TOC5">
    <w:name w:val="toc 5"/>
    <w:basedOn w:val="Normal"/>
    <w:next w:val="Normal"/>
    <w:semiHidden/>
    <w:rsid w:val="009914E0"/>
    <w:pPr>
      <w:tabs>
        <w:tab w:val="left" w:pos="3600"/>
        <w:tab w:val="right" w:leader="dot" w:pos="9360"/>
      </w:tabs>
      <w:spacing w:after="240"/>
      <w:ind w:left="3600" w:hanging="720"/>
    </w:pPr>
  </w:style>
  <w:style w:type="paragraph" w:styleId="TOC6">
    <w:name w:val="toc 6"/>
    <w:basedOn w:val="Normal"/>
    <w:next w:val="Normal"/>
    <w:semiHidden/>
    <w:rsid w:val="009914E0"/>
    <w:pPr>
      <w:tabs>
        <w:tab w:val="left" w:pos="4320"/>
        <w:tab w:val="right" w:leader="dot" w:pos="9360"/>
      </w:tabs>
      <w:spacing w:after="240"/>
      <w:ind w:left="4320" w:hanging="720"/>
    </w:pPr>
  </w:style>
  <w:style w:type="paragraph" w:styleId="TOC7">
    <w:name w:val="toc 7"/>
    <w:basedOn w:val="Normal"/>
    <w:next w:val="Normal"/>
    <w:semiHidden/>
    <w:rsid w:val="009914E0"/>
    <w:pPr>
      <w:tabs>
        <w:tab w:val="left" w:pos="5040"/>
        <w:tab w:val="right" w:leader="dot" w:pos="9360"/>
      </w:tabs>
      <w:spacing w:after="240"/>
      <w:ind w:left="5040" w:hanging="720"/>
    </w:pPr>
  </w:style>
  <w:style w:type="paragraph" w:styleId="TOC8">
    <w:name w:val="toc 8"/>
    <w:basedOn w:val="Normal"/>
    <w:next w:val="Normal"/>
    <w:semiHidden/>
    <w:rsid w:val="009914E0"/>
    <w:pPr>
      <w:tabs>
        <w:tab w:val="right" w:pos="5760"/>
        <w:tab w:val="right" w:leader="dot" w:pos="9360"/>
      </w:tabs>
      <w:spacing w:after="240"/>
      <w:ind w:left="5760" w:hanging="720"/>
    </w:pPr>
  </w:style>
  <w:style w:type="paragraph" w:styleId="TOC9">
    <w:name w:val="toc 9"/>
    <w:basedOn w:val="Normal"/>
    <w:next w:val="Normal"/>
    <w:semiHidden/>
    <w:rsid w:val="009914E0"/>
    <w:pPr>
      <w:tabs>
        <w:tab w:val="right" w:pos="6480"/>
        <w:tab w:val="right" w:leader="dot" w:pos="9360"/>
      </w:tabs>
      <w:spacing w:after="240"/>
      <w:ind w:left="6480" w:hanging="720"/>
    </w:pPr>
  </w:style>
  <w:style w:type="paragraph" w:customStyle="1" w:styleId="P7-SS5LeftRightIndents">
    <w:name w:val="P7 - SS .5&quot; Left &amp; Right Indents"/>
    <w:basedOn w:val="Normal"/>
    <w:rsid w:val="009914E0"/>
    <w:pPr>
      <w:spacing w:after="240"/>
      <w:ind w:left="720" w:right="720"/>
    </w:pPr>
  </w:style>
  <w:style w:type="paragraph" w:customStyle="1" w:styleId="P8-DS5LeftRightIndents">
    <w:name w:val="P8 - DS .5&quot; Left &amp; Right Indents"/>
    <w:basedOn w:val="Normal"/>
    <w:rsid w:val="009914E0"/>
    <w:pPr>
      <w:spacing w:line="480" w:lineRule="auto"/>
      <w:ind w:left="720" w:right="720"/>
    </w:pPr>
  </w:style>
  <w:style w:type="paragraph" w:customStyle="1" w:styleId="P9-SS1LeftRightIndents">
    <w:name w:val="P9 - SS 1&quot; Left &amp; Right Indents"/>
    <w:basedOn w:val="Normal"/>
    <w:rsid w:val="009914E0"/>
    <w:pPr>
      <w:spacing w:after="240"/>
      <w:ind w:left="1440" w:right="1440"/>
    </w:pPr>
  </w:style>
  <w:style w:type="paragraph" w:customStyle="1" w:styleId="P0-DS1LeftRightIndents">
    <w:name w:val="P0 - DS 1&quot; Left &amp; Right Indents"/>
    <w:basedOn w:val="Normal"/>
    <w:rsid w:val="009914E0"/>
    <w:pPr>
      <w:spacing w:line="480" w:lineRule="auto"/>
      <w:ind w:left="1440" w:right="1440"/>
    </w:pPr>
  </w:style>
  <w:style w:type="character" w:styleId="FootnoteReference">
    <w:name w:val="footnote reference"/>
    <w:basedOn w:val="DefaultParagraphFont"/>
    <w:semiHidden/>
    <w:rsid w:val="009914E0"/>
    <w:rPr>
      <w:u w:val="none"/>
      <w:vertAlign w:val="superscript"/>
    </w:rPr>
  </w:style>
  <w:style w:type="paragraph" w:styleId="TOAHeading">
    <w:name w:val="toa heading"/>
    <w:basedOn w:val="Normal"/>
    <w:next w:val="Normal"/>
    <w:semiHidden/>
    <w:rsid w:val="009914E0"/>
    <w:pPr>
      <w:spacing w:before="240" w:after="120"/>
      <w:jc w:val="center"/>
    </w:pPr>
    <w:rPr>
      <w:caps/>
      <w:u w:val="single"/>
    </w:rPr>
  </w:style>
  <w:style w:type="paragraph" w:styleId="BodyTextIndent">
    <w:name w:val="Body Text Indent"/>
    <w:basedOn w:val="Normal"/>
    <w:rsid w:val="009914E0"/>
    <w:pPr>
      <w:ind w:left="1710"/>
    </w:pPr>
    <w:rPr>
      <w:sz w:val="22"/>
    </w:rPr>
  </w:style>
  <w:style w:type="paragraph" w:styleId="Title">
    <w:name w:val="Title"/>
    <w:basedOn w:val="Normal"/>
    <w:qFormat/>
    <w:rsid w:val="009914E0"/>
    <w:pPr>
      <w:jc w:val="center"/>
    </w:pPr>
    <w:rPr>
      <w:b/>
    </w:rPr>
  </w:style>
  <w:style w:type="character" w:styleId="Hyperlink">
    <w:name w:val="Hyperlink"/>
    <w:basedOn w:val="DefaultParagraphFont"/>
    <w:rsid w:val="002E2D52"/>
    <w:rPr>
      <w:color w:val="0000FF"/>
      <w:u w:val="single"/>
    </w:rPr>
  </w:style>
  <w:style w:type="paragraph" w:styleId="BalloonText">
    <w:name w:val="Balloon Text"/>
    <w:basedOn w:val="Normal"/>
    <w:semiHidden/>
    <w:rsid w:val="009D79CC"/>
    <w:rPr>
      <w:rFonts w:ascii="Tahoma" w:hAnsi="Tahoma" w:cs="Tahoma"/>
      <w:sz w:val="16"/>
      <w:szCs w:val="16"/>
    </w:rPr>
  </w:style>
  <w:style w:type="paragraph" w:styleId="NormalWeb">
    <w:name w:val="Normal (Web)"/>
    <w:basedOn w:val="Normal"/>
    <w:uiPriority w:val="99"/>
    <w:unhideWhenUsed/>
    <w:rsid w:val="008C7D52"/>
    <w:pPr>
      <w:spacing w:before="100" w:beforeAutospacing="1" w:after="100" w:afterAutospacing="1"/>
    </w:pPr>
    <w:rPr>
      <w:szCs w:val="24"/>
    </w:rPr>
  </w:style>
  <w:style w:type="paragraph" w:styleId="ListParagraph">
    <w:name w:val="List Paragraph"/>
    <w:basedOn w:val="Normal"/>
    <w:uiPriority w:val="34"/>
    <w:qFormat/>
    <w:rsid w:val="00CD6F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0545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V:\WINWORD\TEMPLAT1\MASTE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3D7015402FBD45B1863A53005BC2DD" ma:contentTypeVersion="11" ma:contentTypeDescription="Create a new document." ma:contentTypeScope="" ma:versionID="dfb40e25a93d0f6ce747ea0258e27f1e">
  <xsd:schema xmlns:xsd="http://www.w3.org/2001/XMLSchema" xmlns:xs="http://www.w3.org/2001/XMLSchema" xmlns:p="http://schemas.microsoft.com/office/2006/metadata/properties" xmlns:ns2="70e50a24-2841-4c3c-bee9-ac41f3b80213" xmlns:ns3="9603e095-32fb-4685-9fe1-85ae8ff5bc22" targetNamespace="http://schemas.microsoft.com/office/2006/metadata/properties" ma:root="true" ma:fieldsID="bcacc2b1b31c6863c22b0d68d6056b3b" ns2:_="" ns3:_="">
    <xsd:import namespace="70e50a24-2841-4c3c-bee9-ac41f3b80213"/>
    <xsd:import namespace="9603e095-32fb-4685-9fe1-85ae8ff5bc2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e50a24-2841-4c3c-bee9-ac41f3b802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32881b5-e800-45b5-9690-d88bf9558ae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03e095-32fb-4685-9fe1-85ae8ff5bc2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bc63c58-9423-49d8-9a34-4d638a7fb047}" ma:internalName="TaxCatchAll" ma:showField="CatchAllData" ma:web="9603e095-32fb-4685-9fe1-85ae8ff5bc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603e095-32fb-4685-9fe1-85ae8ff5bc22" xsi:nil="true"/>
    <lcf76f155ced4ddcb4097134ff3c332f xmlns="70e50a24-2841-4c3c-bee9-ac41f3b8021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31388AC-8625-4E80-9270-891AD5037344}"/>
</file>

<file path=customXml/itemProps2.xml><?xml version="1.0" encoding="utf-8"?>
<ds:datastoreItem xmlns:ds="http://schemas.openxmlformats.org/officeDocument/2006/customXml" ds:itemID="{C5569365-2406-478A-B274-DDCEECC7234E}"/>
</file>

<file path=customXml/itemProps3.xml><?xml version="1.0" encoding="utf-8"?>
<ds:datastoreItem xmlns:ds="http://schemas.openxmlformats.org/officeDocument/2006/customXml" ds:itemID="{9635BE76-C5D5-4DD8-80AD-944FE301F99D}"/>
</file>

<file path=docProps/app.xml><?xml version="1.0" encoding="utf-8"?>
<Properties xmlns="http://schemas.openxmlformats.org/officeDocument/2006/extended-properties" xmlns:vt="http://schemas.openxmlformats.org/officeDocument/2006/docPropsVTypes">
  <Template>MASTERT</Template>
  <TotalTime>367</TotalTime>
  <Pages>1</Pages>
  <Words>3354</Words>
  <Characters>19121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MARK  D.  BAUER</vt:lpstr>
    </vt:vector>
  </TitlesOfParts>
  <Company>Personal</Company>
  <LinksUpToDate>false</LinksUpToDate>
  <CharactersWithSpaces>22431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  D.  BAUER</dc:title>
  <dc:creator>Mark D. Bauer</dc:creator>
  <cp:lastModifiedBy>Mark D Bauer</cp:lastModifiedBy>
  <cp:revision>148</cp:revision>
  <cp:lastPrinted>2011-07-28T11:47:00Z</cp:lastPrinted>
  <dcterms:created xsi:type="dcterms:W3CDTF">2011-09-29T22:35:00Z</dcterms:created>
  <dcterms:modified xsi:type="dcterms:W3CDTF">2024-09-06T17:25:00Z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0x010100403D7015402FBD45B1863A53005BC2DD</vt:lpwstr>
  </property>
</Properties>
</file>