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CD3DB" w14:textId="00100083" w:rsidR="00B038D4" w:rsidRDefault="00A17C7E" w:rsidP="004F0FB1">
      <w:pPr>
        <w:pStyle w:val="Title"/>
        <w:keepLines/>
        <w:widowControl w:val="0"/>
      </w:pPr>
      <w:r>
        <w:t xml:space="preserve">Transcript for “Accessing Your </w:t>
      </w:r>
      <w:r>
        <w:rPr>
          <w:i/>
        </w:rPr>
        <w:t>Accommodate</w:t>
      </w:r>
      <w:r>
        <w:t xml:space="preserve"> Student Portal: A Guide for First-Time Accommodation/Modification Requests” PowerPoint Presentation</w:t>
      </w:r>
    </w:p>
    <w:p w14:paraId="322F5866" w14:textId="613C2F4F" w:rsidR="00A17C7E" w:rsidRPr="00A17C7E" w:rsidRDefault="00A17C7E"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Pr>
          <w:rFonts w:asciiTheme="majorHAnsi" w:eastAsia="Times New Roman" w:hAnsiTheme="majorHAnsi" w:cstheme="majorBidi"/>
          <w:color w:val="2E74B5" w:themeColor="accent1" w:themeShade="BF"/>
          <w:sz w:val="32"/>
          <w:szCs w:val="32"/>
        </w:rPr>
        <w:t xml:space="preserve">Title </w:t>
      </w:r>
      <w:r w:rsidRPr="00A17C7E">
        <w:rPr>
          <w:rFonts w:asciiTheme="majorHAnsi" w:eastAsia="Times New Roman" w:hAnsiTheme="majorHAnsi" w:cstheme="majorBidi"/>
          <w:color w:val="2E74B5" w:themeColor="accent1" w:themeShade="BF"/>
          <w:sz w:val="32"/>
          <w:szCs w:val="32"/>
        </w:rPr>
        <w:t xml:space="preserve">Slide 1:  </w:t>
      </w:r>
      <w:r w:rsidR="006C76B7" w:rsidRPr="006C76B7">
        <w:rPr>
          <w:rFonts w:asciiTheme="majorHAnsi" w:eastAsia="Times New Roman" w:hAnsiTheme="majorHAnsi" w:cstheme="majorBidi"/>
          <w:color w:val="2E74B5" w:themeColor="accent1" w:themeShade="BF"/>
          <w:sz w:val="32"/>
          <w:szCs w:val="32"/>
        </w:rPr>
        <w:t xml:space="preserve">Accessing Your </w:t>
      </w:r>
      <w:r w:rsidR="006C76B7" w:rsidRPr="006C76B7">
        <w:rPr>
          <w:rFonts w:asciiTheme="majorHAnsi" w:eastAsia="Times New Roman" w:hAnsiTheme="majorHAnsi" w:cstheme="majorBidi"/>
          <w:i/>
          <w:iCs/>
          <w:color w:val="2E74B5" w:themeColor="accent1" w:themeShade="BF"/>
          <w:sz w:val="32"/>
          <w:szCs w:val="32"/>
        </w:rPr>
        <w:t>Accommodate</w:t>
      </w:r>
      <w:r w:rsidR="006C76B7" w:rsidRPr="006C76B7">
        <w:rPr>
          <w:rFonts w:asciiTheme="majorHAnsi" w:eastAsia="Times New Roman" w:hAnsiTheme="majorHAnsi" w:cstheme="majorBidi"/>
          <w:color w:val="2E74B5" w:themeColor="accent1" w:themeShade="BF"/>
          <w:sz w:val="32"/>
          <w:szCs w:val="32"/>
        </w:rPr>
        <w:t xml:space="preserve"> Student Portal: </w:t>
      </w:r>
    </w:p>
    <w:p w14:paraId="5D5F05D6"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4D7BC0E3" w14:textId="77777777" w:rsidR="006C76B7" w:rsidRPr="006C76B7" w:rsidRDefault="006C76B7" w:rsidP="004F0FB1">
      <w:pPr>
        <w:keepLines/>
        <w:widowControl w:val="0"/>
        <w:spacing w:before="40" w:after="0"/>
        <w:ind w:left="1440"/>
        <w:outlineLvl w:val="2"/>
        <w:rPr>
          <w:rFonts w:ascii="Calibri Light" w:eastAsia="Times New Roman" w:hAnsi="Calibri Light" w:cs="Times New Roman"/>
          <w:szCs w:val="24"/>
        </w:rPr>
      </w:pPr>
      <w:r w:rsidRPr="006C76B7">
        <w:rPr>
          <w:rFonts w:ascii="Calibri Light" w:eastAsia="Times New Roman" w:hAnsi="Calibri Light" w:cs="Times New Roman"/>
          <w:szCs w:val="24"/>
        </w:rPr>
        <w:t>A Guide for First-Time Accommodation/Modification Requests</w:t>
      </w:r>
    </w:p>
    <w:p w14:paraId="69E54925" w14:textId="1B5FCD18" w:rsidR="006C76B7" w:rsidRPr="006C76B7" w:rsidRDefault="006C76B7" w:rsidP="004F0FB1">
      <w:pPr>
        <w:keepLines/>
        <w:widowControl w:val="0"/>
        <w:spacing w:before="40" w:after="0"/>
        <w:ind w:left="1440"/>
        <w:outlineLvl w:val="2"/>
        <w:rPr>
          <w:rFonts w:ascii="Calibri Light" w:eastAsia="Times New Roman" w:hAnsi="Calibri Light" w:cs="Times New Roman"/>
          <w:szCs w:val="24"/>
        </w:rPr>
      </w:pPr>
      <w:r w:rsidRPr="006C76B7">
        <w:rPr>
          <w:rFonts w:ascii="Calibri Light" w:eastAsia="Times New Roman" w:hAnsi="Calibri Light" w:cs="Times New Roman"/>
          <w:szCs w:val="24"/>
        </w:rPr>
        <w:t>Kathryn J. Pelham, Esq.</w:t>
      </w:r>
    </w:p>
    <w:p w14:paraId="1C33FC7E" w14:textId="77777777" w:rsidR="006C76B7" w:rsidRPr="006C76B7" w:rsidRDefault="006C76B7" w:rsidP="004F0FB1">
      <w:pPr>
        <w:keepLines/>
        <w:widowControl w:val="0"/>
        <w:spacing w:before="40" w:after="0"/>
        <w:ind w:left="1440"/>
        <w:outlineLvl w:val="2"/>
        <w:rPr>
          <w:rFonts w:ascii="Calibri Light" w:eastAsia="Times New Roman" w:hAnsi="Calibri Light" w:cs="Times New Roman"/>
          <w:szCs w:val="24"/>
        </w:rPr>
      </w:pPr>
      <w:r w:rsidRPr="006C76B7">
        <w:rPr>
          <w:rFonts w:ascii="Calibri Light" w:eastAsia="Times New Roman" w:hAnsi="Calibri Light" w:cs="Times New Roman"/>
          <w:szCs w:val="24"/>
        </w:rPr>
        <w:t>Associate Director of Academic Success &amp; Bar Prep;</w:t>
      </w:r>
    </w:p>
    <w:p w14:paraId="116A1E68" w14:textId="77777777" w:rsidR="006C76B7" w:rsidRPr="006C76B7" w:rsidRDefault="006C76B7" w:rsidP="004F0FB1">
      <w:pPr>
        <w:keepLines/>
        <w:widowControl w:val="0"/>
        <w:spacing w:before="40" w:after="0"/>
        <w:ind w:left="1440"/>
        <w:outlineLvl w:val="2"/>
        <w:rPr>
          <w:rFonts w:ascii="Calibri Light" w:eastAsia="Times New Roman" w:hAnsi="Calibri Light" w:cs="Times New Roman"/>
          <w:szCs w:val="24"/>
        </w:rPr>
      </w:pPr>
      <w:r w:rsidRPr="006C76B7">
        <w:rPr>
          <w:rFonts w:ascii="Calibri Light" w:eastAsia="Times New Roman" w:hAnsi="Calibri Light" w:cs="Times New Roman"/>
          <w:szCs w:val="24"/>
        </w:rPr>
        <w:t>ADA Coordinator</w:t>
      </w:r>
    </w:p>
    <w:p w14:paraId="216FD935" w14:textId="3B10979E" w:rsidR="00A17C7E" w:rsidRPr="00A17C7E" w:rsidRDefault="006C76B7" w:rsidP="006407A7">
      <w:pPr>
        <w:keepLines/>
        <w:widowControl w:val="0"/>
        <w:spacing w:before="40" w:after="0"/>
        <w:ind w:left="1440"/>
        <w:outlineLvl w:val="2"/>
        <w:rPr>
          <w:rFonts w:ascii="Calibri Light" w:eastAsia="Times New Roman" w:hAnsi="Calibri Light" w:cs="Times New Roman"/>
          <w:szCs w:val="24"/>
        </w:rPr>
      </w:pPr>
      <w:r w:rsidRPr="006C76B7">
        <w:rPr>
          <w:rFonts w:ascii="Calibri Light" w:eastAsia="Times New Roman" w:hAnsi="Calibri Light" w:cs="Times New Roman"/>
          <w:szCs w:val="24"/>
        </w:rPr>
        <w:t>©2018 Stetson University College of Law</w:t>
      </w:r>
    </w:p>
    <w:p w14:paraId="5AEC8066"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0F835B0B" w14:textId="6974B598" w:rsidR="004F0FB1" w:rsidRPr="004F0FB1" w:rsidRDefault="004F0FB1" w:rsidP="004F0FB1">
      <w:pPr>
        <w:keepLines/>
        <w:widowControl w:val="0"/>
        <w:spacing w:before="240" w:after="0"/>
        <w:ind w:left="1440"/>
        <w:outlineLvl w:val="0"/>
        <w:rPr>
          <w:rFonts w:asciiTheme="majorHAnsi" w:hAnsiTheme="majorHAnsi"/>
          <w:i/>
        </w:rPr>
      </w:pPr>
      <w:r w:rsidRPr="004F0FB1">
        <w:rPr>
          <w:rFonts w:asciiTheme="majorHAnsi" w:hAnsiTheme="majorHAnsi"/>
          <w:i/>
        </w:rPr>
        <w:t xml:space="preserve">This Presentation is only for students who have NEVER previously requested accommodations or testing modifications at Stetson Law.  </w:t>
      </w:r>
    </w:p>
    <w:p w14:paraId="2556BA21" w14:textId="11FF7049" w:rsidR="006C76B7" w:rsidRPr="006C76B7" w:rsidRDefault="006C76B7" w:rsidP="004F0FB1">
      <w:pPr>
        <w:keepLines/>
        <w:widowControl w:val="0"/>
        <w:spacing w:before="240" w:after="0"/>
        <w:ind w:left="1440"/>
        <w:outlineLvl w:val="0"/>
        <w:rPr>
          <w:rFonts w:asciiTheme="majorHAnsi" w:hAnsiTheme="majorHAnsi"/>
        </w:rPr>
      </w:pPr>
      <w:r>
        <w:rPr>
          <w:rFonts w:asciiTheme="majorHAnsi" w:hAnsiTheme="majorHAnsi"/>
        </w:rPr>
        <w:t>Hello</w:t>
      </w:r>
      <w:r w:rsidR="009C62EA">
        <w:rPr>
          <w:rFonts w:asciiTheme="majorHAnsi" w:hAnsiTheme="majorHAnsi"/>
        </w:rPr>
        <w:t>,</w:t>
      </w:r>
      <w:r>
        <w:rPr>
          <w:rFonts w:asciiTheme="majorHAnsi" w:hAnsiTheme="majorHAnsi"/>
        </w:rPr>
        <w:t xml:space="preserve"> and congratulations on your choice to attend Stetson Law.  My name is Kathryn Pelham</w:t>
      </w:r>
      <w:r w:rsidR="009C62EA">
        <w:rPr>
          <w:rFonts w:asciiTheme="majorHAnsi" w:hAnsiTheme="majorHAnsi"/>
        </w:rPr>
        <w:t>,</w:t>
      </w:r>
      <w:r>
        <w:rPr>
          <w:rFonts w:asciiTheme="majorHAnsi" w:hAnsiTheme="majorHAnsi"/>
        </w:rPr>
        <w:t xml:space="preserve"> and I am the Associate Director of Academic Success and Bar Preparation Services.  I am also the ADA Coordinator for the College of Law</w:t>
      </w:r>
      <w:r w:rsidR="009C62EA">
        <w:rPr>
          <w:rFonts w:asciiTheme="majorHAnsi" w:hAnsiTheme="majorHAnsi"/>
        </w:rPr>
        <w:t>,</w:t>
      </w:r>
      <w:r>
        <w:rPr>
          <w:rFonts w:asciiTheme="majorHAnsi" w:hAnsiTheme="majorHAnsi"/>
        </w:rPr>
        <w:t xml:space="preserve"> and it is in that capacity that I talk to you today.</w:t>
      </w:r>
    </w:p>
    <w:p w14:paraId="1F5EFFF8" w14:textId="1D7D50F0" w:rsidR="00A17C7E" w:rsidRPr="00A17C7E" w:rsidRDefault="00A17C7E"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A17C7E">
        <w:rPr>
          <w:rFonts w:asciiTheme="majorHAnsi" w:eastAsia="Times New Roman" w:hAnsiTheme="majorHAnsi" w:cstheme="majorBidi"/>
          <w:color w:val="2E74B5" w:themeColor="accent1" w:themeShade="BF"/>
          <w:sz w:val="32"/>
          <w:szCs w:val="32"/>
        </w:rPr>
        <w:t xml:space="preserve">Slide 2:  </w:t>
      </w:r>
      <w:r w:rsidR="00FD2F2D" w:rsidRPr="00FD2F2D">
        <w:rPr>
          <w:rFonts w:asciiTheme="majorHAnsi" w:eastAsia="Times New Roman" w:hAnsiTheme="majorHAnsi" w:cstheme="majorBidi"/>
          <w:color w:val="2E74B5" w:themeColor="accent1" w:themeShade="BF"/>
          <w:sz w:val="32"/>
          <w:szCs w:val="32"/>
        </w:rPr>
        <w:t>Today’s Talking Points</w:t>
      </w:r>
    </w:p>
    <w:p w14:paraId="1A8E964D"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7218B711" w14:textId="77777777" w:rsidR="004C41FA" w:rsidRPr="00FD2F2D" w:rsidRDefault="00C06290" w:rsidP="004F0FB1">
      <w:pPr>
        <w:keepLines/>
        <w:widowControl w:val="0"/>
        <w:numPr>
          <w:ilvl w:val="0"/>
          <w:numId w:val="2"/>
        </w:numPr>
        <w:spacing w:before="40" w:after="0"/>
        <w:outlineLvl w:val="1"/>
        <w:rPr>
          <w:rFonts w:ascii="Calibri Light" w:eastAsia="Times New Roman" w:hAnsi="Calibri Light" w:cs="Times New Roman"/>
          <w:szCs w:val="24"/>
        </w:rPr>
      </w:pPr>
      <w:r w:rsidRPr="00FD2F2D">
        <w:rPr>
          <w:rFonts w:ascii="Calibri Light" w:eastAsia="Times New Roman" w:hAnsi="Calibri Light" w:cs="Times New Roman"/>
          <w:szCs w:val="24"/>
        </w:rPr>
        <w:t xml:space="preserve">What is </w:t>
      </w:r>
      <w:r w:rsidRPr="00FD2F2D">
        <w:rPr>
          <w:rFonts w:ascii="Calibri Light" w:eastAsia="Times New Roman" w:hAnsi="Calibri Light" w:cs="Times New Roman"/>
          <w:i/>
          <w:iCs/>
          <w:szCs w:val="24"/>
        </w:rPr>
        <w:t>Accommodate?</w:t>
      </w:r>
    </w:p>
    <w:p w14:paraId="3933EB6E" w14:textId="77777777" w:rsidR="004C41FA" w:rsidRPr="00FD2F2D" w:rsidRDefault="00C06290" w:rsidP="004F0FB1">
      <w:pPr>
        <w:keepLines/>
        <w:widowControl w:val="0"/>
        <w:numPr>
          <w:ilvl w:val="0"/>
          <w:numId w:val="2"/>
        </w:numPr>
        <w:tabs>
          <w:tab w:val="num" w:pos="720"/>
        </w:tabs>
        <w:spacing w:before="40" w:after="0"/>
        <w:outlineLvl w:val="1"/>
        <w:rPr>
          <w:rFonts w:ascii="Calibri Light" w:eastAsia="Times New Roman" w:hAnsi="Calibri Light" w:cs="Times New Roman"/>
          <w:szCs w:val="24"/>
        </w:rPr>
      </w:pPr>
      <w:r w:rsidRPr="00FD2F2D">
        <w:rPr>
          <w:rFonts w:ascii="Calibri Light" w:eastAsia="Times New Roman" w:hAnsi="Calibri Light" w:cs="Times New Roman"/>
          <w:szCs w:val="24"/>
        </w:rPr>
        <w:t xml:space="preserve">Who might use </w:t>
      </w:r>
      <w:r w:rsidRPr="00FD2F2D">
        <w:rPr>
          <w:rFonts w:ascii="Calibri Light" w:eastAsia="Times New Roman" w:hAnsi="Calibri Light" w:cs="Times New Roman"/>
          <w:i/>
          <w:iCs/>
          <w:szCs w:val="24"/>
        </w:rPr>
        <w:t xml:space="preserve">Accommodate </w:t>
      </w:r>
      <w:r w:rsidRPr="00FD2F2D">
        <w:rPr>
          <w:rFonts w:ascii="Calibri Light" w:eastAsia="Times New Roman" w:hAnsi="Calibri Light" w:cs="Times New Roman"/>
          <w:szCs w:val="24"/>
        </w:rPr>
        <w:t>to register and request academic adjustments</w:t>
      </w:r>
      <w:r w:rsidRPr="00FD2F2D">
        <w:rPr>
          <w:rFonts w:ascii="Calibri Light" w:eastAsia="Times New Roman" w:hAnsi="Calibri Light" w:cs="Times New Roman"/>
          <w:i/>
          <w:iCs/>
          <w:szCs w:val="24"/>
        </w:rPr>
        <w:t>?</w:t>
      </w:r>
    </w:p>
    <w:p w14:paraId="17DBB64D" w14:textId="298C383D" w:rsidR="004C41FA" w:rsidRPr="00FD2F2D" w:rsidRDefault="00C06290" w:rsidP="004F0FB1">
      <w:pPr>
        <w:keepLines/>
        <w:widowControl w:val="0"/>
        <w:numPr>
          <w:ilvl w:val="0"/>
          <w:numId w:val="2"/>
        </w:numPr>
        <w:tabs>
          <w:tab w:val="num" w:pos="720"/>
        </w:tabs>
        <w:spacing w:before="40" w:after="0"/>
        <w:outlineLvl w:val="1"/>
        <w:rPr>
          <w:rFonts w:ascii="Calibri Light" w:eastAsia="Times New Roman" w:hAnsi="Calibri Light" w:cs="Times New Roman"/>
          <w:szCs w:val="24"/>
        </w:rPr>
      </w:pPr>
      <w:r w:rsidRPr="00FD2F2D">
        <w:rPr>
          <w:rFonts w:ascii="Calibri Light" w:eastAsia="Times New Roman" w:hAnsi="Calibri Light" w:cs="Times New Roman"/>
          <w:szCs w:val="24"/>
        </w:rPr>
        <w:t xml:space="preserve">How do </w:t>
      </w:r>
      <w:r w:rsidR="004F0FB1">
        <w:rPr>
          <w:rFonts w:ascii="Calibri Light" w:eastAsia="Times New Roman" w:hAnsi="Calibri Light" w:cs="Times New Roman"/>
          <w:szCs w:val="24"/>
        </w:rPr>
        <w:t xml:space="preserve">you create </w:t>
      </w:r>
      <w:r w:rsidRPr="00FD2F2D">
        <w:rPr>
          <w:rFonts w:ascii="Calibri Light" w:eastAsia="Times New Roman" w:hAnsi="Calibri Light" w:cs="Times New Roman"/>
          <w:szCs w:val="24"/>
        </w:rPr>
        <w:t>y</w:t>
      </w:r>
      <w:r w:rsidR="004F0FB1">
        <w:rPr>
          <w:rFonts w:ascii="Calibri Light" w:eastAsia="Times New Roman" w:hAnsi="Calibri Light" w:cs="Times New Roman"/>
          <w:szCs w:val="24"/>
        </w:rPr>
        <w:t>our</w:t>
      </w:r>
      <w:r w:rsidRPr="00FD2F2D">
        <w:rPr>
          <w:rFonts w:ascii="Calibri Light" w:eastAsia="Times New Roman" w:hAnsi="Calibri Light" w:cs="Times New Roman"/>
          <w:szCs w:val="24"/>
        </w:rPr>
        <w:t xml:space="preserve"> personal </w:t>
      </w:r>
      <w:r w:rsidRPr="00FD2F2D">
        <w:rPr>
          <w:rFonts w:ascii="Calibri Light" w:eastAsia="Times New Roman" w:hAnsi="Calibri Light" w:cs="Times New Roman"/>
          <w:i/>
          <w:iCs/>
          <w:szCs w:val="24"/>
        </w:rPr>
        <w:t xml:space="preserve">Accommodate </w:t>
      </w:r>
      <w:r w:rsidRPr="00FD2F2D">
        <w:rPr>
          <w:rFonts w:ascii="Calibri Light" w:eastAsia="Times New Roman" w:hAnsi="Calibri Light" w:cs="Times New Roman"/>
          <w:szCs w:val="24"/>
        </w:rPr>
        <w:t xml:space="preserve">Student Portal and submit </w:t>
      </w:r>
      <w:r w:rsidR="00321FF2">
        <w:rPr>
          <w:rFonts w:ascii="Calibri Light" w:eastAsia="Times New Roman" w:hAnsi="Calibri Light" w:cs="Times New Roman"/>
          <w:szCs w:val="24"/>
        </w:rPr>
        <w:t>your</w:t>
      </w:r>
      <w:r w:rsidRPr="00FD2F2D">
        <w:rPr>
          <w:rFonts w:ascii="Calibri Light" w:eastAsia="Times New Roman" w:hAnsi="Calibri Light" w:cs="Times New Roman"/>
          <w:szCs w:val="24"/>
        </w:rPr>
        <w:t xml:space="preserve"> requests to the ADA Coordinator?</w:t>
      </w:r>
    </w:p>
    <w:p w14:paraId="17553DCD"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6410A79A" w14:textId="35431AC7" w:rsidR="00180792" w:rsidRPr="00180792" w:rsidRDefault="00321FF2" w:rsidP="004F0FB1">
      <w:pPr>
        <w:keepLines/>
        <w:widowControl w:val="0"/>
        <w:spacing w:after="40"/>
        <w:ind w:left="720" w:firstLine="720"/>
        <w:outlineLvl w:val="0"/>
        <w:rPr>
          <w:rFonts w:asciiTheme="majorHAnsi" w:hAnsiTheme="majorHAnsi"/>
        </w:rPr>
      </w:pPr>
      <w:r>
        <w:rPr>
          <w:rFonts w:asciiTheme="majorHAnsi" w:hAnsiTheme="majorHAnsi"/>
        </w:rPr>
        <w:t>Today we</w:t>
      </w:r>
      <w:r w:rsidR="00180792" w:rsidRPr="00180792">
        <w:rPr>
          <w:rFonts w:asciiTheme="majorHAnsi" w:hAnsiTheme="majorHAnsi"/>
        </w:rPr>
        <w:t xml:space="preserve"> will cover 3 main areas:</w:t>
      </w:r>
    </w:p>
    <w:p w14:paraId="2BAE279A" w14:textId="4A55F857" w:rsidR="004C41FA" w:rsidRPr="00FD2F2D" w:rsidRDefault="00C06290" w:rsidP="004F0FB1">
      <w:pPr>
        <w:keepLines/>
        <w:widowControl w:val="0"/>
        <w:numPr>
          <w:ilvl w:val="0"/>
          <w:numId w:val="3"/>
        </w:numPr>
        <w:tabs>
          <w:tab w:val="num" w:pos="720"/>
        </w:tabs>
        <w:spacing w:after="40" w:line="240" w:lineRule="auto"/>
        <w:outlineLvl w:val="0"/>
        <w:rPr>
          <w:rFonts w:asciiTheme="majorHAnsi" w:hAnsiTheme="majorHAnsi"/>
        </w:rPr>
      </w:pPr>
      <w:r w:rsidRPr="00FD2F2D">
        <w:rPr>
          <w:rFonts w:asciiTheme="majorHAnsi" w:hAnsiTheme="majorHAnsi"/>
        </w:rPr>
        <w:t xml:space="preserve">What is </w:t>
      </w:r>
      <w:r w:rsidRPr="00FD2F2D">
        <w:rPr>
          <w:rFonts w:asciiTheme="majorHAnsi" w:hAnsiTheme="majorHAnsi"/>
          <w:i/>
          <w:iCs/>
        </w:rPr>
        <w:t>Accommodate?</w:t>
      </w:r>
    </w:p>
    <w:p w14:paraId="53321689" w14:textId="77777777" w:rsidR="004C41FA" w:rsidRPr="00FD2F2D" w:rsidRDefault="00C06290" w:rsidP="004F0FB1">
      <w:pPr>
        <w:keepLines/>
        <w:widowControl w:val="0"/>
        <w:numPr>
          <w:ilvl w:val="0"/>
          <w:numId w:val="3"/>
        </w:numPr>
        <w:tabs>
          <w:tab w:val="num" w:pos="720"/>
        </w:tabs>
        <w:spacing w:after="40" w:line="240" w:lineRule="auto"/>
        <w:outlineLvl w:val="0"/>
        <w:rPr>
          <w:rFonts w:asciiTheme="majorHAnsi" w:hAnsiTheme="majorHAnsi"/>
        </w:rPr>
      </w:pPr>
      <w:r w:rsidRPr="00FD2F2D">
        <w:rPr>
          <w:rFonts w:asciiTheme="majorHAnsi" w:hAnsiTheme="majorHAnsi"/>
        </w:rPr>
        <w:t xml:space="preserve">Who might use </w:t>
      </w:r>
      <w:r w:rsidRPr="00FD2F2D">
        <w:rPr>
          <w:rFonts w:asciiTheme="majorHAnsi" w:hAnsiTheme="majorHAnsi"/>
          <w:i/>
          <w:iCs/>
        </w:rPr>
        <w:t xml:space="preserve">Accommodate </w:t>
      </w:r>
      <w:r w:rsidRPr="00FD2F2D">
        <w:rPr>
          <w:rFonts w:asciiTheme="majorHAnsi" w:hAnsiTheme="majorHAnsi"/>
        </w:rPr>
        <w:t>to register and request academic adjustments</w:t>
      </w:r>
      <w:r w:rsidRPr="00FD2F2D">
        <w:rPr>
          <w:rFonts w:asciiTheme="majorHAnsi" w:hAnsiTheme="majorHAnsi"/>
          <w:i/>
          <w:iCs/>
        </w:rPr>
        <w:t>?</w:t>
      </w:r>
    </w:p>
    <w:p w14:paraId="19467D7A" w14:textId="77777777" w:rsidR="004F0FB1" w:rsidRPr="00FD2F2D" w:rsidRDefault="004F0FB1" w:rsidP="004F0FB1">
      <w:pPr>
        <w:keepLines/>
        <w:widowControl w:val="0"/>
        <w:numPr>
          <w:ilvl w:val="0"/>
          <w:numId w:val="3"/>
        </w:numPr>
        <w:spacing w:before="40" w:after="0"/>
        <w:outlineLvl w:val="1"/>
        <w:rPr>
          <w:rFonts w:ascii="Calibri Light" w:eastAsia="Times New Roman" w:hAnsi="Calibri Light" w:cs="Times New Roman"/>
          <w:szCs w:val="24"/>
        </w:rPr>
      </w:pPr>
      <w:r w:rsidRPr="00FD2F2D">
        <w:rPr>
          <w:rFonts w:ascii="Calibri Light" w:eastAsia="Times New Roman" w:hAnsi="Calibri Light" w:cs="Times New Roman"/>
          <w:szCs w:val="24"/>
        </w:rPr>
        <w:t xml:space="preserve">How do </w:t>
      </w:r>
      <w:r>
        <w:rPr>
          <w:rFonts w:ascii="Calibri Light" w:eastAsia="Times New Roman" w:hAnsi="Calibri Light" w:cs="Times New Roman"/>
          <w:szCs w:val="24"/>
        </w:rPr>
        <w:t xml:space="preserve">you create </w:t>
      </w:r>
      <w:r w:rsidRPr="00FD2F2D">
        <w:rPr>
          <w:rFonts w:ascii="Calibri Light" w:eastAsia="Times New Roman" w:hAnsi="Calibri Light" w:cs="Times New Roman"/>
          <w:szCs w:val="24"/>
        </w:rPr>
        <w:t>y</w:t>
      </w:r>
      <w:r>
        <w:rPr>
          <w:rFonts w:ascii="Calibri Light" w:eastAsia="Times New Roman" w:hAnsi="Calibri Light" w:cs="Times New Roman"/>
          <w:szCs w:val="24"/>
        </w:rPr>
        <w:t>our</w:t>
      </w:r>
      <w:r w:rsidRPr="00FD2F2D">
        <w:rPr>
          <w:rFonts w:ascii="Calibri Light" w:eastAsia="Times New Roman" w:hAnsi="Calibri Light" w:cs="Times New Roman"/>
          <w:szCs w:val="24"/>
        </w:rPr>
        <w:t xml:space="preserve"> personal </w:t>
      </w:r>
      <w:r w:rsidRPr="00FD2F2D">
        <w:rPr>
          <w:rFonts w:ascii="Calibri Light" w:eastAsia="Times New Roman" w:hAnsi="Calibri Light" w:cs="Times New Roman"/>
          <w:i/>
          <w:iCs/>
          <w:szCs w:val="24"/>
        </w:rPr>
        <w:t xml:space="preserve">Accommodate </w:t>
      </w:r>
      <w:r w:rsidRPr="00FD2F2D">
        <w:rPr>
          <w:rFonts w:ascii="Calibri Light" w:eastAsia="Times New Roman" w:hAnsi="Calibri Light" w:cs="Times New Roman"/>
          <w:szCs w:val="24"/>
        </w:rPr>
        <w:t>Student Portal and submit my requests to the ADA Coordinator?</w:t>
      </w:r>
    </w:p>
    <w:p w14:paraId="548446A5" w14:textId="77777777" w:rsidR="006407A7" w:rsidRDefault="006407A7">
      <w:pPr>
        <w:rPr>
          <w:rFonts w:asciiTheme="majorHAnsi" w:eastAsia="Times New Roman" w:hAnsiTheme="majorHAnsi" w:cstheme="majorBidi"/>
          <w:color w:val="2E74B5" w:themeColor="accent1" w:themeShade="BF"/>
          <w:sz w:val="32"/>
          <w:szCs w:val="32"/>
        </w:rPr>
      </w:pPr>
      <w:r>
        <w:rPr>
          <w:rFonts w:asciiTheme="majorHAnsi" w:eastAsia="Times New Roman" w:hAnsiTheme="majorHAnsi" w:cstheme="majorBidi"/>
          <w:color w:val="2E74B5" w:themeColor="accent1" w:themeShade="BF"/>
          <w:sz w:val="32"/>
          <w:szCs w:val="32"/>
        </w:rPr>
        <w:br w:type="page"/>
      </w:r>
    </w:p>
    <w:p w14:paraId="0836B958" w14:textId="58C9E5DD" w:rsidR="00A17C7E" w:rsidRPr="00A17C7E" w:rsidRDefault="004F0FB1"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A17C7E">
        <w:rPr>
          <w:rFonts w:asciiTheme="majorHAnsi" w:eastAsia="Times New Roman" w:hAnsiTheme="majorHAnsi" w:cstheme="majorBidi"/>
          <w:color w:val="2E74B5" w:themeColor="accent1" w:themeShade="BF"/>
          <w:sz w:val="32"/>
          <w:szCs w:val="32"/>
        </w:rPr>
        <w:lastRenderedPageBreak/>
        <w:t xml:space="preserve"> </w:t>
      </w:r>
      <w:r w:rsidR="00A17C7E" w:rsidRPr="00A17C7E">
        <w:rPr>
          <w:rFonts w:asciiTheme="majorHAnsi" w:eastAsia="Times New Roman" w:hAnsiTheme="majorHAnsi" w:cstheme="majorBidi"/>
          <w:color w:val="2E74B5" w:themeColor="accent1" w:themeShade="BF"/>
          <w:sz w:val="32"/>
          <w:szCs w:val="32"/>
        </w:rPr>
        <w:t>S</w:t>
      </w:r>
      <w:r w:rsidR="00180792">
        <w:rPr>
          <w:rFonts w:asciiTheme="majorHAnsi" w:eastAsia="Times New Roman" w:hAnsiTheme="majorHAnsi" w:cstheme="majorBidi"/>
          <w:color w:val="2E74B5" w:themeColor="accent1" w:themeShade="BF"/>
          <w:sz w:val="32"/>
          <w:szCs w:val="32"/>
        </w:rPr>
        <w:t>lide 3</w:t>
      </w:r>
      <w:r w:rsidR="00A17C7E" w:rsidRPr="00A17C7E">
        <w:rPr>
          <w:rFonts w:asciiTheme="majorHAnsi" w:eastAsia="Times New Roman" w:hAnsiTheme="majorHAnsi" w:cstheme="majorBidi"/>
          <w:color w:val="2E74B5" w:themeColor="accent1" w:themeShade="BF"/>
          <w:sz w:val="32"/>
          <w:szCs w:val="32"/>
        </w:rPr>
        <w:t xml:space="preserve">:  </w:t>
      </w:r>
      <w:r w:rsidR="00E16ADF" w:rsidRPr="00E16ADF">
        <w:rPr>
          <w:rFonts w:asciiTheme="majorHAnsi" w:eastAsia="Times New Roman" w:hAnsiTheme="majorHAnsi" w:cstheme="majorBidi"/>
          <w:color w:val="2E74B5" w:themeColor="accent1" w:themeShade="BF"/>
          <w:sz w:val="32"/>
          <w:szCs w:val="32"/>
        </w:rPr>
        <w:t xml:space="preserve">What is </w:t>
      </w:r>
      <w:r w:rsidR="00E16ADF" w:rsidRPr="00E16ADF">
        <w:rPr>
          <w:rFonts w:asciiTheme="majorHAnsi" w:eastAsia="Times New Roman" w:hAnsiTheme="majorHAnsi" w:cstheme="majorBidi"/>
          <w:i/>
          <w:iCs/>
          <w:color w:val="2E74B5" w:themeColor="accent1" w:themeShade="BF"/>
          <w:sz w:val="32"/>
          <w:szCs w:val="32"/>
        </w:rPr>
        <w:t>Accommodate</w:t>
      </w:r>
      <w:r w:rsidR="00E16ADF" w:rsidRPr="00E16ADF">
        <w:rPr>
          <w:rFonts w:asciiTheme="majorHAnsi" w:eastAsia="Times New Roman" w:hAnsiTheme="majorHAnsi" w:cstheme="majorBidi"/>
          <w:color w:val="2E74B5" w:themeColor="accent1" w:themeShade="BF"/>
          <w:sz w:val="32"/>
          <w:szCs w:val="32"/>
        </w:rPr>
        <w:t>?</w:t>
      </w:r>
    </w:p>
    <w:p w14:paraId="367124CF"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20CA8A0A" w14:textId="20946815" w:rsidR="004C41FA" w:rsidRPr="00E16ADF" w:rsidRDefault="001253A1" w:rsidP="004F0FB1">
      <w:pPr>
        <w:keepLines/>
        <w:widowControl w:val="0"/>
        <w:numPr>
          <w:ilvl w:val="0"/>
          <w:numId w:val="4"/>
        </w:numPr>
        <w:tabs>
          <w:tab w:val="clear" w:pos="720"/>
          <w:tab w:val="num" w:pos="1800"/>
        </w:tabs>
        <w:spacing w:before="40" w:after="0"/>
        <w:ind w:left="1800"/>
        <w:outlineLvl w:val="1"/>
        <w:rPr>
          <w:rFonts w:ascii="Calibri Light" w:eastAsia="Times New Roman" w:hAnsi="Calibri Light" w:cs="Times New Roman"/>
          <w:szCs w:val="24"/>
        </w:rPr>
      </w:pPr>
      <w:r>
        <w:rPr>
          <w:rFonts w:ascii="Calibri Light" w:eastAsia="Times New Roman" w:hAnsi="Calibri Light" w:cs="Times New Roman"/>
          <w:szCs w:val="24"/>
        </w:rPr>
        <w:t>Accommodate is a cloud-based system</w:t>
      </w:r>
      <w:r w:rsidR="00C06290" w:rsidRPr="00E16ADF">
        <w:rPr>
          <w:rFonts w:ascii="Calibri Light" w:eastAsia="Times New Roman" w:hAnsi="Calibri Light" w:cs="Times New Roman"/>
          <w:szCs w:val="24"/>
        </w:rPr>
        <w:t xml:space="preserve"> designed by Symplicity to accept student requests for and implement various non-exam and exam accommodations and testing modifications.  </w:t>
      </w:r>
    </w:p>
    <w:p w14:paraId="42B20695" w14:textId="7BE623EC" w:rsidR="00734C9D" w:rsidRPr="00734C9D" w:rsidRDefault="00734C9D" w:rsidP="004F0FB1">
      <w:pPr>
        <w:keepLines/>
        <w:widowControl w:val="0"/>
        <w:numPr>
          <w:ilvl w:val="2"/>
          <w:numId w:val="5"/>
        </w:numPr>
        <w:tabs>
          <w:tab w:val="clear" w:pos="2160"/>
          <w:tab w:val="num" w:pos="1800"/>
        </w:tabs>
        <w:spacing w:before="40" w:after="0"/>
        <w:ind w:left="1800"/>
        <w:outlineLvl w:val="1"/>
        <w:rPr>
          <w:rFonts w:ascii="Calibri Light" w:eastAsia="Times New Roman" w:hAnsi="Calibri Light" w:cs="Times New Roman"/>
          <w:szCs w:val="24"/>
        </w:rPr>
      </w:pPr>
      <w:r>
        <w:rPr>
          <w:rFonts w:ascii="Calibri Light" w:eastAsia="Times New Roman" w:hAnsi="Calibri Light" w:cs="Times New Roman"/>
          <w:szCs w:val="24"/>
        </w:rPr>
        <w:t xml:space="preserve">Picture: Logos of Stetson law and Accommodate: </w:t>
      </w:r>
      <w:r w:rsidRPr="00734C9D">
        <w:rPr>
          <w:rFonts w:ascii="Calibri Light" w:eastAsia="Times New Roman" w:hAnsi="Calibri Light" w:cs="Times New Roman"/>
          <w:szCs w:val="24"/>
        </w:rPr>
        <w:t>Green and Grey Tower Stetson Law Logo</w:t>
      </w:r>
      <w:r>
        <w:rPr>
          <w:rFonts w:ascii="Calibri Light" w:eastAsia="Times New Roman" w:hAnsi="Calibri Light" w:cs="Times New Roman"/>
          <w:szCs w:val="24"/>
        </w:rPr>
        <w:t xml:space="preserve"> and </w:t>
      </w:r>
      <w:r w:rsidRPr="00734C9D">
        <w:rPr>
          <w:rFonts w:ascii="Calibri Light" w:eastAsia="Times New Roman" w:hAnsi="Calibri Light" w:cs="Times New Roman"/>
          <w:szCs w:val="24"/>
        </w:rPr>
        <w:t>Blue Accommodate by Symplicity Logo</w:t>
      </w:r>
    </w:p>
    <w:p w14:paraId="1E1D2858"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5FA17748" w14:textId="4BB68F11" w:rsidR="00A17C7E" w:rsidRPr="00A17C7E" w:rsidRDefault="00474E3B" w:rsidP="004F0FB1">
      <w:pPr>
        <w:keepLines/>
        <w:widowControl w:val="0"/>
        <w:ind w:left="1440"/>
        <w:rPr>
          <w:rFonts w:asciiTheme="majorHAnsi" w:hAnsiTheme="majorHAnsi"/>
        </w:rPr>
      </w:pPr>
      <w:r>
        <w:rPr>
          <w:rFonts w:asciiTheme="majorHAnsi" w:hAnsiTheme="majorHAnsi"/>
        </w:rPr>
        <w:t>Stetson Law is committed to an accessible learning environment.    (Read slide content).</w:t>
      </w:r>
    </w:p>
    <w:p w14:paraId="4054E4DD" w14:textId="23F3FBDD" w:rsidR="00A17C7E" w:rsidRPr="00A17C7E" w:rsidRDefault="00474E3B"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Pr>
          <w:rFonts w:asciiTheme="majorHAnsi" w:eastAsia="Times New Roman" w:hAnsiTheme="majorHAnsi" w:cstheme="majorBidi"/>
          <w:color w:val="2E74B5" w:themeColor="accent1" w:themeShade="BF"/>
          <w:sz w:val="32"/>
          <w:szCs w:val="32"/>
        </w:rPr>
        <w:t>Slide 4</w:t>
      </w:r>
      <w:r w:rsidR="00A17C7E" w:rsidRPr="00A17C7E">
        <w:rPr>
          <w:rFonts w:asciiTheme="majorHAnsi" w:eastAsia="Times New Roman" w:hAnsiTheme="majorHAnsi" w:cstheme="majorBidi"/>
          <w:color w:val="2E74B5" w:themeColor="accent1" w:themeShade="BF"/>
          <w:sz w:val="32"/>
          <w:szCs w:val="32"/>
        </w:rPr>
        <w:t xml:space="preserve">:  </w:t>
      </w:r>
      <w:r w:rsidRPr="00474E3B">
        <w:rPr>
          <w:rFonts w:asciiTheme="majorHAnsi" w:eastAsia="Times New Roman" w:hAnsiTheme="majorHAnsi" w:cstheme="majorBidi"/>
          <w:color w:val="2E74B5" w:themeColor="accent1" w:themeShade="BF"/>
          <w:sz w:val="32"/>
          <w:szCs w:val="32"/>
        </w:rPr>
        <w:t xml:space="preserve">Who uses </w:t>
      </w:r>
      <w:r w:rsidRPr="00474E3B">
        <w:rPr>
          <w:rFonts w:asciiTheme="majorHAnsi" w:eastAsia="Times New Roman" w:hAnsiTheme="majorHAnsi" w:cstheme="majorBidi"/>
          <w:i/>
          <w:iCs/>
          <w:color w:val="2E74B5" w:themeColor="accent1" w:themeShade="BF"/>
          <w:sz w:val="32"/>
          <w:szCs w:val="32"/>
        </w:rPr>
        <w:t>Accommodate?</w:t>
      </w:r>
    </w:p>
    <w:p w14:paraId="13DCD113"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6A504CC5" w14:textId="77777777" w:rsidR="004C41FA" w:rsidRPr="00474E3B" w:rsidRDefault="00C06290" w:rsidP="004F0FB1">
      <w:pPr>
        <w:keepLines/>
        <w:widowControl w:val="0"/>
        <w:numPr>
          <w:ilvl w:val="0"/>
          <w:numId w:val="6"/>
        </w:numPr>
        <w:tabs>
          <w:tab w:val="num" w:pos="72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szCs w:val="24"/>
        </w:rPr>
        <w:t>Students who need:</w:t>
      </w:r>
    </w:p>
    <w:p w14:paraId="259E188E" w14:textId="77777777" w:rsidR="004C41FA" w:rsidRPr="00474E3B" w:rsidRDefault="00C06290" w:rsidP="004F0FB1">
      <w:pPr>
        <w:keepLines/>
        <w:widowControl w:val="0"/>
        <w:numPr>
          <w:ilvl w:val="1"/>
          <w:numId w:val="6"/>
        </w:numPr>
        <w:tabs>
          <w:tab w:val="num" w:pos="144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b/>
          <w:bCs/>
          <w:szCs w:val="24"/>
        </w:rPr>
        <w:t xml:space="preserve">ADA Accommodations </w:t>
      </w:r>
    </w:p>
    <w:p w14:paraId="3D20C425" w14:textId="55274283" w:rsidR="004C41FA" w:rsidRPr="00474E3B" w:rsidRDefault="00C06290" w:rsidP="004F0FB1">
      <w:pPr>
        <w:keepLines/>
        <w:widowControl w:val="0"/>
        <w:numPr>
          <w:ilvl w:val="2"/>
          <w:numId w:val="6"/>
        </w:numPr>
        <w:tabs>
          <w:tab w:val="num" w:pos="216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szCs w:val="24"/>
        </w:rPr>
        <w:t>The Americans with Disabilities Act of 1990 and ADA Amendments Act of 2008 define a person with a </w:t>
      </w:r>
      <w:r w:rsidRPr="00474E3B">
        <w:rPr>
          <w:rFonts w:ascii="Calibri Light" w:eastAsia="Times New Roman" w:hAnsi="Calibri Light" w:cs="Times New Roman"/>
          <w:b/>
          <w:bCs/>
          <w:szCs w:val="24"/>
        </w:rPr>
        <w:t>disability</w:t>
      </w:r>
      <w:r w:rsidRPr="00474E3B">
        <w:rPr>
          <w:rFonts w:ascii="Calibri Light" w:eastAsia="Times New Roman" w:hAnsi="Calibri Light" w:cs="Times New Roman"/>
          <w:szCs w:val="24"/>
        </w:rPr>
        <w:t> as a person who has a physical or mental impairment that substantially limits one or more major life activit</w:t>
      </w:r>
      <w:r w:rsidR="00E95335">
        <w:rPr>
          <w:rFonts w:ascii="Calibri Light" w:eastAsia="Times New Roman" w:hAnsi="Calibri Light" w:cs="Times New Roman"/>
          <w:szCs w:val="24"/>
        </w:rPr>
        <w:t>ies</w:t>
      </w:r>
      <w:r w:rsidRPr="00474E3B">
        <w:rPr>
          <w:rFonts w:ascii="Calibri Light" w:eastAsia="Times New Roman" w:hAnsi="Calibri Light" w:cs="Times New Roman"/>
          <w:szCs w:val="24"/>
        </w:rPr>
        <w:t>.</w:t>
      </w:r>
    </w:p>
    <w:p w14:paraId="2D11A100" w14:textId="77777777" w:rsidR="004C41FA" w:rsidRPr="00474E3B" w:rsidRDefault="00C06290" w:rsidP="004F0FB1">
      <w:pPr>
        <w:keepLines/>
        <w:widowControl w:val="0"/>
        <w:numPr>
          <w:ilvl w:val="1"/>
          <w:numId w:val="6"/>
        </w:numPr>
        <w:tabs>
          <w:tab w:val="num" w:pos="144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b/>
          <w:bCs/>
          <w:szCs w:val="24"/>
        </w:rPr>
        <w:t xml:space="preserve">Temporary Accommodations </w:t>
      </w:r>
    </w:p>
    <w:p w14:paraId="185A4383" w14:textId="1BF2E7D3" w:rsidR="004C41FA" w:rsidRPr="00474E3B" w:rsidRDefault="00C06290" w:rsidP="004F0FB1">
      <w:pPr>
        <w:keepLines/>
        <w:widowControl w:val="0"/>
        <w:numPr>
          <w:ilvl w:val="2"/>
          <w:numId w:val="6"/>
        </w:numPr>
        <w:tabs>
          <w:tab w:val="num" w:pos="216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szCs w:val="24"/>
        </w:rPr>
        <w:t>Temporary impairments or injuries</w:t>
      </w:r>
      <w:r w:rsidR="00E95335">
        <w:rPr>
          <w:rFonts w:ascii="Calibri Light" w:eastAsia="Times New Roman" w:hAnsi="Calibri Light" w:cs="Times New Roman"/>
          <w:szCs w:val="24"/>
        </w:rPr>
        <w:t xml:space="preserve"> that will</w:t>
      </w:r>
      <w:r w:rsidRPr="00474E3B">
        <w:rPr>
          <w:rFonts w:ascii="Calibri Light" w:eastAsia="Times New Roman" w:hAnsi="Calibri Light" w:cs="Times New Roman"/>
          <w:szCs w:val="24"/>
        </w:rPr>
        <w:t xml:space="preserve"> presumably resolve within 6 months.</w:t>
      </w:r>
    </w:p>
    <w:p w14:paraId="59DCA924" w14:textId="050D006C" w:rsidR="004C41FA" w:rsidRPr="00474E3B" w:rsidRDefault="00C06290" w:rsidP="004F0FB1">
      <w:pPr>
        <w:keepLines/>
        <w:widowControl w:val="0"/>
        <w:numPr>
          <w:ilvl w:val="1"/>
          <w:numId w:val="6"/>
        </w:numPr>
        <w:tabs>
          <w:tab w:val="num" w:pos="144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b/>
          <w:bCs/>
          <w:szCs w:val="24"/>
        </w:rPr>
        <w:t>ESL Testing Modifications – English as Second Language</w:t>
      </w:r>
      <w:r w:rsidR="00E95335">
        <w:rPr>
          <w:rFonts w:ascii="Calibri Light" w:eastAsia="Times New Roman" w:hAnsi="Calibri Light" w:cs="Times New Roman"/>
          <w:b/>
          <w:bCs/>
          <w:szCs w:val="24"/>
        </w:rPr>
        <w:t xml:space="preserve"> for Foreign Students</w:t>
      </w:r>
    </w:p>
    <w:p w14:paraId="0151BEE5" w14:textId="77777777" w:rsidR="004C41FA" w:rsidRPr="00474E3B" w:rsidRDefault="00C06290" w:rsidP="004F0FB1">
      <w:pPr>
        <w:keepLines/>
        <w:widowControl w:val="0"/>
        <w:numPr>
          <w:ilvl w:val="2"/>
          <w:numId w:val="6"/>
        </w:numPr>
        <w:tabs>
          <w:tab w:val="num" w:pos="2160"/>
        </w:tabs>
        <w:spacing w:before="40" w:after="0"/>
        <w:outlineLvl w:val="1"/>
        <w:rPr>
          <w:rFonts w:ascii="Calibri Light" w:eastAsia="Times New Roman" w:hAnsi="Calibri Light" w:cs="Times New Roman"/>
          <w:szCs w:val="24"/>
        </w:rPr>
      </w:pPr>
      <w:r w:rsidRPr="00474E3B">
        <w:rPr>
          <w:rFonts w:ascii="Calibri Light" w:eastAsia="Times New Roman" w:hAnsi="Calibri Light" w:cs="Times New Roman"/>
          <w:szCs w:val="24"/>
        </w:rPr>
        <w:t>A testing modification for foreign students is not considered a disability accommodation under the Americans with Disabilities Act in accordance with Title III of the Americans with Disabilities Act of 1990 and ADA Amendments Act of 2008, and the Rehabilitation Act of 1973 (Section 504, as amended).  ESL testing modifications will be granted in accordance with Stetson Law's policy on </w:t>
      </w:r>
      <w:hyperlink r:id="rId10" w:history="1">
        <w:r w:rsidRPr="00474E3B">
          <w:rPr>
            <w:rStyle w:val="Hyperlink"/>
            <w:rFonts w:ascii="Calibri Light" w:eastAsia="Times New Roman" w:hAnsi="Calibri Light" w:cs="Times New Roman"/>
            <w:szCs w:val="24"/>
          </w:rPr>
          <w:t xml:space="preserve">Testing Modifications for </w:t>
        </w:r>
      </w:hyperlink>
      <w:hyperlink r:id="rId11" w:history="1">
        <w:r w:rsidRPr="00474E3B">
          <w:rPr>
            <w:rStyle w:val="Hyperlink"/>
            <w:rFonts w:ascii="Calibri Light" w:eastAsia="Times New Roman" w:hAnsi="Calibri Light" w:cs="Times New Roman"/>
            <w:szCs w:val="24"/>
          </w:rPr>
          <w:t xml:space="preserve">Foreign </w:t>
        </w:r>
      </w:hyperlink>
      <w:hyperlink r:id="rId12" w:history="1">
        <w:r w:rsidRPr="00474E3B">
          <w:rPr>
            <w:rStyle w:val="Hyperlink"/>
            <w:rFonts w:ascii="Calibri Light" w:eastAsia="Times New Roman" w:hAnsi="Calibri Light" w:cs="Times New Roman"/>
            <w:szCs w:val="24"/>
          </w:rPr>
          <w:t>Students</w:t>
        </w:r>
      </w:hyperlink>
      <w:r w:rsidRPr="00474E3B">
        <w:rPr>
          <w:rFonts w:ascii="Calibri Light" w:eastAsia="Times New Roman" w:hAnsi="Calibri Light" w:cs="Times New Roman"/>
          <w:szCs w:val="24"/>
        </w:rPr>
        <w:t>.</w:t>
      </w:r>
    </w:p>
    <w:p w14:paraId="4AEBBEC8"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298EFD9A" w14:textId="77777777" w:rsidR="004F0FB1" w:rsidRDefault="00474E3B" w:rsidP="004F0FB1">
      <w:pPr>
        <w:keepLines/>
        <w:widowControl w:val="0"/>
        <w:ind w:left="1440"/>
        <w:rPr>
          <w:rFonts w:asciiTheme="majorHAnsi" w:hAnsiTheme="majorHAnsi"/>
        </w:rPr>
      </w:pPr>
      <w:r>
        <w:rPr>
          <w:rFonts w:asciiTheme="majorHAnsi" w:hAnsiTheme="majorHAnsi"/>
        </w:rPr>
        <w:t xml:space="preserve">My office uses </w:t>
      </w:r>
      <w:r>
        <w:rPr>
          <w:rFonts w:asciiTheme="majorHAnsi" w:hAnsiTheme="majorHAnsi"/>
          <w:i/>
        </w:rPr>
        <w:t xml:space="preserve">Accommodate </w:t>
      </w:r>
      <w:r>
        <w:rPr>
          <w:rFonts w:asciiTheme="majorHAnsi" w:hAnsiTheme="majorHAnsi"/>
        </w:rPr>
        <w:t>to process requests from students seeking academic adjustments as an ADA Accommodation, Temporary Accommodation, and/or an ESL Testing Modification.  (Read slide content.)</w:t>
      </w:r>
      <w:r w:rsidR="003867AB">
        <w:rPr>
          <w:rFonts w:asciiTheme="majorHAnsi" w:hAnsiTheme="majorHAnsi"/>
        </w:rPr>
        <w:t xml:space="preserve"> </w:t>
      </w:r>
      <w:r w:rsidR="00D20390">
        <w:rPr>
          <w:rFonts w:asciiTheme="majorHAnsi" w:hAnsiTheme="majorHAnsi"/>
        </w:rPr>
        <w:t xml:space="preserve"> </w:t>
      </w:r>
    </w:p>
    <w:p w14:paraId="2C81BAA3" w14:textId="77777777" w:rsidR="006407A7" w:rsidRDefault="006407A7">
      <w:pPr>
        <w:rPr>
          <w:rFonts w:asciiTheme="majorHAnsi" w:eastAsia="Times New Roman" w:hAnsiTheme="majorHAnsi" w:cstheme="majorBidi"/>
          <w:color w:val="2E74B5" w:themeColor="accent1" w:themeShade="BF"/>
          <w:sz w:val="32"/>
          <w:szCs w:val="32"/>
        </w:rPr>
      </w:pPr>
      <w:r>
        <w:rPr>
          <w:rFonts w:asciiTheme="majorHAnsi" w:eastAsia="Times New Roman" w:hAnsiTheme="majorHAnsi" w:cstheme="majorBidi"/>
          <w:color w:val="2E74B5" w:themeColor="accent1" w:themeShade="BF"/>
          <w:sz w:val="32"/>
          <w:szCs w:val="32"/>
        </w:rPr>
        <w:br w:type="page"/>
      </w:r>
    </w:p>
    <w:p w14:paraId="299D8B38" w14:textId="61F26E63" w:rsidR="004F0FB1" w:rsidRDefault="00B947C1" w:rsidP="004F0FB1">
      <w:pPr>
        <w:keepLines/>
        <w:widowControl w:val="0"/>
        <w:rPr>
          <w:rFonts w:asciiTheme="majorHAnsi" w:eastAsia="Times New Roman" w:hAnsiTheme="majorHAnsi" w:cstheme="majorBidi"/>
          <w:color w:val="2E74B5" w:themeColor="accent1" w:themeShade="BF"/>
          <w:sz w:val="32"/>
          <w:szCs w:val="32"/>
        </w:rPr>
      </w:pPr>
      <w:r>
        <w:rPr>
          <w:rFonts w:asciiTheme="majorHAnsi" w:eastAsia="Times New Roman" w:hAnsiTheme="majorHAnsi" w:cstheme="majorBidi"/>
          <w:color w:val="2E74B5" w:themeColor="accent1" w:themeShade="BF"/>
          <w:sz w:val="32"/>
          <w:szCs w:val="32"/>
        </w:rPr>
        <w:t>Slide 5</w:t>
      </w:r>
      <w:r w:rsidR="00A17C7E" w:rsidRPr="00A17C7E">
        <w:rPr>
          <w:rFonts w:asciiTheme="majorHAnsi" w:eastAsia="Times New Roman" w:hAnsiTheme="majorHAnsi" w:cstheme="majorBidi"/>
          <w:color w:val="2E74B5" w:themeColor="accent1" w:themeShade="BF"/>
          <w:sz w:val="32"/>
          <w:szCs w:val="32"/>
        </w:rPr>
        <w:t xml:space="preserve">:  </w:t>
      </w:r>
      <w:r w:rsidRPr="00B947C1">
        <w:rPr>
          <w:rFonts w:asciiTheme="majorHAnsi" w:eastAsia="Times New Roman" w:hAnsiTheme="majorHAnsi" w:cstheme="majorBidi"/>
          <w:color w:val="2E74B5" w:themeColor="accent1" w:themeShade="BF"/>
          <w:sz w:val="32"/>
          <w:szCs w:val="32"/>
        </w:rPr>
        <w:t>Begin by Visiting Stetson Law’s Accessibility Resources Webpage</w:t>
      </w:r>
    </w:p>
    <w:p w14:paraId="28156108" w14:textId="1DAA1119" w:rsidR="00A17C7E" w:rsidRPr="00A17C7E" w:rsidRDefault="00A17C7E" w:rsidP="004F0FB1">
      <w:pPr>
        <w:keepLines/>
        <w:widowControl w:val="0"/>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792E2E20" w14:textId="30D7771B" w:rsidR="004C41FA" w:rsidRPr="00B947C1" w:rsidRDefault="00C06290" w:rsidP="004F0FB1">
      <w:pPr>
        <w:keepLines/>
        <w:widowControl w:val="0"/>
        <w:numPr>
          <w:ilvl w:val="0"/>
          <w:numId w:val="7"/>
        </w:numPr>
        <w:tabs>
          <w:tab w:val="num" w:pos="720"/>
        </w:tabs>
        <w:spacing w:before="40" w:after="0"/>
        <w:outlineLvl w:val="1"/>
        <w:rPr>
          <w:rFonts w:ascii="Calibri Light" w:eastAsia="Times New Roman" w:hAnsi="Calibri Light" w:cs="Times New Roman"/>
          <w:szCs w:val="24"/>
        </w:rPr>
      </w:pPr>
      <w:r w:rsidRPr="00B947C1">
        <w:rPr>
          <w:rFonts w:ascii="Calibri Light" w:eastAsia="Times New Roman" w:hAnsi="Calibri Light" w:cs="Times New Roman"/>
          <w:szCs w:val="24"/>
        </w:rPr>
        <w:t xml:space="preserve">Visit the </w:t>
      </w:r>
      <w:hyperlink r:id="rId13" w:history="1">
        <w:r w:rsidRPr="00B947C1">
          <w:rPr>
            <w:rStyle w:val="Hyperlink"/>
            <w:rFonts w:ascii="Calibri Light" w:eastAsia="Times New Roman" w:hAnsi="Calibri Light" w:cs="Times New Roman"/>
            <w:szCs w:val="24"/>
          </w:rPr>
          <w:t xml:space="preserve">Stetson Law Accessibility Resources </w:t>
        </w:r>
      </w:hyperlink>
      <w:r w:rsidRPr="00B947C1">
        <w:rPr>
          <w:rFonts w:ascii="Calibri Light" w:eastAsia="Times New Roman" w:hAnsi="Calibri Light" w:cs="Times New Roman"/>
          <w:szCs w:val="24"/>
        </w:rPr>
        <w:t xml:space="preserve">webpage at </w:t>
      </w:r>
      <w:hyperlink r:id="rId14" w:history="1">
        <w:r w:rsidRPr="00B947C1">
          <w:rPr>
            <w:rStyle w:val="Hyperlink"/>
            <w:rFonts w:ascii="Calibri Light" w:eastAsia="Times New Roman" w:hAnsi="Calibri Light" w:cs="Times New Roman"/>
            <w:szCs w:val="24"/>
          </w:rPr>
          <w:t>http://</w:t>
        </w:r>
      </w:hyperlink>
      <w:hyperlink r:id="rId15" w:history="1">
        <w:r w:rsidRPr="00B947C1">
          <w:rPr>
            <w:rStyle w:val="Hyperlink"/>
            <w:rFonts w:ascii="Calibri Light" w:eastAsia="Times New Roman" w:hAnsi="Calibri Light" w:cs="Times New Roman"/>
            <w:szCs w:val="24"/>
          </w:rPr>
          <w:t>www.stetson.edu/law/accessibility/index.php</w:t>
        </w:r>
      </w:hyperlink>
      <w:r w:rsidRPr="00B947C1">
        <w:rPr>
          <w:rFonts w:ascii="Calibri Light" w:eastAsia="Times New Roman" w:hAnsi="Calibri Light" w:cs="Times New Roman"/>
          <w:szCs w:val="24"/>
        </w:rPr>
        <w:t>.  (You can also find a link at the bottom of Stetson Law’s homepage in the black bar</w:t>
      </w:r>
      <w:r w:rsidR="00321FF2">
        <w:rPr>
          <w:rFonts w:ascii="Calibri Light" w:eastAsia="Times New Roman" w:hAnsi="Calibri Light" w:cs="Times New Roman"/>
          <w:szCs w:val="24"/>
        </w:rPr>
        <w:t xml:space="preserve"> or search for the “Accessibility Resources” in the search bar</w:t>
      </w:r>
      <w:r w:rsidRPr="00B947C1">
        <w:rPr>
          <w:rFonts w:ascii="Calibri Light" w:eastAsia="Times New Roman" w:hAnsi="Calibri Light" w:cs="Times New Roman"/>
          <w:szCs w:val="24"/>
        </w:rPr>
        <w:t>.)</w:t>
      </w:r>
    </w:p>
    <w:p w14:paraId="7BAC880B" w14:textId="27358673" w:rsidR="004C41FA" w:rsidRDefault="00C06290" w:rsidP="004F0FB1">
      <w:pPr>
        <w:keepLines/>
        <w:widowControl w:val="0"/>
        <w:numPr>
          <w:ilvl w:val="0"/>
          <w:numId w:val="7"/>
        </w:numPr>
        <w:tabs>
          <w:tab w:val="num" w:pos="720"/>
        </w:tabs>
        <w:spacing w:before="40" w:after="0"/>
        <w:outlineLvl w:val="1"/>
        <w:rPr>
          <w:rFonts w:ascii="Calibri Light" w:eastAsia="Times New Roman" w:hAnsi="Calibri Light" w:cs="Times New Roman"/>
          <w:szCs w:val="24"/>
        </w:rPr>
      </w:pPr>
      <w:r w:rsidRPr="00B947C1">
        <w:rPr>
          <w:rFonts w:ascii="Calibri Light" w:eastAsia="Times New Roman" w:hAnsi="Calibri Light" w:cs="Times New Roman"/>
          <w:szCs w:val="24"/>
        </w:rPr>
        <w:t>In the left navigation bar, click on “</w:t>
      </w:r>
      <w:hyperlink r:id="rId16" w:history="1">
        <w:r w:rsidRPr="00B947C1">
          <w:rPr>
            <w:rStyle w:val="Hyperlink"/>
            <w:rFonts w:ascii="Calibri Light" w:eastAsia="Times New Roman" w:hAnsi="Calibri Light" w:cs="Times New Roman"/>
            <w:szCs w:val="24"/>
          </w:rPr>
          <w:t>Register and Request through Accommodate Portal</w:t>
        </w:r>
      </w:hyperlink>
      <w:r w:rsidRPr="00B947C1">
        <w:rPr>
          <w:rFonts w:ascii="Calibri Light" w:eastAsia="Times New Roman" w:hAnsi="Calibri Light" w:cs="Times New Roman"/>
          <w:szCs w:val="24"/>
        </w:rPr>
        <w:t>”</w:t>
      </w:r>
    </w:p>
    <w:p w14:paraId="4B739FF3" w14:textId="48134A26" w:rsidR="00B947C1" w:rsidRPr="00B947C1" w:rsidRDefault="00B947C1" w:rsidP="004F0FB1">
      <w:pPr>
        <w:keepLines/>
        <w:widowControl w:val="0"/>
        <w:numPr>
          <w:ilvl w:val="0"/>
          <w:numId w:val="7"/>
        </w:numPr>
        <w:spacing w:before="40" w:after="0"/>
        <w:outlineLvl w:val="1"/>
        <w:rPr>
          <w:rFonts w:ascii="Calibri Light" w:eastAsia="Times New Roman" w:hAnsi="Calibri Light" w:cs="Times New Roman"/>
          <w:szCs w:val="24"/>
        </w:rPr>
      </w:pPr>
      <w:r w:rsidRPr="00B947C1">
        <w:rPr>
          <w:rFonts w:ascii="Calibri Light" w:eastAsia="Times New Roman" w:hAnsi="Calibri Light" w:cs="Times New Roman"/>
          <w:szCs w:val="24"/>
        </w:rPr>
        <w:t>Picture of Accessibility Resources Webpage</w:t>
      </w:r>
      <w:r>
        <w:rPr>
          <w:rFonts w:ascii="Calibri Light" w:eastAsia="Times New Roman" w:hAnsi="Calibri Light" w:cs="Times New Roman"/>
          <w:szCs w:val="24"/>
        </w:rPr>
        <w:t xml:space="preserve">: </w:t>
      </w:r>
      <w:r w:rsidRPr="00B947C1">
        <w:rPr>
          <w:rFonts w:ascii="Calibri Light" w:eastAsia="Times New Roman" w:hAnsi="Calibri Light" w:cs="Times New Roman"/>
          <w:szCs w:val="24"/>
        </w:rPr>
        <w:t>Accessibility Resources landing page with a red arrow pointing to "Register and Request through Accommodate Portal" in left navigation menu.  Picture of Stetson law tower and information found on the webpage.</w:t>
      </w:r>
    </w:p>
    <w:p w14:paraId="24722192" w14:textId="77777777" w:rsidR="00A17C7E" w:rsidRPr="00A17C7E" w:rsidRDefault="00A17C7E" w:rsidP="004F0FB1">
      <w:pPr>
        <w:keepLines/>
        <w:widowControl w:val="0"/>
        <w:spacing w:before="40" w:after="0"/>
        <w:ind w:left="36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3C722710" w14:textId="2F4A0A3B" w:rsidR="00111CA3" w:rsidRPr="00111CA3" w:rsidRDefault="00111CA3" w:rsidP="004F0FB1">
      <w:pPr>
        <w:keepLines/>
        <w:widowControl w:val="0"/>
        <w:spacing w:before="240" w:after="0"/>
        <w:ind w:left="1440"/>
        <w:outlineLvl w:val="0"/>
        <w:rPr>
          <w:rFonts w:asciiTheme="majorHAnsi" w:hAnsiTheme="majorHAnsi"/>
        </w:rPr>
      </w:pPr>
      <w:r w:rsidRPr="00111CA3">
        <w:rPr>
          <w:rFonts w:asciiTheme="majorHAnsi" w:hAnsiTheme="majorHAnsi"/>
        </w:rPr>
        <w:t>It is essential that you follow the policies and procedures established for requesting accommodations and/or modifications.  Failure to follow these policies may delay implementation of any granted accommodations</w:t>
      </w:r>
      <w:r w:rsidR="006407A7">
        <w:rPr>
          <w:rFonts w:asciiTheme="majorHAnsi" w:hAnsiTheme="majorHAnsi"/>
        </w:rPr>
        <w:t xml:space="preserve"> or testing modifications</w:t>
      </w:r>
      <w:r w:rsidRPr="00111CA3">
        <w:rPr>
          <w:rFonts w:asciiTheme="majorHAnsi" w:hAnsiTheme="majorHAnsi"/>
        </w:rPr>
        <w:t xml:space="preserve">.  </w:t>
      </w:r>
      <w:r>
        <w:rPr>
          <w:rFonts w:asciiTheme="majorHAnsi" w:hAnsiTheme="majorHAnsi"/>
        </w:rPr>
        <w:t>(Read slide content.)</w:t>
      </w:r>
    </w:p>
    <w:p w14:paraId="65E53C27" w14:textId="755E438A" w:rsidR="00A17C7E" w:rsidRPr="00A17C7E" w:rsidRDefault="00111CA3"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111CA3">
        <w:rPr>
          <w:rFonts w:asciiTheme="majorHAnsi" w:hAnsiTheme="majorHAnsi"/>
        </w:rPr>
        <w:t xml:space="preserve"> </w:t>
      </w:r>
      <w:r w:rsidR="00A17C7E" w:rsidRPr="00A17C7E">
        <w:rPr>
          <w:rFonts w:asciiTheme="majorHAnsi" w:eastAsia="Times New Roman" w:hAnsiTheme="majorHAnsi" w:cstheme="majorBidi"/>
          <w:color w:val="2E74B5" w:themeColor="accent1" w:themeShade="BF"/>
          <w:sz w:val="32"/>
          <w:szCs w:val="32"/>
        </w:rPr>
        <w:t>S</w:t>
      </w:r>
      <w:r w:rsidR="00C06290">
        <w:rPr>
          <w:rFonts w:asciiTheme="majorHAnsi" w:eastAsia="Times New Roman" w:hAnsiTheme="majorHAnsi" w:cstheme="majorBidi"/>
          <w:color w:val="2E74B5" w:themeColor="accent1" w:themeShade="BF"/>
          <w:sz w:val="32"/>
          <w:szCs w:val="32"/>
        </w:rPr>
        <w:t>lide 6</w:t>
      </w:r>
      <w:r w:rsidR="00A17C7E" w:rsidRPr="00A17C7E">
        <w:rPr>
          <w:rFonts w:asciiTheme="majorHAnsi" w:eastAsia="Times New Roman" w:hAnsiTheme="majorHAnsi" w:cstheme="majorBidi"/>
          <w:color w:val="2E74B5" w:themeColor="accent1" w:themeShade="BF"/>
          <w:sz w:val="32"/>
          <w:szCs w:val="32"/>
        </w:rPr>
        <w:t xml:space="preserve">:  </w:t>
      </w:r>
      <w:r w:rsidR="00C06290" w:rsidRPr="00C06290">
        <w:rPr>
          <w:rFonts w:asciiTheme="majorHAnsi" w:eastAsia="Times New Roman" w:hAnsiTheme="majorHAnsi" w:cstheme="majorBidi"/>
          <w:color w:val="2E74B5" w:themeColor="accent1" w:themeShade="BF"/>
          <w:sz w:val="32"/>
          <w:szCs w:val="32"/>
        </w:rPr>
        <w:t>Checklist for First-Time Registration and First-Time Accommodation and/or Modification Requests</w:t>
      </w:r>
    </w:p>
    <w:p w14:paraId="26419E27"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58B82A17" w14:textId="77777777" w:rsidR="00C06290" w:rsidRPr="00C06290" w:rsidRDefault="00C06290" w:rsidP="004F0FB1">
      <w:pPr>
        <w:keepLines/>
        <w:widowControl w:val="0"/>
        <w:spacing w:before="40" w:after="0"/>
        <w:ind w:left="1440"/>
        <w:outlineLvl w:val="1"/>
        <w:rPr>
          <w:rFonts w:ascii="Calibri Light" w:eastAsia="Times New Roman" w:hAnsi="Calibri Light" w:cs="Times New Roman"/>
          <w:szCs w:val="24"/>
        </w:rPr>
      </w:pPr>
      <w:r w:rsidRPr="00C06290">
        <w:rPr>
          <w:rFonts w:ascii="Calibri Light" w:eastAsia="Times New Roman" w:hAnsi="Calibri Light" w:cs="Times New Roman"/>
          <w:b/>
          <w:bCs/>
          <w:szCs w:val="24"/>
          <w:u w:val="single"/>
        </w:rPr>
        <w:t>Step 1: Gather STETSON Information</w:t>
      </w:r>
      <w:r w:rsidRPr="00C06290">
        <w:rPr>
          <w:rFonts w:ascii="Calibri Light" w:eastAsia="Times New Roman" w:hAnsi="Calibri Light" w:cs="Times New Roman"/>
          <w:szCs w:val="24"/>
        </w:rPr>
        <w:t>:</w:t>
      </w:r>
    </w:p>
    <w:p w14:paraId="2C3397B6" w14:textId="77777777" w:rsidR="004C41FA" w:rsidRPr="00C06290" w:rsidRDefault="00C06290" w:rsidP="004F0FB1">
      <w:pPr>
        <w:keepLines/>
        <w:widowControl w:val="0"/>
        <w:numPr>
          <w:ilvl w:val="0"/>
          <w:numId w:val="8"/>
        </w:numPr>
        <w:spacing w:before="40" w:after="0"/>
        <w:outlineLvl w:val="1"/>
        <w:rPr>
          <w:rFonts w:ascii="Calibri Light" w:eastAsia="Times New Roman" w:hAnsi="Calibri Light" w:cs="Times New Roman"/>
          <w:szCs w:val="24"/>
        </w:rPr>
      </w:pPr>
      <w:r w:rsidRPr="00C06290">
        <w:rPr>
          <w:rFonts w:ascii="Calibri Light" w:eastAsia="Times New Roman" w:hAnsi="Calibri Light" w:cs="Times New Roman"/>
          <w:szCs w:val="24"/>
        </w:rPr>
        <w:t>Read the “Checklist for First-Time Registration with the ADA Coordinator and First-Time Accommodation and/or Modification Requests through the Accommodate Portal.”</w:t>
      </w:r>
    </w:p>
    <w:p w14:paraId="524FF569" w14:textId="179A1D3E" w:rsidR="004C41FA" w:rsidRDefault="00C06290" w:rsidP="004F0FB1">
      <w:pPr>
        <w:keepLines/>
        <w:widowControl w:val="0"/>
        <w:numPr>
          <w:ilvl w:val="0"/>
          <w:numId w:val="8"/>
        </w:numPr>
        <w:tabs>
          <w:tab w:val="clear" w:pos="1800"/>
          <w:tab w:val="num" w:pos="2160"/>
        </w:tabs>
        <w:spacing w:before="40" w:after="0"/>
        <w:outlineLvl w:val="1"/>
        <w:rPr>
          <w:rFonts w:ascii="Calibri Light" w:eastAsia="Times New Roman" w:hAnsi="Calibri Light" w:cs="Times New Roman"/>
          <w:szCs w:val="24"/>
        </w:rPr>
      </w:pPr>
      <w:r w:rsidRPr="00C06290">
        <w:rPr>
          <w:rFonts w:ascii="Calibri Light" w:eastAsia="Times New Roman" w:hAnsi="Calibri Light" w:cs="Times New Roman"/>
          <w:szCs w:val="24"/>
        </w:rPr>
        <w:t xml:space="preserve">Review the academic calendar for submission “deadlines” and </w:t>
      </w:r>
      <w:hyperlink r:id="rId17" w:history="1">
        <w:r w:rsidRPr="00C06290">
          <w:rPr>
            <w:rStyle w:val="Hyperlink"/>
            <w:rFonts w:ascii="Calibri Light" w:eastAsia="Times New Roman" w:hAnsi="Calibri Light" w:cs="Times New Roman"/>
            <w:szCs w:val="24"/>
          </w:rPr>
          <w:t xml:space="preserve">related </w:t>
        </w:r>
      </w:hyperlink>
      <w:hyperlink r:id="rId18" w:history="1">
        <w:r w:rsidRPr="00C06290">
          <w:rPr>
            <w:rStyle w:val="Hyperlink"/>
            <w:rFonts w:ascii="Calibri Light" w:eastAsia="Times New Roman" w:hAnsi="Calibri Light" w:cs="Times New Roman"/>
            <w:szCs w:val="24"/>
          </w:rPr>
          <w:t>policies</w:t>
        </w:r>
      </w:hyperlink>
      <w:r w:rsidRPr="00C06290">
        <w:rPr>
          <w:rFonts w:ascii="Calibri Light" w:eastAsia="Times New Roman" w:hAnsi="Calibri Light" w:cs="Times New Roman"/>
          <w:szCs w:val="24"/>
        </w:rPr>
        <w:t xml:space="preserve"> at </w:t>
      </w:r>
      <w:hyperlink r:id="rId19" w:history="1">
        <w:r w:rsidRPr="00C06290">
          <w:rPr>
            <w:rStyle w:val="Hyperlink"/>
            <w:rFonts w:ascii="Calibri Light" w:eastAsia="Times New Roman" w:hAnsi="Calibri Light" w:cs="Times New Roman"/>
            <w:szCs w:val="24"/>
          </w:rPr>
          <w:t>http://www.stetson.edu/law/policies/home</w:t>
        </w:r>
      </w:hyperlink>
      <w:hyperlink r:id="rId20" w:history="1">
        <w:r w:rsidRPr="00C06290">
          <w:rPr>
            <w:rStyle w:val="Hyperlink"/>
            <w:rFonts w:ascii="Calibri Light" w:eastAsia="Times New Roman" w:hAnsi="Calibri Light" w:cs="Times New Roman"/>
            <w:szCs w:val="24"/>
          </w:rPr>
          <w:t>/</w:t>
        </w:r>
      </w:hyperlink>
      <w:r w:rsidRPr="00C06290">
        <w:rPr>
          <w:rFonts w:ascii="Calibri Light" w:eastAsia="Times New Roman" w:hAnsi="Calibri Light" w:cs="Times New Roman"/>
          <w:szCs w:val="24"/>
        </w:rPr>
        <w:t>.</w:t>
      </w:r>
    </w:p>
    <w:p w14:paraId="0E609F34" w14:textId="7B9952AD" w:rsidR="00C06290" w:rsidRPr="00C06290" w:rsidRDefault="00C06290" w:rsidP="004F0FB1">
      <w:pPr>
        <w:keepLines/>
        <w:widowControl w:val="0"/>
        <w:numPr>
          <w:ilvl w:val="0"/>
          <w:numId w:val="8"/>
        </w:numPr>
        <w:tabs>
          <w:tab w:val="clear" w:pos="1800"/>
          <w:tab w:val="num" w:pos="2160"/>
        </w:tabs>
        <w:spacing w:before="40" w:after="0"/>
        <w:outlineLvl w:val="1"/>
        <w:rPr>
          <w:rFonts w:ascii="Calibri Light" w:eastAsia="Times New Roman" w:hAnsi="Calibri Light" w:cs="Times New Roman"/>
          <w:szCs w:val="24"/>
        </w:rPr>
      </w:pPr>
      <w:r w:rsidRPr="00C06290">
        <w:rPr>
          <w:rFonts w:ascii="Calibri Light" w:eastAsia="Times New Roman" w:hAnsi="Calibri Light" w:cs="Times New Roman"/>
          <w:szCs w:val="24"/>
        </w:rPr>
        <w:t>Picture of Related Academic Policies List: Names of policies listed in picture - Class Recording Procedures for Students, Testing Modifications for Foreign Students, Registering For and Requesting Accommodations, Reasonable Accommodations and Standards for Law Study, and Students with Disabilities - Policies and Procedures</w:t>
      </w:r>
    </w:p>
    <w:p w14:paraId="12C5698B"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7B0ED853" w14:textId="284B2D9C" w:rsidR="00D16490" w:rsidRPr="00D16490" w:rsidRDefault="006407A7" w:rsidP="004F0FB1">
      <w:pPr>
        <w:keepLines/>
        <w:widowControl w:val="0"/>
        <w:spacing w:before="240" w:after="0"/>
        <w:ind w:left="1440"/>
        <w:outlineLvl w:val="0"/>
        <w:rPr>
          <w:rFonts w:asciiTheme="majorHAnsi" w:hAnsiTheme="majorHAnsi"/>
        </w:rPr>
      </w:pPr>
      <w:r>
        <w:rPr>
          <w:rFonts w:asciiTheme="majorHAnsi" w:hAnsiTheme="majorHAnsi"/>
        </w:rPr>
        <w:t xml:space="preserve">(Read slide content through first bullet.) </w:t>
      </w:r>
      <w:r w:rsidR="00D16490" w:rsidRPr="00D16490">
        <w:rPr>
          <w:rFonts w:asciiTheme="majorHAnsi" w:hAnsiTheme="majorHAnsi"/>
        </w:rPr>
        <w:t>The Public Registration Form to request accommodations/modifications will ask you qualifying questions based upon the related policies.  You will also need to certify that you have read and understood these related policies upon submission.</w:t>
      </w:r>
      <w:r w:rsidR="009C62EA">
        <w:rPr>
          <w:rFonts w:asciiTheme="majorHAnsi" w:hAnsiTheme="majorHAnsi"/>
        </w:rPr>
        <w:t xml:space="preserve">  </w:t>
      </w:r>
      <w:r>
        <w:rPr>
          <w:rFonts w:asciiTheme="majorHAnsi" w:hAnsiTheme="majorHAnsi"/>
        </w:rPr>
        <w:t>(Finish reading slide content.)</w:t>
      </w:r>
    </w:p>
    <w:p w14:paraId="6F69F8B3" w14:textId="7A3113E4" w:rsidR="00A17C7E" w:rsidRPr="00A17C7E" w:rsidRDefault="00A17C7E"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A17C7E">
        <w:rPr>
          <w:rFonts w:asciiTheme="majorHAnsi" w:eastAsia="Times New Roman" w:hAnsiTheme="majorHAnsi" w:cstheme="majorBidi"/>
          <w:color w:val="2E74B5" w:themeColor="accent1" w:themeShade="BF"/>
          <w:sz w:val="32"/>
          <w:szCs w:val="32"/>
        </w:rPr>
        <w:t>S</w:t>
      </w:r>
      <w:r w:rsidR="00D16490">
        <w:rPr>
          <w:rFonts w:asciiTheme="majorHAnsi" w:eastAsia="Times New Roman" w:hAnsiTheme="majorHAnsi" w:cstheme="majorBidi"/>
          <w:color w:val="2E74B5" w:themeColor="accent1" w:themeShade="BF"/>
          <w:sz w:val="32"/>
          <w:szCs w:val="32"/>
        </w:rPr>
        <w:t>lide 7</w:t>
      </w:r>
      <w:r w:rsidRPr="00A17C7E">
        <w:rPr>
          <w:rFonts w:asciiTheme="majorHAnsi" w:eastAsia="Times New Roman" w:hAnsiTheme="majorHAnsi" w:cstheme="majorBidi"/>
          <w:color w:val="2E74B5" w:themeColor="accent1" w:themeShade="BF"/>
          <w:sz w:val="32"/>
          <w:szCs w:val="32"/>
        </w:rPr>
        <w:t xml:space="preserve">:  </w:t>
      </w:r>
      <w:r w:rsidR="00D16490" w:rsidRPr="00D16490">
        <w:rPr>
          <w:rFonts w:asciiTheme="majorHAnsi" w:eastAsia="Times New Roman" w:hAnsiTheme="majorHAnsi" w:cstheme="majorBidi"/>
          <w:color w:val="2E74B5" w:themeColor="accent1" w:themeShade="BF"/>
          <w:sz w:val="32"/>
          <w:szCs w:val="32"/>
        </w:rPr>
        <w:t>Documentation Guidelines</w:t>
      </w:r>
    </w:p>
    <w:p w14:paraId="4F76E995"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0211AC36" w14:textId="77777777" w:rsidR="00D16490" w:rsidRPr="00D16490" w:rsidRDefault="00D16490" w:rsidP="004F0FB1">
      <w:pPr>
        <w:keepLines/>
        <w:widowControl w:val="0"/>
        <w:spacing w:before="40" w:after="0"/>
        <w:ind w:left="1080"/>
        <w:outlineLvl w:val="1"/>
        <w:rPr>
          <w:rFonts w:ascii="Calibri Light" w:eastAsia="Times New Roman" w:hAnsi="Calibri Light" w:cs="Times New Roman"/>
          <w:szCs w:val="24"/>
        </w:rPr>
      </w:pPr>
      <w:r w:rsidRPr="00D16490">
        <w:rPr>
          <w:rFonts w:ascii="Calibri Light" w:eastAsia="Times New Roman" w:hAnsi="Calibri Light" w:cs="Times New Roman"/>
          <w:b/>
          <w:bCs/>
          <w:szCs w:val="24"/>
          <w:u w:val="single"/>
        </w:rPr>
        <w:t>Step 2: Gather YOUR Information</w:t>
      </w:r>
    </w:p>
    <w:p w14:paraId="7B0850FB" w14:textId="77777777" w:rsidR="00E01D95" w:rsidRPr="00D16490" w:rsidRDefault="004960A2" w:rsidP="004F0FB1">
      <w:pPr>
        <w:keepLines/>
        <w:widowControl w:val="0"/>
        <w:numPr>
          <w:ilvl w:val="0"/>
          <w:numId w:val="9"/>
        </w:numPr>
        <w:tabs>
          <w:tab w:val="clear" w:pos="720"/>
          <w:tab w:val="num" w:pos="2160"/>
        </w:tabs>
        <w:spacing w:before="40" w:after="0"/>
        <w:ind w:left="1800"/>
        <w:outlineLvl w:val="1"/>
        <w:rPr>
          <w:rFonts w:ascii="Calibri Light" w:eastAsia="Times New Roman" w:hAnsi="Calibri Light" w:cs="Times New Roman"/>
          <w:szCs w:val="24"/>
        </w:rPr>
      </w:pPr>
      <w:r w:rsidRPr="00D16490">
        <w:rPr>
          <w:rFonts w:ascii="Calibri Light" w:eastAsia="Times New Roman" w:hAnsi="Calibri Light" w:cs="Times New Roman"/>
          <w:szCs w:val="24"/>
        </w:rPr>
        <w:t xml:space="preserve">Gather any documentation that you believe will be necessary or helpful for the ADA Coordinator to review. </w:t>
      </w:r>
    </w:p>
    <w:p w14:paraId="0917A453" w14:textId="77777777" w:rsidR="00E01D95" w:rsidRPr="00D16490" w:rsidRDefault="004960A2" w:rsidP="004F0FB1">
      <w:pPr>
        <w:keepLines/>
        <w:widowControl w:val="0"/>
        <w:numPr>
          <w:ilvl w:val="0"/>
          <w:numId w:val="9"/>
        </w:numPr>
        <w:tabs>
          <w:tab w:val="clear" w:pos="720"/>
          <w:tab w:val="num" w:pos="2160"/>
        </w:tabs>
        <w:spacing w:before="40" w:after="0"/>
        <w:ind w:left="1800"/>
        <w:outlineLvl w:val="1"/>
        <w:rPr>
          <w:rFonts w:ascii="Calibri Light" w:eastAsia="Times New Roman" w:hAnsi="Calibri Light" w:cs="Times New Roman"/>
          <w:szCs w:val="24"/>
        </w:rPr>
      </w:pPr>
      <w:r w:rsidRPr="00D16490">
        <w:rPr>
          <w:rFonts w:ascii="Calibri Light" w:eastAsia="Times New Roman" w:hAnsi="Calibri Light" w:cs="Times New Roman"/>
          <w:szCs w:val="24"/>
        </w:rPr>
        <w:t xml:space="preserve">Generally, documentation must be </w:t>
      </w:r>
      <w:r w:rsidRPr="00D16490">
        <w:rPr>
          <w:rFonts w:ascii="Calibri Light" w:eastAsia="Times New Roman" w:hAnsi="Calibri Light" w:cs="Times New Roman"/>
          <w:b/>
          <w:bCs/>
          <w:i/>
          <w:iCs/>
          <w:szCs w:val="24"/>
        </w:rPr>
        <w:t>current and relevant,</w:t>
      </w:r>
      <w:r w:rsidRPr="00D16490">
        <w:rPr>
          <w:rFonts w:ascii="Calibri Light" w:eastAsia="Times New Roman" w:hAnsi="Calibri Light" w:cs="Times New Roman"/>
          <w:b/>
          <w:bCs/>
          <w:szCs w:val="24"/>
        </w:rPr>
        <w:t xml:space="preserve"> </w:t>
      </w:r>
      <w:r w:rsidRPr="00D16490">
        <w:rPr>
          <w:rFonts w:ascii="Calibri Light" w:eastAsia="Times New Roman" w:hAnsi="Calibri Light" w:cs="Times New Roman"/>
          <w:szCs w:val="24"/>
        </w:rPr>
        <w:t xml:space="preserve">contain a </w:t>
      </w:r>
      <w:r w:rsidRPr="00D16490">
        <w:rPr>
          <w:rFonts w:ascii="Calibri Light" w:eastAsia="Times New Roman" w:hAnsi="Calibri Light" w:cs="Times New Roman"/>
          <w:b/>
          <w:bCs/>
          <w:i/>
          <w:iCs/>
          <w:szCs w:val="24"/>
        </w:rPr>
        <w:t>diagnostic statement</w:t>
      </w:r>
      <w:r w:rsidRPr="00D16490">
        <w:rPr>
          <w:rFonts w:ascii="Calibri Light" w:eastAsia="Times New Roman" w:hAnsi="Calibri Light" w:cs="Times New Roman"/>
          <w:szCs w:val="24"/>
        </w:rPr>
        <w:t xml:space="preserve"> by a </w:t>
      </w:r>
      <w:r w:rsidRPr="00D16490">
        <w:rPr>
          <w:rFonts w:ascii="Calibri Light" w:eastAsia="Times New Roman" w:hAnsi="Calibri Light" w:cs="Times New Roman"/>
          <w:b/>
          <w:bCs/>
          <w:i/>
          <w:iCs/>
          <w:szCs w:val="24"/>
        </w:rPr>
        <w:t>properly credentialed evaluator</w:t>
      </w:r>
      <w:r w:rsidRPr="00D16490">
        <w:rPr>
          <w:rFonts w:ascii="Calibri Light" w:eastAsia="Times New Roman" w:hAnsi="Calibri Light" w:cs="Times New Roman"/>
          <w:szCs w:val="24"/>
        </w:rPr>
        <w:t xml:space="preserve">.  That diagnostic statement should include </w:t>
      </w:r>
      <w:r w:rsidRPr="00D16490">
        <w:rPr>
          <w:rFonts w:ascii="Calibri Light" w:eastAsia="Times New Roman" w:hAnsi="Calibri Light" w:cs="Times New Roman"/>
          <w:b/>
          <w:bCs/>
          <w:i/>
          <w:iCs/>
          <w:szCs w:val="24"/>
        </w:rPr>
        <w:t xml:space="preserve">evidence of existing impairment and current functional limitations, </w:t>
      </w:r>
      <w:r w:rsidRPr="00D16490">
        <w:rPr>
          <w:rFonts w:ascii="Calibri Light" w:eastAsia="Times New Roman" w:hAnsi="Calibri Light" w:cs="Times New Roman"/>
          <w:szCs w:val="24"/>
        </w:rPr>
        <w:t xml:space="preserve">your </w:t>
      </w:r>
      <w:r w:rsidRPr="00D16490">
        <w:rPr>
          <w:rFonts w:ascii="Calibri Light" w:eastAsia="Times New Roman" w:hAnsi="Calibri Light" w:cs="Times New Roman"/>
          <w:b/>
          <w:bCs/>
          <w:i/>
          <w:iCs/>
          <w:szCs w:val="24"/>
        </w:rPr>
        <w:t xml:space="preserve">expected progression or stability, </w:t>
      </w:r>
      <w:r w:rsidRPr="00D16490">
        <w:rPr>
          <w:rFonts w:ascii="Calibri Light" w:eastAsia="Times New Roman" w:hAnsi="Calibri Light" w:cs="Times New Roman"/>
          <w:szCs w:val="24"/>
        </w:rPr>
        <w:t xml:space="preserve">any information regarding </w:t>
      </w:r>
      <w:r w:rsidRPr="00D16490">
        <w:rPr>
          <w:rFonts w:ascii="Calibri Light" w:eastAsia="Times New Roman" w:hAnsi="Calibri Light" w:cs="Times New Roman"/>
          <w:b/>
          <w:bCs/>
          <w:i/>
          <w:iCs/>
          <w:szCs w:val="24"/>
        </w:rPr>
        <w:t xml:space="preserve">current and past accommodations, </w:t>
      </w:r>
      <w:r w:rsidRPr="00D16490">
        <w:rPr>
          <w:rFonts w:ascii="Calibri Light" w:eastAsia="Times New Roman" w:hAnsi="Calibri Light" w:cs="Times New Roman"/>
          <w:szCs w:val="24"/>
        </w:rPr>
        <w:t xml:space="preserve">and </w:t>
      </w:r>
      <w:r w:rsidRPr="00D16490">
        <w:rPr>
          <w:rFonts w:ascii="Calibri Light" w:eastAsia="Times New Roman" w:hAnsi="Calibri Light" w:cs="Times New Roman"/>
          <w:b/>
          <w:bCs/>
          <w:i/>
          <w:iCs/>
          <w:szCs w:val="24"/>
        </w:rPr>
        <w:t xml:space="preserve">specific recommendations and rationale </w:t>
      </w:r>
      <w:r w:rsidRPr="00D16490">
        <w:rPr>
          <w:rFonts w:ascii="Calibri Light" w:eastAsia="Times New Roman" w:hAnsi="Calibri Light" w:cs="Times New Roman"/>
          <w:szCs w:val="24"/>
        </w:rPr>
        <w:t>supporting your request.</w:t>
      </w:r>
    </w:p>
    <w:p w14:paraId="6B07C75C" w14:textId="77777777" w:rsidR="00E01D95" w:rsidRPr="00D16490" w:rsidRDefault="004960A2" w:rsidP="004F0FB1">
      <w:pPr>
        <w:keepLines/>
        <w:widowControl w:val="0"/>
        <w:numPr>
          <w:ilvl w:val="0"/>
          <w:numId w:val="9"/>
        </w:numPr>
        <w:tabs>
          <w:tab w:val="clear" w:pos="720"/>
          <w:tab w:val="num" w:pos="2160"/>
        </w:tabs>
        <w:spacing w:before="40" w:after="0"/>
        <w:ind w:left="1800"/>
        <w:outlineLvl w:val="1"/>
        <w:rPr>
          <w:rFonts w:ascii="Calibri Light" w:eastAsia="Times New Roman" w:hAnsi="Calibri Light" w:cs="Times New Roman"/>
          <w:szCs w:val="24"/>
        </w:rPr>
      </w:pPr>
      <w:r w:rsidRPr="00D16490">
        <w:rPr>
          <w:rFonts w:ascii="Calibri Light" w:eastAsia="Times New Roman" w:hAnsi="Calibri Light" w:cs="Times New Roman"/>
          <w:szCs w:val="24"/>
        </w:rPr>
        <w:t xml:space="preserve"> </w:t>
      </w:r>
      <w:hyperlink r:id="rId21" w:history="1">
        <w:r w:rsidRPr="00D16490">
          <w:rPr>
            <w:rStyle w:val="Hyperlink"/>
            <w:rFonts w:ascii="Calibri Light" w:eastAsia="Times New Roman" w:hAnsi="Calibri Light" w:cs="Times New Roman"/>
            <w:szCs w:val="24"/>
          </w:rPr>
          <w:t xml:space="preserve">Documentation Guidelines </w:t>
        </w:r>
      </w:hyperlink>
      <w:r w:rsidRPr="00D16490">
        <w:rPr>
          <w:rFonts w:ascii="Calibri Light" w:eastAsia="Times New Roman" w:hAnsi="Calibri Light" w:cs="Times New Roman"/>
          <w:szCs w:val="24"/>
        </w:rPr>
        <w:t xml:space="preserve">are found at </w:t>
      </w:r>
      <w:hyperlink r:id="rId22" w:history="1">
        <w:r w:rsidRPr="00D16490">
          <w:rPr>
            <w:rStyle w:val="Hyperlink"/>
            <w:rFonts w:ascii="Calibri Light" w:eastAsia="Times New Roman" w:hAnsi="Calibri Light" w:cs="Times New Roman"/>
            <w:szCs w:val="24"/>
          </w:rPr>
          <w:t>http://www.stetson.edu/law/accessibility/doc-guidelines.php</w:t>
        </w:r>
      </w:hyperlink>
      <w:r w:rsidRPr="00D16490">
        <w:rPr>
          <w:rFonts w:ascii="Calibri Light" w:eastAsia="Times New Roman" w:hAnsi="Calibri Light" w:cs="Times New Roman"/>
          <w:szCs w:val="24"/>
        </w:rPr>
        <w:t>.</w:t>
      </w:r>
    </w:p>
    <w:p w14:paraId="33D8937A"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440BB708" w14:textId="35775686" w:rsidR="00D16490" w:rsidRPr="00D16490" w:rsidRDefault="009C62EA" w:rsidP="004F0FB1">
      <w:pPr>
        <w:keepLines/>
        <w:widowControl w:val="0"/>
        <w:spacing w:before="240" w:after="0"/>
        <w:ind w:left="1440"/>
        <w:outlineLvl w:val="0"/>
        <w:rPr>
          <w:rFonts w:asciiTheme="majorHAnsi" w:hAnsiTheme="majorHAnsi"/>
        </w:rPr>
      </w:pPr>
      <w:r>
        <w:rPr>
          <w:rFonts w:asciiTheme="majorHAnsi" w:hAnsiTheme="majorHAnsi"/>
        </w:rPr>
        <w:t xml:space="preserve">(Read slide content). </w:t>
      </w:r>
      <w:r w:rsidR="00D16490" w:rsidRPr="00D16490">
        <w:rPr>
          <w:rFonts w:asciiTheme="majorHAnsi" w:hAnsiTheme="majorHAnsi"/>
        </w:rPr>
        <w:t xml:space="preserve">Upon submitting your request, you must acknowledge that you have read and understood the Documentation Guidelines.  </w:t>
      </w:r>
    </w:p>
    <w:p w14:paraId="7BD4B083" w14:textId="421969EA" w:rsidR="00A17C7E" w:rsidRPr="00A17C7E" w:rsidRDefault="00A17C7E"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A17C7E">
        <w:rPr>
          <w:rFonts w:asciiTheme="majorHAnsi" w:eastAsia="Times New Roman" w:hAnsiTheme="majorHAnsi" w:cstheme="majorBidi"/>
          <w:color w:val="2E74B5" w:themeColor="accent1" w:themeShade="BF"/>
          <w:sz w:val="32"/>
          <w:szCs w:val="32"/>
        </w:rPr>
        <w:t>S</w:t>
      </w:r>
      <w:r w:rsidR="00D16490">
        <w:rPr>
          <w:rFonts w:asciiTheme="majorHAnsi" w:eastAsia="Times New Roman" w:hAnsiTheme="majorHAnsi" w:cstheme="majorBidi"/>
          <w:color w:val="2E74B5" w:themeColor="accent1" w:themeShade="BF"/>
          <w:sz w:val="32"/>
          <w:szCs w:val="32"/>
        </w:rPr>
        <w:t>lide 8</w:t>
      </w:r>
      <w:r w:rsidRPr="00A17C7E">
        <w:rPr>
          <w:rFonts w:asciiTheme="majorHAnsi" w:eastAsia="Times New Roman" w:hAnsiTheme="majorHAnsi" w:cstheme="majorBidi"/>
          <w:color w:val="2E74B5" w:themeColor="accent1" w:themeShade="BF"/>
          <w:sz w:val="32"/>
          <w:szCs w:val="32"/>
        </w:rPr>
        <w:t xml:space="preserve">:  </w:t>
      </w:r>
      <w:r w:rsidR="00D16490" w:rsidRPr="00D16490">
        <w:rPr>
          <w:rFonts w:asciiTheme="majorHAnsi" w:eastAsia="Times New Roman" w:hAnsiTheme="majorHAnsi" w:cstheme="majorBidi"/>
          <w:color w:val="2E74B5" w:themeColor="accent1" w:themeShade="BF"/>
          <w:sz w:val="32"/>
          <w:szCs w:val="32"/>
        </w:rPr>
        <w:t xml:space="preserve">Creating Your </w:t>
      </w:r>
      <w:r w:rsidR="00D16490" w:rsidRPr="00D16490">
        <w:rPr>
          <w:rFonts w:asciiTheme="majorHAnsi" w:eastAsia="Times New Roman" w:hAnsiTheme="majorHAnsi" w:cstheme="majorBidi"/>
          <w:i/>
          <w:iCs/>
          <w:color w:val="2E74B5" w:themeColor="accent1" w:themeShade="BF"/>
          <w:sz w:val="32"/>
          <w:szCs w:val="32"/>
        </w:rPr>
        <w:t>Accommodate</w:t>
      </w:r>
      <w:r w:rsidR="00D16490" w:rsidRPr="00D16490">
        <w:rPr>
          <w:rFonts w:asciiTheme="majorHAnsi" w:eastAsia="Times New Roman" w:hAnsiTheme="majorHAnsi" w:cstheme="majorBidi"/>
          <w:color w:val="2E74B5" w:themeColor="accent1" w:themeShade="BF"/>
          <w:sz w:val="32"/>
          <w:szCs w:val="32"/>
        </w:rPr>
        <w:t xml:space="preserve"> Student Account and Submitting Your Request</w:t>
      </w:r>
    </w:p>
    <w:p w14:paraId="29849218"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39417992" w14:textId="77777777" w:rsidR="00D16490" w:rsidRPr="00D16490" w:rsidRDefault="00D16490" w:rsidP="004F0FB1">
      <w:pPr>
        <w:keepLines/>
        <w:widowControl w:val="0"/>
        <w:spacing w:before="40" w:after="0"/>
        <w:ind w:left="1080"/>
        <w:outlineLvl w:val="1"/>
        <w:rPr>
          <w:rFonts w:ascii="Calibri Light" w:eastAsia="Times New Roman" w:hAnsi="Calibri Light" w:cs="Times New Roman"/>
          <w:szCs w:val="24"/>
        </w:rPr>
      </w:pPr>
      <w:r w:rsidRPr="00D16490">
        <w:rPr>
          <w:rFonts w:ascii="Calibri Light" w:eastAsia="Times New Roman" w:hAnsi="Calibri Light" w:cs="Times New Roman"/>
          <w:b/>
          <w:bCs/>
          <w:szCs w:val="24"/>
          <w:u w:val="single"/>
        </w:rPr>
        <w:t>Step 3: Complete the Public Intake Form</w:t>
      </w:r>
    </w:p>
    <w:p w14:paraId="1FE1A16B" w14:textId="55E64E05" w:rsidR="00E01D95" w:rsidRDefault="004960A2" w:rsidP="004F0FB1">
      <w:pPr>
        <w:keepLines/>
        <w:widowControl w:val="0"/>
        <w:numPr>
          <w:ilvl w:val="0"/>
          <w:numId w:val="10"/>
        </w:numPr>
        <w:tabs>
          <w:tab w:val="clear" w:pos="720"/>
          <w:tab w:val="num" w:pos="1800"/>
        </w:tabs>
        <w:spacing w:before="40" w:after="0"/>
        <w:ind w:left="1800"/>
        <w:outlineLvl w:val="1"/>
        <w:rPr>
          <w:rFonts w:ascii="Calibri Light" w:eastAsia="Times New Roman" w:hAnsi="Calibri Light" w:cs="Times New Roman"/>
          <w:szCs w:val="24"/>
        </w:rPr>
      </w:pPr>
      <w:r w:rsidRPr="00D16490">
        <w:rPr>
          <w:rFonts w:ascii="Calibri Light" w:eastAsia="Times New Roman" w:hAnsi="Calibri Light" w:cs="Times New Roman"/>
          <w:szCs w:val="24"/>
        </w:rPr>
        <w:t>Visit the </w:t>
      </w:r>
      <w:hyperlink r:id="rId23" w:history="1">
        <w:r w:rsidRPr="00D16490">
          <w:rPr>
            <w:rStyle w:val="Hyperlink"/>
            <w:rFonts w:ascii="Calibri Light" w:eastAsia="Times New Roman" w:hAnsi="Calibri Light" w:cs="Times New Roman"/>
            <w:szCs w:val="24"/>
          </w:rPr>
          <w:t>Accommodate Public Registration Page</w:t>
        </w:r>
      </w:hyperlink>
      <w:r w:rsidRPr="00D16490">
        <w:rPr>
          <w:rFonts w:ascii="Calibri Light" w:eastAsia="Times New Roman" w:hAnsi="Calibri Light" w:cs="Times New Roman"/>
          <w:szCs w:val="24"/>
        </w:rPr>
        <w:t> to create your account and simultaneously submit your initial request for ADA Accommodations or ESL Testing Modifications.</w:t>
      </w:r>
      <w:r w:rsidR="001253A1">
        <w:rPr>
          <w:rFonts w:ascii="Calibri Light" w:eastAsia="Times New Roman" w:hAnsi="Calibri Light" w:cs="Times New Roman"/>
          <w:szCs w:val="24"/>
        </w:rPr>
        <w:t xml:space="preserve">  </w:t>
      </w:r>
    </w:p>
    <w:p w14:paraId="7F4BF8CB" w14:textId="7202D061" w:rsidR="001253A1" w:rsidRPr="001253A1" w:rsidRDefault="001253A1" w:rsidP="004F0FB1">
      <w:pPr>
        <w:pStyle w:val="ListParagraph"/>
        <w:keepLines/>
        <w:widowControl w:val="0"/>
        <w:spacing w:before="40" w:after="0"/>
        <w:ind w:left="1800"/>
        <w:outlineLvl w:val="1"/>
        <w:rPr>
          <w:rFonts w:ascii="Calibri Light" w:eastAsia="Times New Roman" w:hAnsi="Calibri Light" w:cs="Times New Roman"/>
          <w:szCs w:val="24"/>
        </w:rPr>
      </w:pPr>
      <w:r w:rsidRPr="001253A1">
        <w:rPr>
          <w:rFonts w:ascii="Calibri Light" w:eastAsia="Times New Roman" w:hAnsi="Calibri Light" w:cs="Times New Roman"/>
          <w:szCs w:val="24"/>
        </w:rPr>
        <w:t>**Compatible Browsers: Mozilla Firefox, Internet Explorer, or Google Chrome**</w:t>
      </w:r>
    </w:p>
    <w:p w14:paraId="2DFA555F" w14:textId="77777777" w:rsidR="00E01D95" w:rsidRPr="00D16490" w:rsidRDefault="004960A2" w:rsidP="004F0FB1">
      <w:pPr>
        <w:keepLines/>
        <w:widowControl w:val="0"/>
        <w:numPr>
          <w:ilvl w:val="0"/>
          <w:numId w:val="10"/>
        </w:numPr>
        <w:tabs>
          <w:tab w:val="clear" w:pos="720"/>
          <w:tab w:val="num" w:pos="1800"/>
        </w:tabs>
        <w:spacing w:before="40" w:after="0"/>
        <w:ind w:left="1800"/>
        <w:outlineLvl w:val="1"/>
        <w:rPr>
          <w:rFonts w:ascii="Calibri Light" w:eastAsia="Times New Roman" w:hAnsi="Calibri Light" w:cs="Times New Roman"/>
          <w:szCs w:val="24"/>
        </w:rPr>
      </w:pPr>
      <w:r w:rsidRPr="00D16490">
        <w:rPr>
          <w:rFonts w:ascii="Calibri Light" w:eastAsia="Times New Roman" w:hAnsi="Calibri Light" w:cs="Times New Roman"/>
          <w:szCs w:val="24"/>
        </w:rPr>
        <w:t xml:space="preserve">URL: </w:t>
      </w:r>
      <w:hyperlink r:id="rId24" w:history="1">
        <w:r w:rsidRPr="00D16490">
          <w:rPr>
            <w:rStyle w:val="Hyperlink"/>
            <w:rFonts w:ascii="Calibri Light" w:eastAsia="Times New Roman" w:hAnsi="Calibri Light" w:cs="Times New Roman"/>
            <w:szCs w:val="24"/>
          </w:rPr>
          <w:t>https</w:t>
        </w:r>
      </w:hyperlink>
      <w:hyperlink r:id="rId25" w:history="1">
        <w:r w:rsidRPr="00D16490">
          <w:rPr>
            <w:rStyle w:val="Hyperlink"/>
            <w:rFonts w:ascii="Calibri Light" w:eastAsia="Times New Roman" w:hAnsi="Calibri Light" w:cs="Times New Roman"/>
            <w:szCs w:val="24"/>
          </w:rPr>
          <w:t>://law-stetson-accommodate.symplicity.com/public_accommodation/</w:t>
        </w:r>
      </w:hyperlink>
      <w:r w:rsidRPr="00D16490">
        <w:rPr>
          <w:rFonts w:ascii="Calibri Light" w:eastAsia="Times New Roman" w:hAnsi="Calibri Light" w:cs="Times New Roman"/>
          <w:szCs w:val="24"/>
        </w:rPr>
        <w:t xml:space="preserve"> </w:t>
      </w:r>
    </w:p>
    <w:p w14:paraId="3B449682" w14:textId="4E9FC9C4" w:rsidR="00590BD1" w:rsidRDefault="004960A2" w:rsidP="004F0FB1">
      <w:pPr>
        <w:keepLines/>
        <w:widowControl w:val="0"/>
        <w:numPr>
          <w:ilvl w:val="0"/>
          <w:numId w:val="10"/>
        </w:numPr>
        <w:tabs>
          <w:tab w:val="clear" w:pos="720"/>
          <w:tab w:val="num" w:pos="1800"/>
        </w:tabs>
        <w:spacing w:before="40" w:after="0"/>
        <w:ind w:left="1800"/>
        <w:outlineLvl w:val="1"/>
        <w:rPr>
          <w:rFonts w:ascii="Calibri Light" w:eastAsia="Times New Roman" w:hAnsi="Calibri Light" w:cs="Times New Roman"/>
          <w:szCs w:val="24"/>
        </w:rPr>
      </w:pPr>
      <w:r w:rsidRPr="00D16490">
        <w:rPr>
          <w:rFonts w:ascii="Calibri Light" w:eastAsia="Times New Roman" w:hAnsi="Calibri Light" w:cs="Times New Roman"/>
          <w:szCs w:val="24"/>
        </w:rPr>
        <w:t xml:space="preserve">Additional questions will populate depending upon the </w:t>
      </w:r>
      <w:r w:rsidRPr="00D16490">
        <w:rPr>
          <w:rFonts w:ascii="Calibri Light" w:eastAsia="Times New Roman" w:hAnsi="Calibri Light" w:cs="Times New Roman"/>
          <w:b/>
          <w:bCs/>
          <w:szCs w:val="24"/>
          <w:u w:val="single"/>
        </w:rPr>
        <w:t>type</w:t>
      </w:r>
      <w:r w:rsidRPr="00D16490">
        <w:rPr>
          <w:rFonts w:ascii="Calibri Light" w:eastAsia="Times New Roman" w:hAnsi="Calibri Light" w:cs="Times New Roman"/>
          <w:szCs w:val="24"/>
        </w:rPr>
        <w:t xml:space="preserve"> of accommodation or modification you are requesting.  *</w:t>
      </w:r>
      <w:r w:rsidRPr="00D16490">
        <w:rPr>
          <w:rFonts w:ascii="Calibri Light" w:eastAsia="Times New Roman" w:hAnsi="Calibri Light" w:cs="Times New Roman"/>
          <w:i/>
          <w:iCs/>
          <w:szCs w:val="24"/>
        </w:rPr>
        <w:t xml:space="preserve">Those seeking “Temporary Accommodations” should </w:t>
      </w:r>
      <w:r w:rsidR="009C62EA">
        <w:rPr>
          <w:rFonts w:ascii="Calibri Light" w:eastAsia="Times New Roman" w:hAnsi="Calibri Light" w:cs="Times New Roman"/>
          <w:i/>
          <w:iCs/>
          <w:szCs w:val="24"/>
        </w:rPr>
        <w:t xml:space="preserve">select the ADA </w:t>
      </w:r>
      <w:r w:rsidR="009C62EA" w:rsidRPr="00D16490">
        <w:rPr>
          <w:rFonts w:ascii="Calibri Light" w:eastAsia="Times New Roman" w:hAnsi="Calibri Light" w:cs="Times New Roman"/>
          <w:i/>
          <w:iCs/>
          <w:szCs w:val="24"/>
        </w:rPr>
        <w:t>Accommodation</w:t>
      </w:r>
      <w:r w:rsidRPr="00D16490">
        <w:rPr>
          <w:rFonts w:ascii="Calibri Light" w:eastAsia="Times New Roman" w:hAnsi="Calibri Light" w:cs="Times New Roman"/>
          <w:i/>
          <w:iCs/>
          <w:szCs w:val="24"/>
        </w:rPr>
        <w:t xml:space="preserve"> option</w:t>
      </w:r>
      <w:r w:rsidR="00F628D8">
        <w:rPr>
          <w:rFonts w:ascii="Calibri Light" w:eastAsia="Times New Roman" w:hAnsi="Calibri Light" w:cs="Times New Roman"/>
          <w:i/>
          <w:iCs/>
          <w:szCs w:val="24"/>
        </w:rPr>
        <w:t xml:space="preserve"> If a separate selection is not yet available</w:t>
      </w:r>
      <w:r w:rsidRPr="00D16490">
        <w:rPr>
          <w:rFonts w:ascii="Calibri Light" w:eastAsia="Times New Roman" w:hAnsi="Calibri Light" w:cs="Times New Roman"/>
          <w:i/>
          <w:iCs/>
          <w:szCs w:val="24"/>
        </w:rPr>
        <w:t>.</w:t>
      </w:r>
    </w:p>
    <w:p w14:paraId="635EDC98" w14:textId="73F5C5EE" w:rsidR="00D16490" w:rsidRPr="00590BD1" w:rsidRDefault="00D16490" w:rsidP="004F0FB1">
      <w:pPr>
        <w:keepLines/>
        <w:widowControl w:val="0"/>
        <w:numPr>
          <w:ilvl w:val="0"/>
          <w:numId w:val="10"/>
        </w:numPr>
        <w:tabs>
          <w:tab w:val="clear" w:pos="720"/>
          <w:tab w:val="num" w:pos="1800"/>
        </w:tabs>
        <w:spacing w:before="40" w:after="0"/>
        <w:ind w:left="1800"/>
        <w:outlineLvl w:val="1"/>
        <w:rPr>
          <w:rFonts w:ascii="Calibri Light" w:eastAsia="Times New Roman" w:hAnsi="Calibri Light" w:cs="Times New Roman"/>
          <w:szCs w:val="24"/>
        </w:rPr>
      </w:pPr>
      <w:r w:rsidRPr="00590BD1">
        <w:rPr>
          <w:rFonts w:ascii="Calibri Light" w:eastAsia="Times New Roman" w:hAnsi="Calibri Light" w:cs="Times New Roman"/>
          <w:szCs w:val="24"/>
        </w:rPr>
        <w:t xml:space="preserve">Screenshot of Accommodate Public Registration Page: </w:t>
      </w:r>
      <w:r w:rsidRPr="00590BD1">
        <w:rPr>
          <w:rFonts w:asciiTheme="majorHAnsi" w:hAnsiTheme="majorHAnsi"/>
        </w:rPr>
        <w:t>Fillable form that auto-populates different questions depending upon the student's needs.  Questions asked include: Demographic and contact information, Law student status and program information, Semester for w</w:t>
      </w:r>
      <w:r w:rsidR="009C62EA">
        <w:rPr>
          <w:rFonts w:asciiTheme="majorHAnsi" w:hAnsiTheme="majorHAnsi"/>
        </w:rPr>
        <w:t>hich this request applies, and a</w:t>
      </w:r>
      <w:r w:rsidRPr="00590BD1">
        <w:rPr>
          <w:rFonts w:asciiTheme="majorHAnsi" w:hAnsiTheme="majorHAnsi"/>
        </w:rPr>
        <w:t xml:space="preserve"> red arrow pointing to radio button options of ADA Accommodations, ESL Testing Modifications, or Both.</w:t>
      </w:r>
    </w:p>
    <w:p w14:paraId="451F6BB2"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4BE6A587" w14:textId="2ADC6BA4" w:rsidR="00D16490" w:rsidRDefault="00D16490" w:rsidP="004F0FB1">
      <w:pPr>
        <w:keepLines/>
        <w:widowControl w:val="0"/>
        <w:spacing w:before="240"/>
        <w:ind w:left="1440"/>
        <w:outlineLvl w:val="0"/>
        <w:rPr>
          <w:rFonts w:asciiTheme="majorHAnsi" w:hAnsiTheme="majorHAnsi"/>
        </w:rPr>
      </w:pPr>
      <w:r w:rsidRPr="00D16490">
        <w:rPr>
          <w:rFonts w:asciiTheme="majorHAnsi" w:hAnsiTheme="majorHAnsi"/>
        </w:rPr>
        <w:t xml:space="preserve">As a student requesting accommodations/modifications for the first time, completing and submitting this public registration page accomplishes two goals: 1) it creates your personal </w:t>
      </w:r>
      <w:r w:rsidRPr="00D16490">
        <w:rPr>
          <w:rFonts w:asciiTheme="majorHAnsi" w:hAnsiTheme="majorHAnsi"/>
          <w:i/>
          <w:iCs/>
        </w:rPr>
        <w:t>Accommodate</w:t>
      </w:r>
      <w:r w:rsidRPr="00D16490">
        <w:rPr>
          <w:rFonts w:asciiTheme="majorHAnsi" w:hAnsiTheme="majorHAnsi"/>
        </w:rPr>
        <w:t xml:space="preserve"> Student Portal account and 2) it submits your initial request to the ADA Coordinator.</w:t>
      </w:r>
      <w:r w:rsidR="009C62EA">
        <w:rPr>
          <w:rFonts w:asciiTheme="majorHAnsi" w:hAnsiTheme="majorHAnsi"/>
        </w:rPr>
        <w:t xml:space="preserve">  (Read slide content).</w:t>
      </w:r>
    </w:p>
    <w:p w14:paraId="276A7899" w14:textId="2F70E463" w:rsidR="00A17C7E" w:rsidRPr="00A17C7E" w:rsidRDefault="00590BD1"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Pr>
          <w:rFonts w:asciiTheme="majorHAnsi" w:eastAsia="Times New Roman" w:hAnsiTheme="majorHAnsi" w:cstheme="majorBidi"/>
          <w:color w:val="2E74B5" w:themeColor="accent1" w:themeShade="BF"/>
          <w:sz w:val="32"/>
          <w:szCs w:val="32"/>
        </w:rPr>
        <w:t>Slide 9</w:t>
      </w:r>
      <w:r w:rsidR="00A17C7E" w:rsidRPr="00A17C7E">
        <w:rPr>
          <w:rFonts w:asciiTheme="majorHAnsi" w:eastAsia="Times New Roman" w:hAnsiTheme="majorHAnsi" w:cstheme="majorBidi"/>
          <w:color w:val="2E74B5" w:themeColor="accent1" w:themeShade="BF"/>
          <w:sz w:val="32"/>
          <w:szCs w:val="32"/>
        </w:rPr>
        <w:t xml:space="preserve">:  </w:t>
      </w:r>
      <w:r w:rsidR="007E2E38">
        <w:rPr>
          <w:rFonts w:asciiTheme="majorHAnsi" w:eastAsia="Times New Roman" w:hAnsiTheme="majorHAnsi" w:cstheme="majorBidi"/>
          <w:color w:val="2E74B5" w:themeColor="accent1" w:themeShade="BF"/>
          <w:sz w:val="32"/>
          <w:szCs w:val="32"/>
        </w:rPr>
        <w:t>Critical Tips</w:t>
      </w:r>
    </w:p>
    <w:p w14:paraId="3AA13C0E"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3E5E7C1A" w14:textId="77777777" w:rsidR="00590BD1" w:rsidRPr="00590BD1" w:rsidRDefault="00590BD1" w:rsidP="004F0FB1">
      <w:pPr>
        <w:keepLines/>
        <w:widowControl w:val="0"/>
        <w:spacing w:before="40" w:after="0"/>
        <w:ind w:left="1440"/>
        <w:outlineLvl w:val="1"/>
        <w:rPr>
          <w:rFonts w:ascii="Calibri Light" w:eastAsia="Times New Roman" w:hAnsi="Calibri Light" w:cs="Times New Roman"/>
          <w:szCs w:val="24"/>
          <w:u w:val="single"/>
        </w:rPr>
      </w:pPr>
      <w:r w:rsidRPr="00590BD1">
        <w:rPr>
          <w:rFonts w:ascii="Calibri Light" w:eastAsia="Times New Roman" w:hAnsi="Calibri Light" w:cs="Times New Roman"/>
          <w:szCs w:val="24"/>
          <w:u w:val="single"/>
        </w:rPr>
        <w:t>ADA and Temporary Accommodation Requests:</w:t>
      </w:r>
    </w:p>
    <w:p w14:paraId="1B444223" w14:textId="77777777" w:rsidR="00E01D95" w:rsidRPr="00590BD1" w:rsidRDefault="004960A2" w:rsidP="004F0FB1">
      <w:pPr>
        <w:keepLines/>
        <w:widowControl w:val="0"/>
        <w:numPr>
          <w:ilvl w:val="0"/>
          <w:numId w:val="11"/>
        </w:numPr>
        <w:tabs>
          <w:tab w:val="num" w:pos="720"/>
        </w:tabs>
        <w:spacing w:before="40" w:after="0"/>
        <w:outlineLvl w:val="1"/>
        <w:rPr>
          <w:rFonts w:ascii="Calibri Light" w:eastAsia="Times New Roman" w:hAnsi="Calibri Light" w:cs="Times New Roman"/>
          <w:szCs w:val="24"/>
        </w:rPr>
      </w:pPr>
      <w:r w:rsidRPr="00590BD1">
        <w:rPr>
          <w:rFonts w:ascii="Calibri Light" w:eastAsia="Times New Roman" w:hAnsi="Calibri Light" w:cs="Times New Roman"/>
          <w:szCs w:val="24"/>
        </w:rPr>
        <w:t xml:space="preserve">Be as </w:t>
      </w:r>
      <w:r w:rsidRPr="00590BD1">
        <w:rPr>
          <w:rFonts w:ascii="Calibri Light" w:eastAsia="Times New Roman" w:hAnsi="Calibri Light" w:cs="Times New Roman"/>
          <w:b/>
          <w:bCs/>
          <w:i/>
          <w:iCs/>
          <w:szCs w:val="24"/>
        </w:rPr>
        <w:t xml:space="preserve">thorough and specific </w:t>
      </w:r>
      <w:r w:rsidRPr="00590BD1">
        <w:rPr>
          <w:rFonts w:ascii="Calibri Light" w:eastAsia="Times New Roman" w:hAnsi="Calibri Light" w:cs="Times New Roman"/>
          <w:szCs w:val="24"/>
        </w:rPr>
        <w:t>as possible about your needs and requests.</w:t>
      </w:r>
    </w:p>
    <w:p w14:paraId="24A9E825" w14:textId="77777777" w:rsidR="00E01D95" w:rsidRPr="00590BD1" w:rsidRDefault="004960A2" w:rsidP="004F0FB1">
      <w:pPr>
        <w:keepLines/>
        <w:widowControl w:val="0"/>
        <w:numPr>
          <w:ilvl w:val="0"/>
          <w:numId w:val="11"/>
        </w:numPr>
        <w:tabs>
          <w:tab w:val="num" w:pos="720"/>
        </w:tabs>
        <w:spacing w:before="40" w:after="0"/>
        <w:outlineLvl w:val="1"/>
        <w:rPr>
          <w:rFonts w:ascii="Calibri Light" w:eastAsia="Times New Roman" w:hAnsi="Calibri Light" w:cs="Times New Roman"/>
          <w:szCs w:val="24"/>
        </w:rPr>
      </w:pPr>
      <w:r w:rsidRPr="00590BD1">
        <w:rPr>
          <w:rFonts w:ascii="Calibri Light" w:eastAsia="Times New Roman" w:hAnsi="Calibri Light" w:cs="Times New Roman"/>
          <w:szCs w:val="24"/>
        </w:rPr>
        <w:t>You may upload documentation during this stage or bring it with you to the intake meeting.</w:t>
      </w:r>
    </w:p>
    <w:p w14:paraId="253BAC75" w14:textId="77777777" w:rsidR="00E01D95" w:rsidRPr="00590BD1" w:rsidRDefault="004960A2" w:rsidP="004F0FB1">
      <w:pPr>
        <w:keepLines/>
        <w:widowControl w:val="0"/>
        <w:numPr>
          <w:ilvl w:val="0"/>
          <w:numId w:val="11"/>
        </w:numPr>
        <w:tabs>
          <w:tab w:val="num" w:pos="720"/>
        </w:tabs>
        <w:spacing w:before="40" w:after="0"/>
        <w:outlineLvl w:val="1"/>
        <w:rPr>
          <w:rFonts w:ascii="Calibri Light" w:eastAsia="Times New Roman" w:hAnsi="Calibri Light" w:cs="Times New Roman"/>
          <w:szCs w:val="24"/>
        </w:rPr>
      </w:pPr>
      <w:r w:rsidRPr="00590BD1">
        <w:rPr>
          <w:rFonts w:ascii="Calibri Light" w:eastAsia="Times New Roman" w:hAnsi="Calibri Light" w:cs="Times New Roman"/>
          <w:szCs w:val="24"/>
        </w:rPr>
        <w:t>Provide at least 3 alternative meeting dates and times to meet with the ADA Coordinator.</w:t>
      </w:r>
    </w:p>
    <w:p w14:paraId="7D53D63F" w14:textId="77777777" w:rsidR="00E01D95" w:rsidRPr="00590BD1" w:rsidRDefault="004960A2" w:rsidP="004F0FB1">
      <w:pPr>
        <w:keepLines/>
        <w:widowControl w:val="0"/>
        <w:numPr>
          <w:ilvl w:val="0"/>
          <w:numId w:val="11"/>
        </w:numPr>
        <w:tabs>
          <w:tab w:val="num" w:pos="720"/>
        </w:tabs>
        <w:spacing w:before="40" w:after="0"/>
        <w:outlineLvl w:val="1"/>
        <w:rPr>
          <w:rFonts w:ascii="Calibri Light" w:eastAsia="Times New Roman" w:hAnsi="Calibri Light" w:cs="Times New Roman"/>
          <w:szCs w:val="24"/>
        </w:rPr>
      </w:pPr>
      <w:r w:rsidRPr="00590BD1">
        <w:rPr>
          <w:rFonts w:ascii="Calibri Light" w:eastAsia="Times New Roman" w:hAnsi="Calibri Light" w:cs="Times New Roman"/>
          <w:szCs w:val="24"/>
        </w:rPr>
        <w:t>Once you submit your request, you should receive a confirmation screen showing your submission was successful.</w:t>
      </w:r>
    </w:p>
    <w:p w14:paraId="144F359C" w14:textId="77777777" w:rsidR="00E01D95" w:rsidRPr="00590BD1" w:rsidRDefault="004960A2" w:rsidP="004F0FB1">
      <w:pPr>
        <w:keepLines/>
        <w:widowControl w:val="0"/>
        <w:numPr>
          <w:ilvl w:val="0"/>
          <w:numId w:val="11"/>
        </w:numPr>
        <w:tabs>
          <w:tab w:val="num" w:pos="720"/>
        </w:tabs>
        <w:spacing w:before="40" w:after="0"/>
        <w:outlineLvl w:val="1"/>
        <w:rPr>
          <w:rFonts w:ascii="Calibri Light" w:eastAsia="Times New Roman" w:hAnsi="Calibri Light" w:cs="Times New Roman"/>
          <w:szCs w:val="24"/>
        </w:rPr>
      </w:pPr>
      <w:r w:rsidRPr="00590BD1">
        <w:rPr>
          <w:rFonts w:ascii="Calibri Light" w:eastAsia="Times New Roman" w:hAnsi="Calibri Light" w:cs="Times New Roman"/>
          <w:szCs w:val="24"/>
        </w:rPr>
        <w:t>ADA Services will schedule an appointment with the ADA Coordinator.</w:t>
      </w:r>
    </w:p>
    <w:p w14:paraId="3DC86BED" w14:textId="77777777" w:rsidR="00E01D95" w:rsidRPr="00590BD1" w:rsidRDefault="004960A2" w:rsidP="004F0FB1">
      <w:pPr>
        <w:keepLines/>
        <w:widowControl w:val="0"/>
        <w:numPr>
          <w:ilvl w:val="0"/>
          <w:numId w:val="11"/>
        </w:numPr>
        <w:tabs>
          <w:tab w:val="num" w:pos="720"/>
        </w:tabs>
        <w:spacing w:before="40" w:after="0"/>
        <w:outlineLvl w:val="1"/>
        <w:rPr>
          <w:rFonts w:ascii="Calibri Light" w:eastAsia="Times New Roman" w:hAnsi="Calibri Light" w:cs="Times New Roman"/>
          <w:szCs w:val="24"/>
        </w:rPr>
      </w:pPr>
      <w:r w:rsidRPr="00590BD1">
        <w:rPr>
          <w:rFonts w:ascii="Calibri Light" w:eastAsia="Times New Roman" w:hAnsi="Calibri Light" w:cs="Times New Roman"/>
          <w:szCs w:val="24"/>
        </w:rPr>
        <w:t>Don’t delay – retroactive accommodations are not granted.</w:t>
      </w:r>
    </w:p>
    <w:p w14:paraId="0E8E3CCF" w14:textId="5F7E890A" w:rsidR="00590BD1" w:rsidRDefault="00590BD1" w:rsidP="004F0FB1">
      <w:pPr>
        <w:keepLines/>
        <w:widowControl w:val="0"/>
        <w:spacing w:before="40" w:after="0"/>
        <w:ind w:left="1440"/>
        <w:outlineLvl w:val="1"/>
        <w:rPr>
          <w:rFonts w:ascii="Calibri Light" w:eastAsia="Times New Roman" w:hAnsi="Calibri Light"/>
          <w:u w:val="single"/>
        </w:rPr>
      </w:pPr>
      <w:r w:rsidRPr="00590BD1">
        <w:rPr>
          <w:rFonts w:ascii="Calibri Light" w:eastAsia="Times New Roman" w:hAnsi="Calibri Light"/>
          <w:u w:val="single"/>
        </w:rPr>
        <w:t>ESL Testing Modification Requests</w:t>
      </w:r>
    </w:p>
    <w:p w14:paraId="37F1B3BF" w14:textId="77777777" w:rsidR="00E01D95" w:rsidRPr="00590BD1" w:rsidRDefault="004960A2" w:rsidP="004F0FB1">
      <w:pPr>
        <w:keepLines/>
        <w:widowControl w:val="0"/>
        <w:numPr>
          <w:ilvl w:val="0"/>
          <w:numId w:val="12"/>
        </w:numPr>
        <w:tabs>
          <w:tab w:val="num" w:pos="720"/>
        </w:tabs>
        <w:spacing w:before="40" w:after="0"/>
        <w:outlineLvl w:val="1"/>
        <w:rPr>
          <w:rFonts w:ascii="Calibri Light" w:hAnsi="Calibri Light"/>
        </w:rPr>
      </w:pPr>
      <w:r w:rsidRPr="00590BD1">
        <w:rPr>
          <w:rFonts w:ascii="Calibri Light" w:hAnsi="Calibri Light"/>
        </w:rPr>
        <w:t xml:space="preserve">Following the </w:t>
      </w:r>
      <w:r w:rsidRPr="00590BD1">
        <w:rPr>
          <w:rFonts w:ascii="Calibri Light" w:hAnsi="Calibri Light"/>
          <w:i/>
          <w:iCs/>
        </w:rPr>
        <w:t>Testing Modification for Foreign Students</w:t>
      </w:r>
      <w:r w:rsidRPr="00590BD1">
        <w:rPr>
          <w:rFonts w:ascii="Calibri Light" w:hAnsi="Calibri Light"/>
        </w:rPr>
        <w:t xml:space="preserve"> policy language, you will answer questions regarding whether you:</w:t>
      </w:r>
    </w:p>
    <w:p w14:paraId="4E8974C3" w14:textId="77777777" w:rsidR="00E01D95" w:rsidRPr="00590BD1" w:rsidRDefault="004960A2" w:rsidP="004F0FB1">
      <w:pPr>
        <w:keepLines/>
        <w:widowControl w:val="0"/>
        <w:numPr>
          <w:ilvl w:val="1"/>
          <w:numId w:val="12"/>
        </w:numPr>
        <w:tabs>
          <w:tab w:val="num" w:pos="1440"/>
        </w:tabs>
        <w:spacing w:before="40" w:after="0"/>
        <w:outlineLvl w:val="1"/>
        <w:rPr>
          <w:rFonts w:ascii="Calibri Light" w:hAnsi="Calibri Light"/>
        </w:rPr>
      </w:pPr>
      <w:r w:rsidRPr="00590BD1">
        <w:rPr>
          <w:rFonts w:ascii="Calibri Light" w:hAnsi="Calibri Light"/>
        </w:rPr>
        <w:t xml:space="preserve">Are a native speaker of the English language; </w:t>
      </w:r>
    </w:p>
    <w:p w14:paraId="0A513688" w14:textId="77777777" w:rsidR="00E01D95" w:rsidRPr="00590BD1" w:rsidRDefault="004960A2" w:rsidP="004F0FB1">
      <w:pPr>
        <w:keepLines/>
        <w:widowControl w:val="0"/>
        <w:numPr>
          <w:ilvl w:val="1"/>
          <w:numId w:val="12"/>
        </w:numPr>
        <w:tabs>
          <w:tab w:val="num" w:pos="1440"/>
        </w:tabs>
        <w:spacing w:before="40" w:after="0"/>
        <w:outlineLvl w:val="1"/>
        <w:rPr>
          <w:rFonts w:ascii="Calibri Light" w:hAnsi="Calibri Light"/>
        </w:rPr>
      </w:pPr>
      <w:r w:rsidRPr="00590BD1">
        <w:rPr>
          <w:rFonts w:ascii="Calibri Light" w:hAnsi="Calibri Light"/>
        </w:rPr>
        <w:t>Have lived in an English-speaking country for five years or more, whether consecutive or not;</w:t>
      </w:r>
    </w:p>
    <w:p w14:paraId="68A5C324" w14:textId="77777777" w:rsidR="00E01D95" w:rsidRPr="00590BD1" w:rsidRDefault="004960A2" w:rsidP="004F0FB1">
      <w:pPr>
        <w:keepLines/>
        <w:widowControl w:val="0"/>
        <w:numPr>
          <w:ilvl w:val="1"/>
          <w:numId w:val="12"/>
        </w:numPr>
        <w:tabs>
          <w:tab w:val="num" w:pos="1440"/>
        </w:tabs>
        <w:spacing w:before="40" w:after="0"/>
        <w:outlineLvl w:val="1"/>
        <w:rPr>
          <w:rFonts w:ascii="Calibri Light" w:hAnsi="Calibri Light"/>
        </w:rPr>
      </w:pPr>
      <w:r w:rsidRPr="00590BD1">
        <w:rPr>
          <w:rFonts w:ascii="Calibri Light" w:hAnsi="Calibri Light"/>
        </w:rPr>
        <w:t xml:space="preserve">Have attended an English-language high school or university for at least one academic year; or </w:t>
      </w:r>
    </w:p>
    <w:p w14:paraId="3A3C1DB6" w14:textId="77777777" w:rsidR="00E01D95" w:rsidRPr="00590BD1" w:rsidRDefault="004960A2" w:rsidP="004F0FB1">
      <w:pPr>
        <w:keepLines/>
        <w:widowControl w:val="0"/>
        <w:numPr>
          <w:ilvl w:val="1"/>
          <w:numId w:val="12"/>
        </w:numPr>
        <w:tabs>
          <w:tab w:val="num" w:pos="1440"/>
        </w:tabs>
        <w:spacing w:before="40" w:after="0"/>
        <w:outlineLvl w:val="1"/>
        <w:rPr>
          <w:rFonts w:ascii="Calibri Light" w:hAnsi="Calibri Light"/>
        </w:rPr>
      </w:pPr>
      <w:r w:rsidRPr="00590BD1">
        <w:rPr>
          <w:rFonts w:ascii="Calibri Light" w:hAnsi="Calibri Light"/>
        </w:rPr>
        <w:t>Have earned a degree with a major in the English language at a university.</w:t>
      </w:r>
    </w:p>
    <w:p w14:paraId="2F4C9C98" w14:textId="42377A37" w:rsidR="00E01D95" w:rsidRDefault="004960A2" w:rsidP="004F0FB1">
      <w:pPr>
        <w:keepLines/>
        <w:widowControl w:val="0"/>
        <w:numPr>
          <w:ilvl w:val="0"/>
          <w:numId w:val="12"/>
        </w:numPr>
        <w:tabs>
          <w:tab w:val="num" w:pos="720"/>
        </w:tabs>
        <w:spacing w:before="40" w:after="0"/>
        <w:outlineLvl w:val="1"/>
        <w:rPr>
          <w:rFonts w:ascii="Calibri Light" w:hAnsi="Calibri Light"/>
        </w:rPr>
      </w:pPr>
      <w:r w:rsidRPr="00590BD1">
        <w:rPr>
          <w:rFonts w:ascii="Calibri Light" w:hAnsi="Calibri Light"/>
        </w:rPr>
        <w:t>Providing a</w:t>
      </w:r>
      <w:r w:rsidR="00DF365C">
        <w:rPr>
          <w:rFonts w:ascii="Calibri Light" w:hAnsi="Calibri Light"/>
        </w:rPr>
        <w:t>n English Proficiency Test</w:t>
      </w:r>
      <w:r w:rsidRPr="00590BD1">
        <w:rPr>
          <w:rFonts w:ascii="Calibri Light" w:hAnsi="Calibri Light"/>
        </w:rPr>
        <w:t xml:space="preserve"> </w:t>
      </w:r>
      <w:r w:rsidR="00DF365C">
        <w:rPr>
          <w:rFonts w:ascii="Calibri Light" w:hAnsi="Calibri Light"/>
        </w:rPr>
        <w:t>(</w:t>
      </w:r>
      <w:r w:rsidRPr="00590BD1">
        <w:rPr>
          <w:rFonts w:ascii="Calibri Light" w:hAnsi="Calibri Light"/>
        </w:rPr>
        <w:t>TOEFL or IELTS</w:t>
      </w:r>
      <w:r w:rsidR="00DF365C">
        <w:rPr>
          <w:rFonts w:ascii="Calibri Light" w:hAnsi="Calibri Light"/>
        </w:rPr>
        <w:t>)</w:t>
      </w:r>
      <w:r w:rsidRPr="00590BD1">
        <w:rPr>
          <w:rFonts w:ascii="Calibri Light" w:hAnsi="Calibri Light"/>
        </w:rPr>
        <w:t xml:space="preserve"> score is also helpful.</w:t>
      </w:r>
    </w:p>
    <w:p w14:paraId="2D1B6697" w14:textId="43C06934" w:rsidR="007E2E38" w:rsidRPr="00590BD1" w:rsidRDefault="007E2E38" w:rsidP="004F0FB1">
      <w:pPr>
        <w:keepLines/>
        <w:widowControl w:val="0"/>
        <w:numPr>
          <w:ilvl w:val="0"/>
          <w:numId w:val="12"/>
        </w:numPr>
        <w:tabs>
          <w:tab w:val="num" w:pos="720"/>
        </w:tabs>
        <w:spacing w:before="40" w:after="0"/>
        <w:outlineLvl w:val="1"/>
        <w:rPr>
          <w:rFonts w:ascii="Calibri Light" w:hAnsi="Calibri Light"/>
        </w:rPr>
      </w:pPr>
      <w:r>
        <w:rPr>
          <w:rFonts w:ascii="Calibri Light" w:hAnsi="Calibri Light"/>
        </w:rPr>
        <w:t>Don’t delay – retroactive testing modifications are not granted.</w:t>
      </w:r>
    </w:p>
    <w:p w14:paraId="731C4A1E" w14:textId="792469C8" w:rsidR="00590BD1" w:rsidRPr="00590BD1" w:rsidRDefault="00590BD1" w:rsidP="004F0FB1">
      <w:pPr>
        <w:keepLines/>
        <w:widowControl w:val="0"/>
        <w:spacing w:before="40" w:after="0"/>
        <w:outlineLvl w:val="1"/>
        <w:rPr>
          <w:rFonts w:ascii="Calibri Light" w:eastAsia="Times New Roman" w:hAnsi="Calibri Light" w:cs="Times New Roman"/>
          <w:szCs w:val="24"/>
        </w:rPr>
      </w:pPr>
    </w:p>
    <w:p w14:paraId="7DBBF846"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6E477B65" w14:textId="77777777" w:rsidR="007E2E38" w:rsidRPr="007E2E38" w:rsidRDefault="007E2E38" w:rsidP="007E2E38">
      <w:pPr>
        <w:keepLines/>
        <w:widowControl w:val="0"/>
        <w:spacing w:before="240" w:after="0"/>
        <w:ind w:left="1440"/>
        <w:outlineLvl w:val="0"/>
        <w:rPr>
          <w:rFonts w:asciiTheme="majorHAnsi" w:hAnsiTheme="majorHAnsi"/>
        </w:rPr>
      </w:pPr>
      <w:r w:rsidRPr="007E2E38">
        <w:rPr>
          <w:rFonts w:asciiTheme="majorHAnsi" w:hAnsiTheme="majorHAnsi"/>
        </w:rPr>
        <w:t>This slide discusses critical tips for providing your information to the ADA Coordinator when reviewing you request.  (Read slide content.)</w:t>
      </w:r>
    </w:p>
    <w:p w14:paraId="4755BB91" w14:textId="77777777" w:rsidR="007E2E38" w:rsidRPr="007E2E38" w:rsidRDefault="007E2E38" w:rsidP="007E2E38">
      <w:pPr>
        <w:keepLines/>
        <w:widowControl w:val="0"/>
        <w:spacing w:before="240" w:after="0"/>
        <w:ind w:left="1440"/>
        <w:outlineLvl w:val="0"/>
        <w:rPr>
          <w:rFonts w:asciiTheme="majorHAnsi" w:hAnsiTheme="majorHAnsi"/>
        </w:rPr>
      </w:pPr>
      <w:r w:rsidRPr="007E2E38">
        <w:rPr>
          <w:rFonts w:asciiTheme="majorHAnsi" w:hAnsiTheme="majorHAnsi"/>
        </w:rPr>
        <w:t>Be proactive and thorough!  Accommodations and modifications are decided on a case-by-case basis because everyone’s situation is different. We will work together to determine what is the most effective and reasonable academic adjustment for your needs.</w:t>
      </w:r>
    </w:p>
    <w:p w14:paraId="3F09767A" w14:textId="77777777" w:rsidR="007E2E38" w:rsidRPr="007E2E38" w:rsidRDefault="007E2E38" w:rsidP="007E2E38">
      <w:pPr>
        <w:keepLines/>
        <w:widowControl w:val="0"/>
        <w:spacing w:before="240" w:after="0"/>
        <w:ind w:left="1440"/>
        <w:outlineLvl w:val="0"/>
        <w:rPr>
          <w:rFonts w:asciiTheme="majorHAnsi" w:hAnsiTheme="majorHAnsi"/>
        </w:rPr>
      </w:pPr>
      <w:r w:rsidRPr="007E2E38">
        <w:rPr>
          <w:rFonts w:asciiTheme="majorHAnsi" w:hAnsiTheme="majorHAnsi"/>
        </w:rPr>
        <w:t xml:space="preserve">In addition, the earlier that you submit your request, the earlier the ADA Coordinator can process it and if granted, begin implementing those reasonable academic adjustments.  RETROACTIVE ACCOMMODATIONS and TESTING MODIFICATIONS ARE NOT GIVEN.  </w:t>
      </w:r>
    </w:p>
    <w:p w14:paraId="37F6D10A" w14:textId="35FFC58C" w:rsidR="00A17C7E" w:rsidRPr="00A17C7E" w:rsidRDefault="00590BD1"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590BD1">
        <w:rPr>
          <w:rFonts w:asciiTheme="majorHAnsi" w:hAnsiTheme="majorHAnsi"/>
        </w:rPr>
        <w:t xml:space="preserve"> </w:t>
      </w:r>
      <w:r w:rsidR="00A17C7E" w:rsidRPr="00A17C7E">
        <w:rPr>
          <w:rFonts w:asciiTheme="majorHAnsi" w:eastAsia="Times New Roman" w:hAnsiTheme="majorHAnsi" w:cstheme="majorBidi"/>
          <w:color w:val="2E74B5" w:themeColor="accent1" w:themeShade="BF"/>
          <w:sz w:val="32"/>
          <w:szCs w:val="32"/>
        </w:rPr>
        <w:t>S</w:t>
      </w:r>
      <w:r>
        <w:rPr>
          <w:rFonts w:asciiTheme="majorHAnsi" w:eastAsia="Times New Roman" w:hAnsiTheme="majorHAnsi" w:cstheme="majorBidi"/>
          <w:color w:val="2E74B5" w:themeColor="accent1" w:themeShade="BF"/>
          <w:sz w:val="32"/>
          <w:szCs w:val="32"/>
        </w:rPr>
        <w:t>lide 10</w:t>
      </w:r>
      <w:r w:rsidR="00A17C7E" w:rsidRPr="00A17C7E">
        <w:rPr>
          <w:rFonts w:asciiTheme="majorHAnsi" w:eastAsia="Times New Roman" w:hAnsiTheme="majorHAnsi" w:cstheme="majorBidi"/>
          <w:color w:val="2E74B5" w:themeColor="accent1" w:themeShade="BF"/>
          <w:sz w:val="32"/>
          <w:szCs w:val="32"/>
        </w:rPr>
        <w:t xml:space="preserve">:  </w:t>
      </w:r>
      <w:r w:rsidRPr="00590BD1">
        <w:rPr>
          <w:rFonts w:asciiTheme="majorHAnsi" w:eastAsia="Times New Roman" w:hAnsiTheme="majorHAnsi" w:cstheme="majorBidi"/>
          <w:color w:val="2E74B5" w:themeColor="accent1" w:themeShade="BF"/>
          <w:sz w:val="32"/>
          <w:szCs w:val="32"/>
        </w:rPr>
        <w:t xml:space="preserve">Accessing Your New </w:t>
      </w:r>
      <w:r w:rsidRPr="00590BD1">
        <w:rPr>
          <w:rFonts w:asciiTheme="majorHAnsi" w:eastAsia="Times New Roman" w:hAnsiTheme="majorHAnsi" w:cstheme="majorBidi"/>
          <w:i/>
          <w:iCs/>
          <w:color w:val="2E74B5" w:themeColor="accent1" w:themeShade="BF"/>
          <w:sz w:val="32"/>
          <w:szCs w:val="32"/>
        </w:rPr>
        <w:t>Accommodate</w:t>
      </w:r>
      <w:r w:rsidRPr="00590BD1">
        <w:rPr>
          <w:rFonts w:asciiTheme="majorHAnsi" w:eastAsia="Times New Roman" w:hAnsiTheme="majorHAnsi" w:cstheme="majorBidi"/>
          <w:color w:val="2E74B5" w:themeColor="accent1" w:themeShade="BF"/>
          <w:sz w:val="32"/>
          <w:szCs w:val="32"/>
        </w:rPr>
        <w:t xml:space="preserve"> Student Portal</w:t>
      </w:r>
    </w:p>
    <w:p w14:paraId="12BE4161"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4145A494" w14:textId="77777777" w:rsidR="00E01D95" w:rsidRPr="00590BD1" w:rsidRDefault="004960A2" w:rsidP="004F0FB1">
      <w:pPr>
        <w:keepLines/>
        <w:widowControl w:val="0"/>
        <w:numPr>
          <w:ilvl w:val="0"/>
          <w:numId w:val="13"/>
        </w:numPr>
        <w:tabs>
          <w:tab w:val="clear" w:pos="720"/>
          <w:tab w:val="num" w:pos="1800"/>
        </w:tabs>
        <w:spacing w:before="40" w:after="0"/>
        <w:ind w:left="1800"/>
        <w:outlineLvl w:val="1"/>
        <w:rPr>
          <w:rFonts w:ascii="Calibri Light" w:eastAsia="Times New Roman" w:hAnsi="Calibri Light" w:cs="Times New Roman"/>
          <w:szCs w:val="24"/>
        </w:rPr>
      </w:pPr>
      <w:r w:rsidRPr="00590BD1">
        <w:rPr>
          <w:rFonts w:ascii="Calibri Light" w:eastAsia="Times New Roman" w:hAnsi="Calibri Light" w:cs="Times New Roman"/>
          <w:szCs w:val="24"/>
        </w:rPr>
        <w:t xml:space="preserve">Once ADA Services has received and accepted your request, you can view your initial submission at anytime, by selecting “Accommodation Request” from the green “Accommodation” tab at the top of your screen.  </w:t>
      </w:r>
    </w:p>
    <w:p w14:paraId="27C7AA38" w14:textId="77777777" w:rsidR="00E01D95" w:rsidRPr="00590BD1" w:rsidRDefault="004960A2" w:rsidP="004F0FB1">
      <w:pPr>
        <w:keepLines/>
        <w:widowControl w:val="0"/>
        <w:numPr>
          <w:ilvl w:val="0"/>
          <w:numId w:val="13"/>
        </w:numPr>
        <w:tabs>
          <w:tab w:val="clear" w:pos="720"/>
          <w:tab w:val="num" w:pos="1800"/>
        </w:tabs>
        <w:spacing w:before="40" w:after="0"/>
        <w:ind w:left="1800"/>
        <w:outlineLvl w:val="1"/>
        <w:rPr>
          <w:rFonts w:ascii="Calibri Light" w:eastAsia="Times New Roman" w:hAnsi="Calibri Light" w:cs="Times New Roman"/>
          <w:szCs w:val="24"/>
        </w:rPr>
      </w:pPr>
      <w:r w:rsidRPr="00590BD1">
        <w:rPr>
          <w:rFonts w:ascii="Calibri Light" w:eastAsia="Times New Roman" w:hAnsi="Calibri Light" w:cs="Times New Roman"/>
          <w:szCs w:val="24"/>
        </w:rPr>
        <w:t xml:space="preserve">Use your Stetson log-in credentials to access your </w:t>
      </w:r>
      <w:r w:rsidRPr="00590BD1">
        <w:rPr>
          <w:rFonts w:ascii="Calibri Light" w:eastAsia="Times New Roman" w:hAnsi="Calibri Light" w:cs="Times New Roman"/>
          <w:i/>
          <w:iCs/>
          <w:szCs w:val="24"/>
        </w:rPr>
        <w:t>Accommodate Student Portal.</w:t>
      </w:r>
    </w:p>
    <w:p w14:paraId="31D9E1C3" w14:textId="77777777" w:rsidR="00E01D95" w:rsidRPr="00590BD1" w:rsidRDefault="004960A2" w:rsidP="004F0FB1">
      <w:pPr>
        <w:keepLines/>
        <w:widowControl w:val="0"/>
        <w:numPr>
          <w:ilvl w:val="0"/>
          <w:numId w:val="13"/>
        </w:numPr>
        <w:tabs>
          <w:tab w:val="clear" w:pos="720"/>
          <w:tab w:val="num" w:pos="1800"/>
        </w:tabs>
        <w:spacing w:before="40" w:after="0"/>
        <w:ind w:left="1800"/>
        <w:outlineLvl w:val="1"/>
        <w:rPr>
          <w:rFonts w:ascii="Calibri Light" w:eastAsia="Times New Roman" w:hAnsi="Calibri Light" w:cs="Times New Roman"/>
          <w:szCs w:val="24"/>
        </w:rPr>
      </w:pPr>
      <w:r w:rsidRPr="00590BD1">
        <w:rPr>
          <w:rFonts w:ascii="Calibri Light" w:eastAsia="Times New Roman" w:hAnsi="Calibri Light" w:cs="Times New Roman"/>
          <w:szCs w:val="24"/>
        </w:rPr>
        <w:t xml:space="preserve">TIP: Bookmark this URL for quick access to your </w:t>
      </w:r>
      <w:hyperlink r:id="rId26" w:history="1">
        <w:r w:rsidRPr="00590BD1">
          <w:rPr>
            <w:rStyle w:val="Hyperlink"/>
            <w:rFonts w:ascii="Calibri Light" w:eastAsia="Times New Roman" w:hAnsi="Calibri Light" w:cs="Times New Roman"/>
            <w:i/>
            <w:iCs/>
            <w:szCs w:val="24"/>
          </w:rPr>
          <w:t>Accommodate</w:t>
        </w:r>
      </w:hyperlink>
      <w:hyperlink r:id="rId27" w:history="1">
        <w:r w:rsidRPr="00590BD1">
          <w:rPr>
            <w:rStyle w:val="Hyperlink"/>
            <w:rFonts w:ascii="Calibri Light" w:eastAsia="Times New Roman" w:hAnsi="Calibri Light" w:cs="Times New Roman"/>
            <w:szCs w:val="24"/>
          </w:rPr>
          <w:t xml:space="preserve"> Student </w:t>
        </w:r>
      </w:hyperlink>
      <w:hyperlink r:id="rId28" w:history="1">
        <w:r w:rsidRPr="00590BD1">
          <w:rPr>
            <w:rStyle w:val="Hyperlink"/>
            <w:rFonts w:ascii="Calibri Light" w:eastAsia="Times New Roman" w:hAnsi="Calibri Light" w:cs="Times New Roman"/>
            <w:szCs w:val="24"/>
          </w:rPr>
          <w:t>Portal</w:t>
        </w:r>
      </w:hyperlink>
      <w:r w:rsidRPr="00590BD1">
        <w:rPr>
          <w:rFonts w:ascii="Calibri Light" w:eastAsia="Times New Roman" w:hAnsi="Calibri Light" w:cs="Times New Roman"/>
          <w:szCs w:val="24"/>
        </w:rPr>
        <w:t xml:space="preserve"> at:</w:t>
      </w:r>
    </w:p>
    <w:p w14:paraId="2CFBA9D1" w14:textId="77777777" w:rsidR="00590BD1" w:rsidRDefault="00590BD1" w:rsidP="004F0FB1">
      <w:pPr>
        <w:keepLines/>
        <w:widowControl w:val="0"/>
        <w:spacing w:before="40" w:after="0"/>
        <w:ind w:left="1800"/>
        <w:outlineLvl w:val="1"/>
        <w:rPr>
          <w:rFonts w:ascii="Calibri Light" w:eastAsia="Times New Roman" w:hAnsi="Calibri Light" w:cs="Times New Roman"/>
          <w:szCs w:val="24"/>
        </w:rPr>
      </w:pPr>
      <w:r w:rsidRPr="00590BD1">
        <w:rPr>
          <w:rFonts w:ascii="Calibri Light" w:eastAsia="Times New Roman" w:hAnsi="Calibri Light" w:cs="Times New Roman"/>
          <w:szCs w:val="24"/>
        </w:rPr>
        <w:t xml:space="preserve"> </w:t>
      </w:r>
      <w:hyperlink r:id="rId29" w:history="1">
        <w:r w:rsidRPr="00590BD1">
          <w:rPr>
            <w:rStyle w:val="Hyperlink"/>
            <w:rFonts w:ascii="Calibri Light" w:eastAsia="Times New Roman" w:hAnsi="Calibri Light" w:cs="Times New Roman"/>
            <w:szCs w:val="24"/>
          </w:rPr>
          <w:t>https://law-stetson-accommodate.symplicity.com/</w:t>
        </w:r>
      </w:hyperlink>
    </w:p>
    <w:p w14:paraId="59C020A9" w14:textId="12D8AA67" w:rsidR="00590BD1" w:rsidRDefault="00590BD1" w:rsidP="004F0FB1">
      <w:pPr>
        <w:keepLines/>
        <w:widowControl w:val="0"/>
        <w:numPr>
          <w:ilvl w:val="1"/>
          <w:numId w:val="13"/>
        </w:numPr>
        <w:tabs>
          <w:tab w:val="clear" w:pos="1440"/>
          <w:tab w:val="num" w:pos="1800"/>
        </w:tabs>
        <w:spacing w:before="40" w:after="0"/>
        <w:ind w:left="1800"/>
        <w:outlineLvl w:val="1"/>
        <w:rPr>
          <w:rFonts w:ascii="Calibri Light" w:eastAsia="Times New Roman" w:hAnsi="Calibri Light" w:cs="Times New Roman"/>
          <w:szCs w:val="24"/>
        </w:rPr>
      </w:pPr>
      <w:r w:rsidRPr="00590BD1">
        <w:rPr>
          <w:rFonts w:ascii="Calibri Light" w:eastAsia="Times New Roman" w:hAnsi="Calibri Light" w:cs="Times New Roman"/>
          <w:szCs w:val="24"/>
        </w:rPr>
        <w:t>Screenshot of Accommodate Student Portal Homepage</w:t>
      </w:r>
      <w:r>
        <w:rPr>
          <w:rFonts w:ascii="Calibri Light" w:eastAsia="Times New Roman" w:hAnsi="Calibri Light" w:cs="Times New Roman"/>
          <w:szCs w:val="24"/>
        </w:rPr>
        <w:t xml:space="preserve">:  </w:t>
      </w:r>
      <w:r w:rsidRPr="00590BD1">
        <w:rPr>
          <w:rFonts w:ascii="Calibri Light" w:eastAsia="Times New Roman" w:hAnsi="Calibri Light" w:cs="Times New Roman"/>
          <w:szCs w:val="24"/>
        </w:rPr>
        <w:t>Screenshot of the homepage a student will see when they log into their Accommodate Student Portal.  Includes a green tab bar at the top, reminders, announcements, resources, etc.</w:t>
      </w:r>
    </w:p>
    <w:p w14:paraId="1D0DFF59" w14:textId="77777777" w:rsidR="007E2E38" w:rsidRPr="00590BD1" w:rsidRDefault="007E2E38" w:rsidP="007E2E38">
      <w:pPr>
        <w:keepLines/>
        <w:widowControl w:val="0"/>
        <w:spacing w:before="40" w:after="0"/>
        <w:ind w:left="1440"/>
        <w:outlineLvl w:val="1"/>
        <w:rPr>
          <w:rFonts w:ascii="Calibri Light" w:eastAsia="Times New Roman" w:hAnsi="Calibri Light" w:cs="Times New Roman"/>
          <w:szCs w:val="24"/>
        </w:rPr>
      </w:pPr>
    </w:p>
    <w:p w14:paraId="2DD41650"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6D53A156" w14:textId="1F9A2E41" w:rsidR="00955AF0" w:rsidRPr="00955AF0" w:rsidRDefault="00955AF0" w:rsidP="004F0FB1">
      <w:pPr>
        <w:keepLines/>
        <w:widowControl w:val="0"/>
        <w:spacing w:before="240" w:after="0"/>
        <w:ind w:left="1440"/>
        <w:outlineLvl w:val="0"/>
        <w:rPr>
          <w:rFonts w:asciiTheme="majorHAnsi" w:hAnsiTheme="majorHAnsi"/>
        </w:rPr>
      </w:pPr>
      <w:r w:rsidRPr="00955AF0">
        <w:rPr>
          <w:rFonts w:asciiTheme="majorHAnsi" w:hAnsiTheme="majorHAnsi"/>
        </w:rPr>
        <w:t xml:space="preserve">Welcome to your Accommodate Student Portal.  This portal will help you manage all of your accessibility needs.  </w:t>
      </w:r>
      <w:r w:rsidR="007E2E38" w:rsidRPr="007E2E38">
        <w:rPr>
          <w:rFonts w:asciiTheme="majorHAnsi" w:hAnsiTheme="majorHAnsi"/>
        </w:rPr>
        <w:t>(Read slide content.)</w:t>
      </w:r>
    </w:p>
    <w:p w14:paraId="71042F8E" w14:textId="33A69181" w:rsidR="00A17C7E" w:rsidRPr="00A17C7E" w:rsidRDefault="00A17C7E"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A17C7E">
        <w:rPr>
          <w:rFonts w:asciiTheme="majorHAnsi" w:eastAsia="Times New Roman" w:hAnsiTheme="majorHAnsi" w:cstheme="majorBidi"/>
          <w:color w:val="2E74B5" w:themeColor="accent1" w:themeShade="BF"/>
          <w:sz w:val="32"/>
          <w:szCs w:val="32"/>
        </w:rPr>
        <w:t>S</w:t>
      </w:r>
      <w:r w:rsidR="00955AF0">
        <w:rPr>
          <w:rFonts w:asciiTheme="majorHAnsi" w:eastAsia="Times New Roman" w:hAnsiTheme="majorHAnsi" w:cstheme="majorBidi"/>
          <w:color w:val="2E74B5" w:themeColor="accent1" w:themeShade="BF"/>
          <w:sz w:val="32"/>
          <w:szCs w:val="32"/>
        </w:rPr>
        <w:t>lide 11</w:t>
      </w:r>
      <w:r w:rsidRPr="00A17C7E">
        <w:rPr>
          <w:rFonts w:asciiTheme="majorHAnsi" w:eastAsia="Times New Roman" w:hAnsiTheme="majorHAnsi" w:cstheme="majorBidi"/>
          <w:color w:val="2E74B5" w:themeColor="accent1" w:themeShade="BF"/>
          <w:sz w:val="32"/>
          <w:szCs w:val="32"/>
        </w:rPr>
        <w:t xml:space="preserve">:  </w:t>
      </w:r>
      <w:r w:rsidR="00955AF0" w:rsidRPr="00955AF0">
        <w:rPr>
          <w:rFonts w:asciiTheme="majorHAnsi" w:eastAsia="Times New Roman" w:hAnsiTheme="majorHAnsi" w:cstheme="majorBidi"/>
          <w:color w:val="2E74B5" w:themeColor="accent1" w:themeShade="BF"/>
          <w:sz w:val="32"/>
          <w:szCs w:val="32"/>
        </w:rPr>
        <w:t xml:space="preserve">Managing Your Accommodation Requests Through Your </w:t>
      </w:r>
      <w:r w:rsidR="00955AF0" w:rsidRPr="00955AF0">
        <w:rPr>
          <w:rFonts w:asciiTheme="majorHAnsi" w:eastAsia="Times New Roman" w:hAnsiTheme="majorHAnsi" w:cstheme="majorBidi"/>
          <w:i/>
          <w:iCs/>
          <w:color w:val="2E74B5" w:themeColor="accent1" w:themeShade="BF"/>
          <w:sz w:val="32"/>
          <w:szCs w:val="32"/>
        </w:rPr>
        <w:t xml:space="preserve">Accommodate </w:t>
      </w:r>
      <w:r w:rsidR="00955AF0" w:rsidRPr="00955AF0">
        <w:rPr>
          <w:rFonts w:asciiTheme="majorHAnsi" w:eastAsia="Times New Roman" w:hAnsiTheme="majorHAnsi" w:cstheme="majorBidi"/>
          <w:color w:val="2E74B5" w:themeColor="accent1" w:themeShade="BF"/>
          <w:sz w:val="32"/>
          <w:szCs w:val="32"/>
        </w:rPr>
        <w:t>Student Portal</w:t>
      </w:r>
    </w:p>
    <w:p w14:paraId="48A15D8F"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279B4100" w14:textId="604744EE" w:rsidR="00E01D95" w:rsidRPr="00955AF0" w:rsidRDefault="004960A2" w:rsidP="004F0FB1">
      <w:pPr>
        <w:keepLines/>
        <w:widowControl w:val="0"/>
        <w:numPr>
          <w:ilvl w:val="0"/>
          <w:numId w:val="15"/>
        </w:numPr>
        <w:spacing w:before="40" w:after="0"/>
        <w:outlineLvl w:val="1"/>
        <w:rPr>
          <w:rFonts w:ascii="Calibri Light" w:eastAsia="Times New Roman" w:hAnsi="Calibri Light" w:cs="Times New Roman"/>
          <w:szCs w:val="24"/>
        </w:rPr>
      </w:pPr>
      <w:r w:rsidRPr="00955AF0">
        <w:rPr>
          <w:rFonts w:ascii="Calibri Light" w:eastAsia="Times New Roman" w:hAnsi="Calibri Light" w:cs="Times New Roman"/>
          <w:szCs w:val="24"/>
        </w:rPr>
        <w:t xml:space="preserve">You </w:t>
      </w:r>
      <w:r w:rsidR="006112FD">
        <w:rPr>
          <w:rFonts w:ascii="Calibri Light" w:eastAsia="Times New Roman" w:hAnsi="Calibri Light" w:cs="Times New Roman"/>
          <w:szCs w:val="24"/>
        </w:rPr>
        <w:t>have</w:t>
      </w:r>
      <w:r w:rsidRPr="00955AF0">
        <w:rPr>
          <w:rFonts w:ascii="Calibri Light" w:eastAsia="Times New Roman" w:hAnsi="Calibri Light" w:cs="Times New Roman"/>
          <w:szCs w:val="24"/>
        </w:rPr>
        <w:t xml:space="preserve"> </w:t>
      </w:r>
      <w:r w:rsidR="00955AF0" w:rsidRPr="00955AF0">
        <w:rPr>
          <w:rFonts w:ascii="Calibri Light" w:eastAsia="Times New Roman" w:hAnsi="Calibri Light" w:cs="Times New Roman"/>
          <w:szCs w:val="24"/>
        </w:rPr>
        <w:t xml:space="preserve">access </w:t>
      </w:r>
      <w:r w:rsidR="006112FD">
        <w:rPr>
          <w:rFonts w:ascii="Calibri Light" w:eastAsia="Times New Roman" w:hAnsi="Calibri Light" w:cs="Times New Roman"/>
          <w:szCs w:val="24"/>
        </w:rPr>
        <w:t xml:space="preserve">to </w:t>
      </w:r>
      <w:r w:rsidR="00955AF0" w:rsidRPr="00955AF0">
        <w:rPr>
          <w:rFonts w:ascii="Calibri Light" w:eastAsia="Times New Roman" w:hAnsi="Calibri Light" w:cs="Times New Roman"/>
          <w:szCs w:val="24"/>
        </w:rPr>
        <w:t>your</w:t>
      </w:r>
      <w:r w:rsidRPr="00955AF0">
        <w:rPr>
          <w:rFonts w:ascii="Calibri Light" w:eastAsia="Times New Roman" w:hAnsi="Calibri Light" w:cs="Times New Roman"/>
          <w:szCs w:val="24"/>
        </w:rPr>
        <w:t xml:space="preserve"> initial request, medical documentation or other supporting documentation, letters of accommodation, and other important information through this portal.  </w:t>
      </w:r>
    </w:p>
    <w:p w14:paraId="0A196562" w14:textId="4A37D1D7" w:rsidR="00E01D95" w:rsidRDefault="004960A2" w:rsidP="004F0FB1">
      <w:pPr>
        <w:keepLines/>
        <w:widowControl w:val="0"/>
        <w:numPr>
          <w:ilvl w:val="0"/>
          <w:numId w:val="15"/>
        </w:numPr>
        <w:tabs>
          <w:tab w:val="num" w:pos="720"/>
        </w:tabs>
        <w:spacing w:before="40" w:after="0"/>
        <w:outlineLvl w:val="1"/>
        <w:rPr>
          <w:rFonts w:ascii="Calibri Light" w:eastAsia="Times New Roman" w:hAnsi="Calibri Light" w:cs="Times New Roman"/>
          <w:szCs w:val="24"/>
        </w:rPr>
      </w:pPr>
      <w:r w:rsidRPr="00955AF0">
        <w:rPr>
          <w:rFonts w:ascii="Calibri Light" w:eastAsia="Times New Roman" w:hAnsi="Calibri Light" w:cs="Times New Roman"/>
          <w:b/>
          <w:bCs/>
          <w:szCs w:val="24"/>
          <w:u w:val="single"/>
        </w:rPr>
        <w:t>Each and every</w:t>
      </w:r>
      <w:r w:rsidR="009C62EA">
        <w:rPr>
          <w:rFonts w:ascii="Calibri Light" w:eastAsia="Times New Roman" w:hAnsi="Calibri Light" w:cs="Times New Roman"/>
          <w:szCs w:val="24"/>
        </w:rPr>
        <w:t xml:space="preserve"> semester and/</w:t>
      </w:r>
      <w:r w:rsidRPr="00955AF0">
        <w:rPr>
          <w:rFonts w:ascii="Calibri Light" w:eastAsia="Times New Roman" w:hAnsi="Calibri Light" w:cs="Times New Roman"/>
          <w:szCs w:val="24"/>
        </w:rPr>
        <w:t xml:space="preserve">or session, </w:t>
      </w:r>
      <w:r w:rsidRPr="00955AF0">
        <w:rPr>
          <w:rFonts w:ascii="Calibri Light" w:eastAsia="Times New Roman" w:hAnsi="Calibri Light" w:cs="Times New Roman"/>
          <w:b/>
          <w:bCs/>
          <w:szCs w:val="24"/>
          <w:u w:val="single"/>
        </w:rPr>
        <w:t>students</w:t>
      </w:r>
      <w:r w:rsidRPr="00955AF0">
        <w:rPr>
          <w:rFonts w:ascii="Calibri Light" w:eastAsia="Times New Roman" w:hAnsi="Calibri Light" w:cs="Times New Roman"/>
          <w:szCs w:val="24"/>
        </w:rPr>
        <w:t xml:space="preserve"> are responsible for renewing all requests.  Visit the Resource Library for instructions on how to renew your requests by using the bottom right navigation pane “SHORTCUTS.”</w:t>
      </w:r>
    </w:p>
    <w:p w14:paraId="6FC28707" w14:textId="5E00392E" w:rsidR="00955AF0" w:rsidRPr="00955AF0" w:rsidRDefault="00955AF0" w:rsidP="004F0FB1">
      <w:pPr>
        <w:keepLines/>
        <w:widowControl w:val="0"/>
        <w:numPr>
          <w:ilvl w:val="0"/>
          <w:numId w:val="15"/>
        </w:numPr>
        <w:spacing w:before="40" w:after="0"/>
        <w:outlineLvl w:val="1"/>
        <w:rPr>
          <w:rFonts w:ascii="Calibri Light" w:eastAsia="Times New Roman" w:hAnsi="Calibri Light" w:cs="Times New Roman"/>
          <w:szCs w:val="24"/>
        </w:rPr>
      </w:pPr>
      <w:r>
        <w:rPr>
          <w:rFonts w:ascii="Calibri Light" w:eastAsia="Times New Roman" w:hAnsi="Calibri Light" w:cs="Times New Roman"/>
          <w:bCs/>
          <w:szCs w:val="24"/>
        </w:rPr>
        <w:t xml:space="preserve">Screenshot of </w:t>
      </w:r>
      <w:r w:rsidRPr="00955AF0">
        <w:rPr>
          <w:rFonts w:ascii="Calibri Light" w:eastAsia="Times New Roman" w:hAnsi="Calibri Light" w:cs="Times New Roman"/>
          <w:bCs/>
          <w:szCs w:val="24"/>
        </w:rPr>
        <w:t>Shortcuts</w:t>
      </w:r>
      <w:r>
        <w:rPr>
          <w:rFonts w:ascii="Calibri Light" w:eastAsia="Times New Roman" w:hAnsi="Calibri Light" w:cs="Times New Roman"/>
          <w:bCs/>
          <w:szCs w:val="24"/>
        </w:rPr>
        <w:t xml:space="preserve"> Menu: </w:t>
      </w:r>
      <w:r w:rsidRPr="00955AF0">
        <w:rPr>
          <w:rFonts w:ascii="Calibri Light" w:eastAsia="Times New Roman" w:hAnsi="Calibri Light" w:cs="Times New Roman"/>
          <w:bCs/>
          <w:szCs w:val="24"/>
        </w:rPr>
        <w:t>List of Shortcuts to different resources including the Accessibility Resources webpage, Alt Text Order Form, Class Notes Feedback Survey, and a red arrow pointing left to the "Resource Library" link.</w:t>
      </w:r>
    </w:p>
    <w:p w14:paraId="1B6F456F"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Commentary:</w:t>
      </w:r>
    </w:p>
    <w:p w14:paraId="7873BB09" w14:textId="41DC9726" w:rsidR="00955AF0" w:rsidRPr="00955AF0" w:rsidRDefault="00DF365C" w:rsidP="004F0FB1">
      <w:pPr>
        <w:keepLines/>
        <w:widowControl w:val="0"/>
        <w:spacing w:before="240" w:after="0"/>
        <w:ind w:left="1440"/>
        <w:outlineLvl w:val="0"/>
        <w:rPr>
          <w:rFonts w:asciiTheme="majorHAnsi" w:hAnsiTheme="majorHAnsi"/>
        </w:rPr>
      </w:pPr>
      <w:r>
        <w:rPr>
          <w:rFonts w:asciiTheme="majorHAnsi" w:hAnsiTheme="majorHAnsi"/>
        </w:rPr>
        <w:t>(Read slide content.)</w:t>
      </w:r>
      <w:r>
        <w:rPr>
          <w:rFonts w:asciiTheme="majorHAnsi" w:hAnsiTheme="majorHAnsi"/>
        </w:rPr>
        <w:t xml:space="preserve"> </w:t>
      </w:r>
      <w:bookmarkStart w:id="0" w:name="_GoBack"/>
      <w:bookmarkEnd w:id="0"/>
      <w:r w:rsidR="00955AF0" w:rsidRPr="00955AF0">
        <w:rPr>
          <w:rFonts w:asciiTheme="majorHAnsi" w:hAnsiTheme="majorHAnsi"/>
        </w:rPr>
        <w:t>Tak</w:t>
      </w:r>
      <w:r w:rsidR="00955AF0">
        <w:rPr>
          <w:rFonts w:asciiTheme="majorHAnsi" w:hAnsiTheme="majorHAnsi"/>
        </w:rPr>
        <w:t>e some time to familiarize your</w:t>
      </w:r>
      <w:r w:rsidR="00955AF0" w:rsidRPr="00955AF0">
        <w:rPr>
          <w:rFonts w:asciiTheme="majorHAnsi" w:hAnsiTheme="majorHAnsi"/>
        </w:rPr>
        <w:t>self with your student portal, how to renew semester requests and the many other resources available to you.  We keep adding new information and announcements to help you manage all of your accessibility needs.</w:t>
      </w:r>
      <w:r w:rsidR="006112FD">
        <w:rPr>
          <w:rFonts w:asciiTheme="majorHAnsi" w:hAnsiTheme="majorHAnsi"/>
        </w:rPr>
        <w:t xml:space="preserve">  </w:t>
      </w:r>
    </w:p>
    <w:p w14:paraId="50E36C2B" w14:textId="1B6AE8AE" w:rsidR="00A17C7E" w:rsidRPr="00A17C7E" w:rsidRDefault="00A17C7E" w:rsidP="004F0FB1">
      <w:pPr>
        <w:keepLines/>
        <w:widowControl w:val="0"/>
        <w:spacing w:before="240" w:after="0"/>
        <w:outlineLvl w:val="0"/>
        <w:rPr>
          <w:rFonts w:asciiTheme="majorHAnsi" w:eastAsia="Times New Roman" w:hAnsiTheme="majorHAnsi" w:cstheme="majorBidi"/>
          <w:color w:val="2E74B5" w:themeColor="accent1" w:themeShade="BF"/>
          <w:sz w:val="32"/>
          <w:szCs w:val="32"/>
        </w:rPr>
      </w:pPr>
      <w:r w:rsidRPr="00A17C7E">
        <w:rPr>
          <w:rFonts w:asciiTheme="majorHAnsi" w:eastAsia="Times New Roman" w:hAnsiTheme="majorHAnsi" w:cstheme="majorBidi"/>
          <w:color w:val="2E74B5" w:themeColor="accent1" w:themeShade="BF"/>
          <w:sz w:val="32"/>
          <w:szCs w:val="32"/>
        </w:rPr>
        <w:t xml:space="preserve">Slide </w:t>
      </w:r>
      <w:r w:rsidR="0070507D">
        <w:rPr>
          <w:rFonts w:asciiTheme="majorHAnsi" w:eastAsia="Times New Roman" w:hAnsiTheme="majorHAnsi" w:cstheme="majorBidi"/>
          <w:color w:val="2E74B5" w:themeColor="accent1" w:themeShade="BF"/>
          <w:sz w:val="32"/>
          <w:szCs w:val="32"/>
        </w:rPr>
        <w:t>1</w:t>
      </w:r>
      <w:r w:rsidRPr="00A17C7E">
        <w:rPr>
          <w:rFonts w:asciiTheme="majorHAnsi" w:eastAsia="Times New Roman" w:hAnsiTheme="majorHAnsi" w:cstheme="majorBidi"/>
          <w:color w:val="2E74B5" w:themeColor="accent1" w:themeShade="BF"/>
          <w:sz w:val="32"/>
          <w:szCs w:val="32"/>
        </w:rPr>
        <w:t xml:space="preserve">2:  </w:t>
      </w:r>
      <w:r w:rsidR="00460BBE" w:rsidRPr="00460BBE">
        <w:rPr>
          <w:rFonts w:asciiTheme="majorHAnsi" w:eastAsia="Times New Roman" w:hAnsiTheme="majorHAnsi" w:cstheme="majorBidi"/>
          <w:color w:val="2E74B5" w:themeColor="accent1" w:themeShade="BF"/>
          <w:sz w:val="32"/>
          <w:szCs w:val="32"/>
        </w:rPr>
        <w:t>Additional Questions?</w:t>
      </w:r>
    </w:p>
    <w:p w14:paraId="3FB982D1" w14:textId="77777777" w:rsidR="00A17C7E" w:rsidRPr="00A17C7E" w:rsidRDefault="00A17C7E" w:rsidP="004F0FB1">
      <w:pPr>
        <w:keepLines/>
        <w:widowControl w:val="0"/>
        <w:spacing w:before="40" w:after="0"/>
        <w:outlineLvl w:val="1"/>
        <w:rPr>
          <w:rFonts w:asciiTheme="majorHAnsi" w:eastAsia="Times New Roman" w:hAnsiTheme="majorHAnsi" w:cstheme="majorBidi"/>
          <w:color w:val="2E74B5" w:themeColor="accent1" w:themeShade="BF"/>
          <w:sz w:val="26"/>
          <w:szCs w:val="26"/>
        </w:rPr>
      </w:pPr>
      <w:r w:rsidRPr="00A17C7E">
        <w:rPr>
          <w:rFonts w:asciiTheme="majorHAnsi" w:eastAsia="Times New Roman" w:hAnsiTheme="majorHAnsi" w:cstheme="majorBidi"/>
          <w:color w:val="2E74B5" w:themeColor="accent1" w:themeShade="BF"/>
          <w:sz w:val="26"/>
          <w:szCs w:val="26"/>
        </w:rPr>
        <w:tab/>
        <w:t>Slide Content:</w:t>
      </w:r>
    </w:p>
    <w:p w14:paraId="246709EB" w14:textId="28706764" w:rsidR="00460BBE" w:rsidRDefault="00AB7FA1" w:rsidP="004F0FB1">
      <w:pPr>
        <w:keepLines/>
        <w:widowControl w:val="0"/>
        <w:numPr>
          <w:ilvl w:val="0"/>
          <w:numId w:val="16"/>
        </w:numPr>
        <w:tabs>
          <w:tab w:val="num" w:pos="720"/>
        </w:tabs>
        <w:spacing w:before="40" w:after="0"/>
        <w:outlineLvl w:val="1"/>
        <w:rPr>
          <w:rFonts w:ascii="Calibri Light" w:eastAsia="Times New Roman" w:hAnsi="Calibri Light" w:cs="Times New Roman"/>
          <w:szCs w:val="24"/>
        </w:rPr>
      </w:pPr>
      <w:r w:rsidRPr="00460BBE">
        <w:rPr>
          <w:rFonts w:ascii="Calibri Light" w:eastAsia="Times New Roman" w:hAnsi="Calibri Light" w:cs="Times New Roman"/>
          <w:szCs w:val="24"/>
        </w:rPr>
        <w:t xml:space="preserve">If you have additional questions, you can always email </w:t>
      </w:r>
      <w:hyperlink r:id="rId30" w:history="1">
        <w:r w:rsidR="00460BBE" w:rsidRPr="006C47AA">
          <w:rPr>
            <w:rStyle w:val="Hyperlink"/>
            <w:rFonts w:ascii="Calibri Light" w:eastAsia="Times New Roman" w:hAnsi="Calibri Light" w:cs="Times New Roman"/>
            <w:szCs w:val="24"/>
          </w:rPr>
          <w:t>ada@law.stetson.edu</w:t>
        </w:r>
      </w:hyperlink>
    </w:p>
    <w:p w14:paraId="6FE0D710" w14:textId="7B3B4236" w:rsidR="00460BBE" w:rsidRDefault="00460BBE" w:rsidP="004F0FB1">
      <w:pPr>
        <w:keepLines/>
        <w:widowControl w:val="0"/>
        <w:numPr>
          <w:ilvl w:val="0"/>
          <w:numId w:val="16"/>
        </w:numPr>
        <w:tabs>
          <w:tab w:val="num" w:pos="720"/>
        </w:tabs>
        <w:spacing w:before="40" w:after="0"/>
        <w:outlineLvl w:val="1"/>
        <w:rPr>
          <w:rFonts w:ascii="Calibri Light" w:eastAsia="Times New Roman" w:hAnsi="Calibri Light" w:cs="Times New Roman"/>
          <w:szCs w:val="24"/>
        </w:rPr>
      </w:pPr>
      <w:r w:rsidRPr="00460BBE">
        <w:rPr>
          <w:rFonts w:ascii="Calibri Light" w:eastAsia="Times New Roman" w:hAnsi="Calibri Light" w:cs="Times New Roman"/>
          <w:szCs w:val="24"/>
        </w:rPr>
        <w:t xml:space="preserve">Meet the Accessibility Team! </w:t>
      </w:r>
    </w:p>
    <w:p w14:paraId="2B681E7C" w14:textId="6E0C2122" w:rsidR="00460BBE" w:rsidRDefault="00460BBE" w:rsidP="004F0FB1">
      <w:pPr>
        <w:keepLines/>
        <w:widowControl w:val="0"/>
        <w:numPr>
          <w:ilvl w:val="0"/>
          <w:numId w:val="16"/>
        </w:numPr>
        <w:spacing w:before="40" w:after="0"/>
        <w:outlineLvl w:val="1"/>
        <w:rPr>
          <w:rFonts w:ascii="Calibri Light" w:eastAsia="Times New Roman" w:hAnsi="Calibri Light" w:cs="Times New Roman"/>
          <w:szCs w:val="24"/>
        </w:rPr>
      </w:pPr>
      <w:r w:rsidRPr="00564DC4">
        <w:rPr>
          <w:rFonts w:ascii="Calibri Light" w:eastAsia="Times New Roman" w:hAnsi="Calibri Light" w:cs="Times New Roman"/>
          <w:szCs w:val="24"/>
        </w:rPr>
        <w:t>Headshot of Kathryn Pelham: Associate Director of Academic Success and Bar Prep; ADA Coordinator</w:t>
      </w:r>
      <w:r w:rsidR="00564DC4" w:rsidRPr="00564DC4">
        <w:rPr>
          <w:rFonts w:ascii="Calibri Light" w:eastAsia="Times New Roman" w:hAnsi="Calibri Light" w:cs="Times New Roman"/>
          <w:szCs w:val="24"/>
        </w:rPr>
        <w:t xml:space="preserve">; </w:t>
      </w:r>
      <w:r w:rsidRPr="00564DC4">
        <w:rPr>
          <w:rFonts w:ascii="Calibri Light" w:eastAsia="Times New Roman" w:hAnsi="Calibri Light" w:cs="Times New Roman"/>
          <w:szCs w:val="24"/>
        </w:rPr>
        <w:t xml:space="preserve">EMAIL: </w:t>
      </w:r>
      <w:hyperlink r:id="rId31" w:history="1">
        <w:r w:rsidR="00564DC4" w:rsidRPr="006C47AA">
          <w:rPr>
            <w:rStyle w:val="Hyperlink"/>
            <w:rFonts w:ascii="Calibri Light" w:eastAsia="Times New Roman" w:hAnsi="Calibri Light" w:cs="Times New Roman"/>
            <w:szCs w:val="24"/>
          </w:rPr>
          <w:t>kpelham@law.stetson.edu</w:t>
        </w:r>
      </w:hyperlink>
      <w:r w:rsidR="00564DC4">
        <w:rPr>
          <w:rFonts w:ascii="Calibri Light" w:eastAsia="Times New Roman" w:hAnsi="Calibri Light" w:cs="Times New Roman"/>
          <w:szCs w:val="24"/>
        </w:rPr>
        <w:t xml:space="preserve">; </w:t>
      </w:r>
      <w:r w:rsidRPr="00564DC4">
        <w:rPr>
          <w:rFonts w:ascii="Calibri Light" w:eastAsia="Times New Roman" w:hAnsi="Calibri Light" w:cs="Times New Roman"/>
          <w:szCs w:val="24"/>
        </w:rPr>
        <w:t>Phone: 727-562-7869</w:t>
      </w:r>
    </w:p>
    <w:p w14:paraId="625FFE2D" w14:textId="73C1EBFA" w:rsidR="00564DC4" w:rsidRDefault="00564DC4" w:rsidP="004F0FB1">
      <w:pPr>
        <w:keepLines/>
        <w:widowControl w:val="0"/>
        <w:numPr>
          <w:ilvl w:val="0"/>
          <w:numId w:val="16"/>
        </w:numPr>
        <w:spacing w:before="40" w:after="0"/>
        <w:outlineLvl w:val="1"/>
        <w:rPr>
          <w:rFonts w:ascii="Calibri Light" w:eastAsia="Times New Roman" w:hAnsi="Calibri Light" w:cs="Times New Roman"/>
          <w:szCs w:val="24"/>
        </w:rPr>
      </w:pPr>
      <w:r>
        <w:rPr>
          <w:rFonts w:ascii="Calibri Light" w:eastAsia="Times New Roman" w:hAnsi="Calibri Light" w:cs="Times New Roman"/>
          <w:szCs w:val="24"/>
        </w:rPr>
        <w:t xml:space="preserve">Headshot of </w:t>
      </w:r>
      <w:r w:rsidRPr="00564DC4">
        <w:rPr>
          <w:rFonts w:ascii="Calibri Light" w:eastAsia="Times New Roman" w:hAnsi="Calibri Light" w:cs="Times New Roman"/>
          <w:szCs w:val="24"/>
        </w:rPr>
        <w:t>Dianne Oeste</w:t>
      </w:r>
      <w:r>
        <w:rPr>
          <w:rFonts w:ascii="Calibri Light" w:eastAsia="Times New Roman" w:hAnsi="Calibri Light" w:cs="Times New Roman"/>
          <w:szCs w:val="24"/>
        </w:rPr>
        <w:t xml:space="preserve">: </w:t>
      </w:r>
      <w:r w:rsidRPr="00564DC4">
        <w:rPr>
          <w:rFonts w:ascii="Calibri Light" w:eastAsia="Times New Roman" w:hAnsi="Calibri Light" w:cs="Times New Roman"/>
          <w:szCs w:val="24"/>
        </w:rPr>
        <w:t>Coordinator, Academic Success &amp; Student Employment</w:t>
      </w:r>
      <w:r>
        <w:rPr>
          <w:rFonts w:ascii="Calibri Light" w:eastAsia="Times New Roman" w:hAnsi="Calibri Light" w:cs="Times New Roman"/>
          <w:szCs w:val="24"/>
        </w:rPr>
        <w:t xml:space="preserve">; </w:t>
      </w:r>
      <w:r w:rsidRPr="00564DC4">
        <w:rPr>
          <w:rFonts w:ascii="Calibri Light" w:eastAsia="Times New Roman" w:hAnsi="Calibri Light" w:cs="Times New Roman"/>
          <w:szCs w:val="24"/>
        </w:rPr>
        <w:t xml:space="preserve">Email: </w:t>
      </w:r>
      <w:hyperlink r:id="rId32" w:history="1">
        <w:r w:rsidRPr="00564DC4">
          <w:rPr>
            <w:rStyle w:val="Hyperlink"/>
            <w:rFonts w:ascii="Calibri Light" w:eastAsia="Times New Roman" w:hAnsi="Calibri Light" w:cs="Times New Roman"/>
            <w:szCs w:val="24"/>
          </w:rPr>
          <w:t>doeste@law.stetson.edu</w:t>
        </w:r>
      </w:hyperlink>
      <w:r w:rsidRPr="00564DC4">
        <w:rPr>
          <w:rFonts w:ascii="Calibri Light" w:eastAsia="Times New Roman" w:hAnsi="Calibri Light" w:cs="Times New Roman"/>
          <w:szCs w:val="24"/>
        </w:rPr>
        <w:t>; Phone: 727-562-7185</w:t>
      </w:r>
    </w:p>
    <w:p w14:paraId="7186CB28" w14:textId="54E9DFBA" w:rsidR="00564DC4" w:rsidRDefault="00564DC4" w:rsidP="004F0FB1">
      <w:pPr>
        <w:keepLines/>
        <w:widowControl w:val="0"/>
        <w:numPr>
          <w:ilvl w:val="0"/>
          <w:numId w:val="16"/>
        </w:numPr>
        <w:spacing w:before="40" w:after="0"/>
        <w:outlineLvl w:val="1"/>
        <w:rPr>
          <w:rFonts w:ascii="Calibri Light" w:eastAsia="Times New Roman" w:hAnsi="Calibri Light" w:cs="Times New Roman"/>
          <w:szCs w:val="24"/>
        </w:rPr>
      </w:pPr>
      <w:r>
        <w:rPr>
          <w:rFonts w:ascii="Calibri Light" w:eastAsia="Times New Roman" w:hAnsi="Calibri Light" w:cs="Times New Roman"/>
          <w:szCs w:val="24"/>
        </w:rPr>
        <w:t xml:space="preserve">Headshot of Sharon Bilsborough: </w:t>
      </w:r>
      <w:r w:rsidRPr="00564DC4">
        <w:rPr>
          <w:rFonts w:ascii="Calibri Light" w:eastAsia="Times New Roman" w:hAnsi="Calibri Light" w:cs="Times New Roman"/>
          <w:szCs w:val="24"/>
        </w:rPr>
        <w:t>Administrative Support I</w:t>
      </w:r>
      <w:r>
        <w:rPr>
          <w:rFonts w:ascii="Calibri Light" w:eastAsia="Times New Roman" w:hAnsi="Calibri Light" w:cs="Times New Roman"/>
          <w:szCs w:val="24"/>
        </w:rPr>
        <w:t xml:space="preserve">; </w:t>
      </w:r>
      <w:r w:rsidRPr="00564DC4">
        <w:rPr>
          <w:rFonts w:ascii="Calibri Light" w:eastAsia="Times New Roman" w:hAnsi="Calibri Light" w:cs="Times New Roman"/>
          <w:szCs w:val="24"/>
        </w:rPr>
        <w:t xml:space="preserve">Email: </w:t>
      </w:r>
      <w:hyperlink r:id="rId33" w:history="1">
        <w:r w:rsidRPr="006C47AA">
          <w:rPr>
            <w:rStyle w:val="Hyperlink"/>
            <w:rFonts w:ascii="Calibri Light" w:eastAsia="Times New Roman" w:hAnsi="Calibri Light" w:cs="Times New Roman"/>
            <w:szCs w:val="24"/>
          </w:rPr>
          <w:t>sbilsbor@law.stetson.edu</w:t>
        </w:r>
      </w:hyperlink>
      <w:r>
        <w:rPr>
          <w:rFonts w:ascii="Calibri Light" w:eastAsia="Times New Roman" w:hAnsi="Calibri Light" w:cs="Times New Roman"/>
          <w:szCs w:val="24"/>
        </w:rPr>
        <w:t xml:space="preserve">; </w:t>
      </w:r>
      <w:r w:rsidRPr="00564DC4">
        <w:rPr>
          <w:rFonts w:ascii="Calibri Light" w:eastAsia="Times New Roman" w:hAnsi="Calibri Light" w:cs="Times New Roman"/>
          <w:szCs w:val="24"/>
        </w:rPr>
        <w:t>Phone: 727-562-7343</w:t>
      </w:r>
    </w:p>
    <w:p w14:paraId="27B5CEF4" w14:textId="77777777" w:rsidR="008173F0" w:rsidRPr="008173F0" w:rsidRDefault="00EA5DB3" w:rsidP="004F0FB1">
      <w:pPr>
        <w:keepLines/>
        <w:widowControl w:val="0"/>
        <w:numPr>
          <w:ilvl w:val="0"/>
          <w:numId w:val="16"/>
        </w:numPr>
        <w:spacing w:before="40" w:after="0"/>
        <w:outlineLvl w:val="1"/>
        <w:rPr>
          <w:rFonts w:ascii="Calibri Light" w:hAnsi="Calibri Light"/>
        </w:rPr>
      </w:pPr>
      <w:r w:rsidRPr="00EA5DB3">
        <w:rPr>
          <w:rFonts w:ascii="Calibri Light" w:eastAsia="Times New Roman" w:hAnsi="Calibri Light"/>
        </w:rPr>
        <w:t xml:space="preserve">Our offices are located on the first floor of the </w:t>
      </w:r>
      <w:r w:rsidR="008173F0">
        <w:rPr>
          <w:rFonts w:ascii="Calibri Light" w:eastAsia="Times New Roman" w:hAnsi="Calibri Light"/>
        </w:rPr>
        <w:t>Dolly &amp; Homer Hand Law Library.</w:t>
      </w:r>
    </w:p>
    <w:p w14:paraId="017E614E" w14:textId="198BEAA7" w:rsidR="00A17C7E" w:rsidRPr="008173F0" w:rsidRDefault="00A17C7E" w:rsidP="004F0FB1">
      <w:pPr>
        <w:keepLines/>
        <w:widowControl w:val="0"/>
        <w:spacing w:before="40" w:after="0"/>
        <w:ind w:left="720"/>
        <w:outlineLvl w:val="1"/>
        <w:rPr>
          <w:rFonts w:ascii="Calibri Light" w:hAnsi="Calibri Light"/>
        </w:rPr>
      </w:pPr>
      <w:r w:rsidRPr="008173F0">
        <w:rPr>
          <w:rFonts w:asciiTheme="majorHAnsi" w:eastAsia="Times New Roman" w:hAnsiTheme="majorHAnsi" w:cstheme="majorBidi"/>
          <w:color w:val="2E74B5" w:themeColor="accent1" w:themeShade="BF"/>
          <w:sz w:val="26"/>
          <w:szCs w:val="26"/>
        </w:rPr>
        <w:t>Commentary:</w:t>
      </w:r>
    </w:p>
    <w:p w14:paraId="5C62F1D9" w14:textId="2409DABC" w:rsidR="00EA033A" w:rsidRPr="009C62EA" w:rsidRDefault="006112FD" w:rsidP="004F0FB1">
      <w:pPr>
        <w:keepLines/>
        <w:widowControl w:val="0"/>
        <w:spacing w:before="240" w:after="0"/>
        <w:ind w:left="1440"/>
        <w:outlineLvl w:val="0"/>
        <w:rPr>
          <w:rFonts w:asciiTheme="majorHAnsi" w:hAnsiTheme="majorHAnsi"/>
        </w:rPr>
      </w:pPr>
      <w:r w:rsidRPr="006112FD">
        <w:rPr>
          <w:rFonts w:asciiTheme="majorHAnsi" w:hAnsiTheme="majorHAnsi"/>
        </w:rPr>
        <w:t xml:space="preserve">(Read slide content.) </w:t>
      </w:r>
      <w:r w:rsidR="00AB7FA1" w:rsidRPr="00AB7FA1">
        <w:rPr>
          <w:rFonts w:asciiTheme="majorHAnsi" w:hAnsiTheme="majorHAnsi"/>
        </w:rPr>
        <w:t>The Accessibility Resources team is here to help you with any questions or concerns.  Congratulations again, and welcome to Stetson Law!</w:t>
      </w:r>
    </w:p>
    <w:sectPr w:rsidR="00EA033A" w:rsidRPr="009C62EA" w:rsidSect="00FD2F2D">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DB25B" w14:textId="77777777" w:rsidR="00900EFA" w:rsidRDefault="00900EFA" w:rsidP="00900EFA">
      <w:pPr>
        <w:spacing w:after="0" w:line="240" w:lineRule="auto"/>
      </w:pPr>
      <w:r>
        <w:separator/>
      </w:r>
    </w:p>
  </w:endnote>
  <w:endnote w:type="continuationSeparator" w:id="0">
    <w:p w14:paraId="7665A9D3" w14:textId="77777777" w:rsidR="00900EFA" w:rsidRDefault="00900EFA" w:rsidP="0090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00000003" w:usb1="00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562013"/>
      <w:docPartObj>
        <w:docPartGallery w:val="Page Numbers (Bottom of Page)"/>
        <w:docPartUnique/>
      </w:docPartObj>
    </w:sdtPr>
    <w:sdtEndPr>
      <w:rPr>
        <w:noProof/>
      </w:rPr>
    </w:sdtEndPr>
    <w:sdtContent>
      <w:p w14:paraId="6E6531BF" w14:textId="2CD00340" w:rsidR="009C62EA" w:rsidRDefault="009C62EA">
        <w:pPr>
          <w:pStyle w:val="Footer"/>
          <w:jc w:val="right"/>
        </w:pPr>
        <w:r>
          <w:fldChar w:fldCharType="begin"/>
        </w:r>
        <w:r>
          <w:instrText xml:space="preserve"> PAGE   \* MERGEFORMAT </w:instrText>
        </w:r>
        <w:r>
          <w:fldChar w:fldCharType="separate"/>
        </w:r>
        <w:r w:rsidR="00DF365C">
          <w:rPr>
            <w:noProof/>
          </w:rPr>
          <w:t>6</w:t>
        </w:r>
        <w:r>
          <w:rPr>
            <w:noProof/>
          </w:rPr>
          <w:fldChar w:fldCharType="end"/>
        </w:r>
      </w:p>
    </w:sdtContent>
  </w:sdt>
  <w:p w14:paraId="75015163" w14:textId="297AFDBE" w:rsidR="00900EFA" w:rsidRPr="00E16ADF" w:rsidRDefault="00900EF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E10E" w14:textId="77777777" w:rsidR="00900EFA" w:rsidRDefault="00900EFA" w:rsidP="00900EFA">
      <w:pPr>
        <w:spacing w:after="0" w:line="240" w:lineRule="auto"/>
      </w:pPr>
      <w:r>
        <w:separator/>
      </w:r>
    </w:p>
  </w:footnote>
  <w:footnote w:type="continuationSeparator" w:id="0">
    <w:p w14:paraId="4A467FF2" w14:textId="77777777" w:rsidR="00900EFA" w:rsidRDefault="00900EFA" w:rsidP="00900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358"/>
    <w:multiLevelType w:val="hybridMultilevel"/>
    <w:tmpl w:val="9E300D96"/>
    <w:lvl w:ilvl="0" w:tplc="A96897E2">
      <w:start w:val="1"/>
      <w:numFmt w:val="bullet"/>
      <w:lvlText w:val="•"/>
      <w:lvlJc w:val="left"/>
      <w:pPr>
        <w:tabs>
          <w:tab w:val="num" w:pos="720"/>
        </w:tabs>
        <w:ind w:left="720" w:hanging="360"/>
      </w:pPr>
      <w:rPr>
        <w:rFonts w:ascii="Arial" w:hAnsi="Arial" w:hint="default"/>
      </w:rPr>
    </w:lvl>
    <w:lvl w:ilvl="1" w:tplc="58004992" w:tentative="1">
      <w:start w:val="1"/>
      <w:numFmt w:val="bullet"/>
      <w:lvlText w:val="•"/>
      <w:lvlJc w:val="left"/>
      <w:pPr>
        <w:tabs>
          <w:tab w:val="num" w:pos="1440"/>
        </w:tabs>
        <w:ind w:left="1440" w:hanging="360"/>
      </w:pPr>
      <w:rPr>
        <w:rFonts w:ascii="Arial" w:hAnsi="Arial" w:hint="default"/>
      </w:rPr>
    </w:lvl>
    <w:lvl w:ilvl="2" w:tplc="FB8CBF3E" w:tentative="1">
      <w:start w:val="1"/>
      <w:numFmt w:val="bullet"/>
      <w:lvlText w:val="•"/>
      <w:lvlJc w:val="left"/>
      <w:pPr>
        <w:tabs>
          <w:tab w:val="num" w:pos="2160"/>
        </w:tabs>
        <w:ind w:left="2160" w:hanging="360"/>
      </w:pPr>
      <w:rPr>
        <w:rFonts w:ascii="Arial" w:hAnsi="Arial" w:hint="default"/>
      </w:rPr>
    </w:lvl>
    <w:lvl w:ilvl="3" w:tplc="39222FA4" w:tentative="1">
      <w:start w:val="1"/>
      <w:numFmt w:val="bullet"/>
      <w:lvlText w:val="•"/>
      <w:lvlJc w:val="left"/>
      <w:pPr>
        <w:tabs>
          <w:tab w:val="num" w:pos="2880"/>
        </w:tabs>
        <w:ind w:left="2880" w:hanging="360"/>
      </w:pPr>
      <w:rPr>
        <w:rFonts w:ascii="Arial" w:hAnsi="Arial" w:hint="default"/>
      </w:rPr>
    </w:lvl>
    <w:lvl w:ilvl="4" w:tplc="0AB668D8" w:tentative="1">
      <w:start w:val="1"/>
      <w:numFmt w:val="bullet"/>
      <w:lvlText w:val="•"/>
      <w:lvlJc w:val="left"/>
      <w:pPr>
        <w:tabs>
          <w:tab w:val="num" w:pos="3600"/>
        </w:tabs>
        <w:ind w:left="3600" w:hanging="360"/>
      </w:pPr>
      <w:rPr>
        <w:rFonts w:ascii="Arial" w:hAnsi="Arial" w:hint="default"/>
      </w:rPr>
    </w:lvl>
    <w:lvl w:ilvl="5" w:tplc="B276F668" w:tentative="1">
      <w:start w:val="1"/>
      <w:numFmt w:val="bullet"/>
      <w:lvlText w:val="•"/>
      <w:lvlJc w:val="left"/>
      <w:pPr>
        <w:tabs>
          <w:tab w:val="num" w:pos="4320"/>
        </w:tabs>
        <w:ind w:left="4320" w:hanging="360"/>
      </w:pPr>
      <w:rPr>
        <w:rFonts w:ascii="Arial" w:hAnsi="Arial" w:hint="default"/>
      </w:rPr>
    </w:lvl>
    <w:lvl w:ilvl="6" w:tplc="856E762A" w:tentative="1">
      <w:start w:val="1"/>
      <w:numFmt w:val="bullet"/>
      <w:lvlText w:val="•"/>
      <w:lvlJc w:val="left"/>
      <w:pPr>
        <w:tabs>
          <w:tab w:val="num" w:pos="5040"/>
        </w:tabs>
        <w:ind w:left="5040" w:hanging="360"/>
      </w:pPr>
      <w:rPr>
        <w:rFonts w:ascii="Arial" w:hAnsi="Arial" w:hint="default"/>
      </w:rPr>
    </w:lvl>
    <w:lvl w:ilvl="7" w:tplc="B0BA7466" w:tentative="1">
      <w:start w:val="1"/>
      <w:numFmt w:val="bullet"/>
      <w:lvlText w:val="•"/>
      <w:lvlJc w:val="left"/>
      <w:pPr>
        <w:tabs>
          <w:tab w:val="num" w:pos="5760"/>
        </w:tabs>
        <w:ind w:left="5760" w:hanging="360"/>
      </w:pPr>
      <w:rPr>
        <w:rFonts w:ascii="Arial" w:hAnsi="Arial" w:hint="default"/>
      </w:rPr>
    </w:lvl>
    <w:lvl w:ilvl="8" w:tplc="037E4E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84233"/>
    <w:multiLevelType w:val="hybridMultilevel"/>
    <w:tmpl w:val="BFE8C810"/>
    <w:lvl w:ilvl="0" w:tplc="A9EC73BC">
      <w:start w:val="1"/>
      <w:numFmt w:val="bullet"/>
      <w:lvlText w:val="•"/>
      <w:lvlJc w:val="left"/>
      <w:pPr>
        <w:tabs>
          <w:tab w:val="num" w:pos="1800"/>
        </w:tabs>
        <w:ind w:left="1800" w:hanging="360"/>
      </w:pPr>
      <w:rPr>
        <w:rFonts w:ascii="Arial" w:hAnsi="Arial" w:hint="default"/>
      </w:rPr>
    </w:lvl>
    <w:lvl w:ilvl="1" w:tplc="6E9E2056" w:tentative="1">
      <w:start w:val="1"/>
      <w:numFmt w:val="bullet"/>
      <w:lvlText w:val="•"/>
      <w:lvlJc w:val="left"/>
      <w:pPr>
        <w:tabs>
          <w:tab w:val="num" w:pos="2520"/>
        </w:tabs>
        <w:ind w:left="2520" w:hanging="360"/>
      </w:pPr>
      <w:rPr>
        <w:rFonts w:ascii="Arial" w:hAnsi="Arial" w:hint="default"/>
      </w:rPr>
    </w:lvl>
    <w:lvl w:ilvl="2" w:tplc="F8B03B10" w:tentative="1">
      <w:start w:val="1"/>
      <w:numFmt w:val="bullet"/>
      <w:lvlText w:val="•"/>
      <w:lvlJc w:val="left"/>
      <w:pPr>
        <w:tabs>
          <w:tab w:val="num" w:pos="3240"/>
        </w:tabs>
        <w:ind w:left="3240" w:hanging="360"/>
      </w:pPr>
      <w:rPr>
        <w:rFonts w:ascii="Arial" w:hAnsi="Arial" w:hint="default"/>
      </w:rPr>
    </w:lvl>
    <w:lvl w:ilvl="3" w:tplc="53707596" w:tentative="1">
      <w:start w:val="1"/>
      <w:numFmt w:val="bullet"/>
      <w:lvlText w:val="•"/>
      <w:lvlJc w:val="left"/>
      <w:pPr>
        <w:tabs>
          <w:tab w:val="num" w:pos="3960"/>
        </w:tabs>
        <w:ind w:left="3960" w:hanging="360"/>
      </w:pPr>
      <w:rPr>
        <w:rFonts w:ascii="Arial" w:hAnsi="Arial" w:hint="default"/>
      </w:rPr>
    </w:lvl>
    <w:lvl w:ilvl="4" w:tplc="76E23468" w:tentative="1">
      <w:start w:val="1"/>
      <w:numFmt w:val="bullet"/>
      <w:lvlText w:val="•"/>
      <w:lvlJc w:val="left"/>
      <w:pPr>
        <w:tabs>
          <w:tab w:val="num" w:pos="4680"/>
        </w:tabs>
        <w:ind w:left="4680" w:hanging="360"/>
      </w:pPr>
      <w:rPr>
        <w:rFonts w:ascii="Arial" w:hAnsi="Arial" w:hint="default"/>
      </w:rPr>
    </w:lvl>
    <w:lvl w:ilvl="5" w:tplc="D7DA6FB4" w:tentative="1">
      <w:start w:val="1"/>
      <w:numFmt w:val="bullet"/>
      <w:lvlText w:val="•"/>
      <w:lvlJc w:val="left"/>
      <w:pPr>
        <w:tabs>
          <w:tab w:val="num" w:pos="5400"/>
        </w:tabs>
        <w:ind w:left="5400" w:hanging="360"/>
      </w:pPr>
      <w:rPr>
        <w:rFonts w:ascii="Arial" w:hAnsi="Arial" w:hint="default"/>
      </w:rPr>
    </w:lvl>
    <w:lvl w:ilvl="6" w:tplc="C1C08536" w:tentative="1">
      <w:start w:val="1"/>
      <w:numFmt w:val="bullet"/>
      <w:lvlText w:val="•"/>
      <w:lvlJc w:val="left"/>
      <w:pPr>
        <w:tabs>
          <w:tab w:val="num" w:pos="6120"/>
        </w:tabs>
        <w:ind w:left="6120" w:hanging="360"/>
      </w:pPr>
      <w:rPr>
        <w:rFonts w:ascii="Arial" w:hAnsi="Arial" w:hint="default"/>
      </w:rPr>
    </w:lvl>
    <w:lvl w:ilvl="7" w:tplc="01C43B8A" w:tentative="1">
      <w:start w:val="1"/>
      <w:numFmt w:val="bullet"/>
      <w:lvlText w:val="•"/>
      <w:lvlJc w:val="left"/>
      <w:pPr>
        <w:tabs>
          <w:tab w:val="num" w:pos="6840"/>
        </w:tabs>
        <w:ind w:left="6840" w:hanging="360"/>
      </w:pPr>
      <w:rPr>
        <w:rFonts w:ascii="Arial" w:hAnsi="Arial" w:hint="default"/>
      </w:rPr>
    </w:lvl>
    <w:lvl w:ilvl="8" w:tplc="A3882AAC"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6715093"/>
    <w:multiLevelType w:val="hybridMultilevel"/>
    <w:tmpl w:val="B1BCFDF0"/>
    <w:lvl w:ilvl="0" w:tplc="8BE668F8">
      <w:start w:val="1"/>
      <w:numFmt w:val="bullet"/>
      <w:lvlText w:val="•"/>
      <w:lvlJc w:val="left"/>
      <w:pPr>
        <w:tabs>
          <w:tab w:val="num" w:pos="1800"/>
        </w:tabs>
        <w:ind w:left="1800" w:hanging="360"/>
      </w:pPr>
      <w:rPr>
        <w:rFonts w:ascii="Arial" w:hAnsi="Arial" w:hint="default"/>
      </w:rPr>
    </w:lvl>
    <w:lvl w:ilvl="1" w:tplc="74B84994">
      <w:start w:val="61"/>
      <w:numFmt w:val="bullet"/>
      <w:lvlText w:val="•"/>
      <w:lvlJc w:val="left"/>
      <w:pPr>
        <w:tabs>
          <w:tab w:val="num" w:pos="2520"/>
        </w:tabs>
        <w:ind w:left="2520" w:hanging="360"/>
      </w:pPr>
      <w:rPr>
        <w:rFonts w:ascii="Arial" w:hAnsi="Arial" w:hint="default"/>
      </w:rPr>
    </w:lvl>
    <w:lvl w:ilvl="2" w:tplc="37E0E5B0" w:tentative="1">
      <w:start w:val="1"/>
      <w:numFmt w:val="bullet"/>
      <w:lvlText w:val="•"/>
      <w:lvlJc w:val="left"/>
      <w:pPr>
        <w:tabs>
          <w:tab w:val="num" w:pos="3240"/>
        </w:tabs>
        <w:ind w:left="3240" w:hanging="360"/>
      </w:pPr>
      <w:rPr>
        <w:rFonts w:ascii="Arial" w:hAnsi="Arial" w:hint="default"/>
      </w:rPr>
    </w:lvl>
    <w:lvl w:ilvl="3" w:tplc="237CCCBC" w:tentative="1">
      <w:start w:val="1"/>
      <w:numFmt w:val="bullet"/>
      <w:lvlText w:val="•"/>
      <w:lvlJc w:val="left"/>
      <w:pPr>
        <w:tabs>
          <w:tab w:val="num" w:pos="3960"/>
        </w:tabs>
        <w:ind w:left="3960" w:hanging="360"/>
      </w:pPr>
      <w:rPr>
        <w:rFonts w:ascii="Arial" w:hAnsi="Arial" w:hint="default"/>
      </w:rPr>
    </w:lvl>
    <w:lvl w:ilvl="4" w:tplc="E6920098" w:tentative="1">
      <w:start w:val="1"/>
      <w:numFmt w:val="bullet"/>
      <w:lvlText w:val="•"/>
      <w:lvlJc w:val="left"/>
      <w:pPr>
        <w:tabs>
          <w:tab w:val="num" w:pos="4680"/>
        </w:tabs>
        <w:ind w:left="4680" w:hanging="360"/>
      </w:pPr>
      <w:rPr>
        <w:rFonts w:ascii="Arial" w:hAnsi="Arial" w:hint="default"/>
      </w:rPr>
    </w:lvl>
    <w:lvl w:ilvl="5" w:tplc="378C5650" w:tentative="1">
      <w:start w:val="1"/>
      <w:numFmt w:val="bullet"/>
      <w:lvlText w:val="•"/>
      <w:lvlJc w:val="left"/>
      <w:pPr>
        <w:tabs>
          <w:tab w:val="num" w:pos="5400"/>
        </w:tabs>
        <w:ind w:left="5400" w:hanging="360"/>
      </w:pPr>
      <w:rPr>
        <w:rFonts w:ascii="Arial" w:hAnsi="Arial" w:hint="default"/>
      </w:rPr>
    </w:lvl>
    <w:lvl w:ilvl="6" w:tplc="C304F990" w:tentative="1">
      <w:start w:val="1"/>
      <w:numFmt w:val="bullet"/>
      <w:lvlText w:val="•"/>
      <w:lvlJc w:val="left"/>
      <w:pPr>
        <w:tabs>
          <w:tab w:val="num" w:pos="6120"/>
        </w:tabs>
        <w:ind w:left="6120" w:hanging="360"/>
      </w:pPr>
      <w:rPr>
        <w:rFonts w:ascii="Arial" w:hAnsi="Arial" w:hint="default"/>
      </w:rPr>
    </w:lvl>
    <w:lvl w:ilvl="7" w:tplc="B1EADDE4" w:tentative="1">
      <w:start w:val="1"/>
      <w:numFmt w:val="bullet"/>
      <w:lvlText w:val="•"/>
      <w:lvlJc w:val="left"/>
      <w:pPr>
        <w:tabs>
          <w:tab w:val="num" w:pos="6840"/>
        </w:tabs>
        <w:ind w:left="6840" w:hanging="360"/>
      </w:pPr>
      <w:rPr>
        <w:rFonts w:ascii="Arial" w:hAnsi="Arial" w:hint="default"/>
      </w:rPr>
    </w:lvl>
    <w:lvl w:ilvl="8" w:tplc="1E3A15D0"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83E554A"/>
    <w:multiLevelType w:val="hybridMultilevel"/>
    <w:tmpl w:val="81702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5A5014"/>
    <w:multiLevelType w:val="hybridMultilevel"/>
    <w:tmpl w:val="ABD6B464"/>
    <w:lvl w:ilvl="0" w:tplc="FAD0B9EC">
      <w:start w:val="1"/>
      <w:numFmt w:val="bullet"/>
      <w:lvlText w:val="•"/>
      <w:lvlJc w:val="left"/>
      <w:pPr>
        <w:tabs>
          <w:tab w:val="num" w:pos="720"/>
        </w:tabs>
        <w:ind w:left="720" w:hanging="360"/>
      </w:pPr>
      <w:rPr>
        <w:rFonts w:ascii="Arial" w:hAnsi="Arial" w:hint="default"/>
      </w:rPr>
    </w:lvl>
    <w:lvl w:ilvl="1" w:tplc="17C2EEFA">
      <w:start w:val="1"/>
      <w:numFmt w:val="bullet"/>
      <w:lvlText w:val="•"/>
      <w:lvlJc w:val="left"/>
      <w:pPr>
        <w:tabs>
          <w:tab w:val="num" w:pos="1440"/>
        </w:tabs>
        <w:ind w:left="1440" w:hanging="360"/>
      </w:pPr>
      <w:rPr>
        <w:rFonts w:ascii="Arial" w:hAnsi="Arial" w:hint="default"/>
      </w:rPr>
    </w:lvl>
    <w:lvl w:ilvl="2" w:tplc="8F3EAAE2">
      <w:start w:val="1"/>
      <w:numFmt w:val="bullet"/>
      <w:lvlText w:val="•"/>
      <w:lvlJc w:val="left"/>
      <w:pPr>
        <w:tabs>
          <w:tab w:val="num" w:pos="2160"/>
        </w:tabs>
        <w:ind w:left="2160" w:hanging="360"/>
      </w:pPr>
      <w:rPr>
        <w:rFonts w:ascii="Arial" w:hAnsi="Arial" w:hint="default"/>
      </w:rPr>
    </w:lvl>
    <w:lvl w:ilvl="3" w:tplc="0B865902" w:tentative="1">
      <w:start w:val="1"/>
      <w:numFmt w:val="bullet"/>
      <w:lvlText w:val="•"/>
      <w:lvlJc w:val="left"/>
      <w:pPr>
        <w:tabs>
          <w:tab w:val="num" w:pos="2880"/>
        </w:tabs>
        <w:ind w:left="2880" w:hanging="360"/>
      </w:pPr>
      <w:rPr>
        <w:rFonts w:ascii="Arial" w:hAnsi="Arial" w:hint="default"/>
      </w:rPr>
    </w:lvl>
    <w:lvl w:ilvl="4" w:tplc="0F9E9B00" w:tentative="1">
      <w:start w:val="1"/>
      <w:numFmt w:val="bullet"/>
      <w:lvlText w:val="•"/>
      <w:lvlJc w:val="left"/>
      <w:pPr>
        <w:tabs>
          <w:tab w:val="num" w:pos="3600"/>
        </w:tabs>
        <w:ind w:left="3600" w:hanging="360"/>
      </w:pPr>
      <w:rPr>
        <w:rFonts w:ascii="Arial" w:hAnsi="Arial" w:hint="default"/>
      </w:rPr>
    </w:lvl>
    <w:lvl w:ilvl="5" w:tplc="C76857A8" w:tentative="1">
      <w:start w:val="1"/>
      <w:numFmt w:val="bullet"/>
      <w:lvlText w:val="•"/>
      <w:lvlJc w:val="left"/>
      <w:pPr>
        <w:tabs>
          <w:tab w:val="num" w:pos="4320"/>
        </w:tabs>
        <w:ind w:left="4320" w:hanging="360"/>
      </w:pPr>
      <w:rPr>
        <w:rFonts w:ascii="Arial" w:hAnsi="Arial" w:hint="default"/>
      </w:rPr>
    </w:lvl>
    <w:lvl w:ilvl="6" w:tplc="2524332A" w:tentative="1">
      <w:start w:val="1"/>
      <w:numFmt w:val="bullet"/>
      <w:lvlText w:val="•"/>
      <w:lvlJc w:val="left"/>
      <w:pPr>
        <w:tabs>
          <w:tab w:val="num" w:pos="5040"/>
        </w:tabs>
        <w:ind w:left="5040" w:hanging="360"/>
      </w:pPr>
      <w:rPr>
        <w:rFonts w:ascii="Arial" w:hAnsi="Arial" w:hint="default"/>
      </w:rPr>
    </w:lvl>
    <w:lvl w:ilvl="7" w:tplc="2C203E4A" w:tentative="1">
      <w:start w:val="1"/>
      <w:numFmt w:val="bullet"/>
      <w:lvlText w:val="•"/>
      <w:lvlJc w:val="left"/>
      <w:pPr>
        <w:tabs>
          <w:tab w:val="num" w:pos="5760"/>
        </w:tabs>
        <w:ind w:left="5760" w:hanging="360"/>
      </w:pPr>
      <w:rPr>
        <w:rFonts w:ascii="Arial" w:hAnsi="Arial" w:hint="default"/>
      </w:rPr>
    </w:lvl>
    <w:lvl w:ilvl="8" w:tplc="1A3E36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32968"/>
    <w:multiLevelType w:val="hybridMultilevel"/>
    <w:tmpl w:val="4968809A"/>
    <w:lvl w:ilvl="0" w:tplc="FDD6B2C0">
      <w:start w:val="1"/>
      <w:numFmt w:val="bullet"/>
      <w:lvlText w:val="•"/>
      <w:lvlJc w:val="left"/>
      <w:pPr>
        <w:tabs>
          <w:tab w:val="num" w:pos="1800"/>
        </w:tabs>
        <w:ind w:left="1800" w:hanging="360"/>
      </w:pPr>
      <w:rPr>
        <w:rFonts w:ascii="Arial" w:hAnsi="Arial" w:hint="default"/>
      </w:rPr>
    </w:lvl>
    <w:lvl w:ilvl="1" w:tplc="E49022E6" w:tentative="1">
      <w:start w:val="1"/>
      <w:numFmt w:val="bullet"/>
      <w:lvlText w:val="•"/>
      <w:lvlJc w:val="left"/>
      <w:pPr>
        <w:tabs>
          <w:tab w:val="num" w:pos="2520"/>
        </w:tabs>
        <w:ind w:left="2520" w:hanging="360"/>
      </w:pPr>
      <w:rPr>
        <w:rFonts w:ascii="Arial" w:hAnsi="Arial" w:hint="default"/>
      </w:rPr>
    </w:lvl>
    <w:lvl w:ilvl="2" w:tplc="333E20E4" w:tentative="1">
      <w:start w:val="1"/>
      <w:numFmt w:val="bullet"/>
      <w:lvlText w:val="•"/>
      <w:lvlJc w:val="left"/>
      <w:pPr>
        <w:tabs>
          <w:tab w:val="num" w:pos="3240"/>
        </w:tabs>
        <w:ind w:left="3240" w:hanging="360"/>
      </w:pPr>
      <w:rPr>
        <w:rFonts w:ascii="Arial" w:hAnsi="Arial" w:hint="default"/>
      </w:rPr>
    </w:lvl>
    <w:lvl w:ilvl="3" w:tplc="37E6FF86" w:tentative="1">
      <w:start w:val="1"/>
      <w:numFmt w:val="bullet"/>
      <w:lvlText w:val="•"/>
      <w:lvlJc w:val="left"/>
      <w:pPr>
        <w:tabs>
          <w:tab w:val="num" w:pos="3960"/>
        </w:tabs>
        <w:ind w:left="3960" w:hanging="360"/>
      </w:pPr>
      <w:rPr>
        <w:rFonts w:ascii="Arial" w:hAnsi="Arial" w:hint="default"/>
      </w:rPr>
    </w:lvl>
    <w:lvl w:ilvl="4" w:tplc="51F20524" w:tentative="1">
      <w:start w:val="1"/>
      <w:numFmt w:val="bullet"/>
      <w:lvlText w:val="•"/>
      <w:lvlJc w:val="left"/>
      <w:pPr>
        <w:tabs>
          <w:tab w:val="num" w:pos="4680"/>
        </w:tabs>
        <w:ind w:left="4680" w:hanging="360"/>
      </w:pPr>
      <w:rPr>
        <w:rFonts w:ascii="Arial" w:hAnsi="Arial" w:hint="default"/>
      </w:rPr>
    </w:lvl>
    <w:lvl w:ilvl="5" w:tplc="8EA8647A" w:tentative="1">
      <w:start w:val="1"/>
      <w:numFmt w:val="bullet"/>
      <w:lvlText w:val="•"/>
      <w:lvlJc w:val="left"/>
      <w:pPr>
        <w:tabs>
          <w:tab w:val="num" w:pos="5400"/>
        </w:tabs>
        <w:ind w:left="5400" w:hanging="360"/>
      </w:pPr>
      <w:rPr>
        <w:rFonts w:ascii="Arial" w:hAnsi="Arial" w:hint="default"/>
      </w:rPr>
    </w:lvl>
    <w:lvl w:ilvl="6" w:tplc="1F94D064" w:tentative="1">
      <w:start w:val="1"/>
      <w:numFmt w:val="bullet"/>
      <w:lvlText w:val="•"/>
      <w:lvlJc w:val="left"/>
      <w:pPr>
        <w:tabs>
          <w:tab w:val="num" w:pos="6120"/>
        </w:tabs>
        <w:ind w:left="6120" w:hanging="360"/>
      </w:pPr>
      <w:rPr>
        <w:rFonts w:ascii="Arial" w:hAnsi="Arial" w:hint="default"/>
      </w:rPr>
    </w:lvl>
    <w:lvl w:ilvl="7" w:tplc="489A9C94" w:tentative="1">
      <w:start w:val="1"/>
      <w:numFmt w:val="bullet"/>
      <w:lvlText w:val="•"/>
      <w:lvlJc w:val="left"/>
      <w:pPr>
        <w:tabs>
          <w:tab w:val="num" w:pos="6840"/>
        </w:tabs>
        <w:ind w:left="6840" w:hanging="360"/>
      </w:pPr>
      <w:rPr>
        <w:rFonts w:ascii="Arial" w:hAnsi="Arial" w:hint="default"/>
      </w:rPr>
    </w:lvl>
    <w:lvl w:ilvl="8" w:tplc="690C5A56"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39B7618F"/>
    <w:multiLevelType w:val="hybridMultilevel"/>
    <w:tmpl w:val="CEB6A10A"/>
    <w:lvl w:ilvl="0" w:tplc="97AAE320">
      <w:start w:val="1"/>
      <w:numFmt w:val="bullet"/>
      <w:lvlText w:val="•"/>
      <w:lvlJc w:val="left"/>
      <w:pPr>
        <w:tabs>
          <w:tab w:val="num" w:pos="1440"/>
        </w:tabs>
        <w:ind w:left="1440" w:hanging="360"/>
      </w:pPr>
      <w:rPr>
        <w:rFonts w:ascii="Arial" w:hAnsi="Arial" w:hint="default"/>
      </w:rPr>
    </w:lvl>
    <w:lvl w:ilvl="1" w:tplc="C4F47F4C" w:tentative="1">
      <w:start w:val="1"/>
      <w:numFmt w:val="bullet"/>
      <w:lvlText w:val="•"/>
      <w:lvlJc w:val="left"/>
      <w:pPr>
        <w:tabs>
          <w:tab w:val="num" w:pos="2160"/>
        </w:tabs>
        <w:ind w:left="2160" w:hanging="360"/>
      </w:pPr>
      <w:rPr>
        <w:rFonts w:ascii="Arial" w:hAnsi="Arial" w:hint="default"/>
      </w:rPr>
    </w:lvl>
    <w:lvl w:ilvl="2" w:tplc="23E21E02" w:tentative="1">
      <w:start w:val="1"/>
      <w:numFmt w:val="bullet"/>
      <w:lvlText w:val="•"/>
      <w:lvlJc w:val="left"/>
      <w:pPr>
        <w:tabs>
          <w:tab w:val="num" w:pos="2880"/>
        </w:tabs>
        <w:ind w:left="2880" w:hanging="360"/>
      </w:pPr>
      <w:rPr>
        <w:rFonts w:ascii="Arial" w:hAnsi="Arial" w:hint="default"/>
      </w:rPr>
    </w:lvl>
    <w:lvl w:ilvl="3" w:tplc="993AD834" w:tentative="1">
      <w:start w:val="1"/>
      <w:numFmt w:val="bullet"/>
      <w:lvlText w:val="•"/>
      <w:lvlJc w:val="left"/>
      <w:pPr>
        <w:tabs>
          <w:tab w:val="num" w:pos="3600"/>
        </w:tabs>
        <w:ind w:left="3600" w:hanging="360"/>
      </w:pPr>
      <w:rPr>
        <w:rFonts w:ascii="Arial" w:hAnsi="Arial" w:hint="default"/>
      </w:rPr>
    </w:lvl>
    <w:lvl w:ilvl="4" w:tplc="CF6880D6" w:tentative="1">
      <w:start w:val="1"/>
      <w:numFmt w:val="bullet"/>
      <w:lvlText w:val="•"/>
      <w:lvlJc w:val="left"/>
      <w:pPr>
        <w:tabs>
          <w:tab w:val="num" w:pos="4320"/>
        </w:tabs>
        <w:ind w:left="4320" w:hanging="360"/>
      </w:pPr>
      <w:rPr>
        <w:rFonts w:ascii="Arial" w:hAnsi="Arial" w:hint="default"/>
      </w:rPr>
    </w:lvl>
    <w:lvl w:ilvl="5" w:tplc="2DE40F2C" w:tentative="1">
      <w:start w:val="1"/>
      <w:numFmt w:val="bullet"/>
      <w:lvlText w:val="•"/>
      <w:lvlJc w:val="left"/>
      <w:pPr>
        <w:tabs>
          <w:tab w:val="num" w:pos="5040"/>
        </w:tabs>
        <w:ind w:left="5040" w:hanging="360"/>
      </w:pPr>
      <w:rPr>
        <w:rFonts w:ascii="Arial" w:hAnsi="Arial" w:hint="default"/>
      </w:rPr>
    </w:lvl>
    <w:lvl w:ilvl="6" w:tplc="5D6E9900" w:tentative="1">
      <w:start w:val="1"/>
      <w:numFmt w:val="bullet"/>
      <w:lvlText w:val="•"/>
      <w:lvlJc w:val="left"/>
      <w:pPr>
        <w:tabs>
          <w:tab w:val="num" w:pos="5760"/>
        </w:tabs>
        <w:ind w:left="5760" w:hanging="360"/>
      </w:pPr>
      <w:rPr>
        <w:rFonts w:ascii="Arial" w:hAnsi="Arial" w:hint="default"/>
      </w:rPr>
    </w:lvl>
    <w:lvl w:ilvl="7" w:tplc="36C21A84" w:tentative="1">
      <w:start w:val="1"/>
      <w:numFmt w:val="bullet"/>
      <w:lvlText w:val="•"/>
      <w:lvlJc w:val="left"/>
      <w:pPr>
        <w:tabs>
          <w:tab w:val="num" w:pos="6480"/>
        </w:tabs>
        <w:ind w:left="6480" w:hanging="360"/>
      </w:pPr>
      <w:rPr>
        <w:rFonts w:ascii="Arial" w:hAnsi="Arial" w:hint="default"/>
      </w:rPr>
    </w:lvl>
    <w:lvl w:ilvl="8" w:tplc="8B360CC8"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4B000F1F"/>
    <w:multiLevelType w:val="hybridMultilevel"/>
    <w:tmpl w:val="891ED72A"/>
    <w:lvl w:ilvl="0" w:tplc="18D88B58">
      <w:start w:val="1"/>
      <w:numFmt w:val="bullet"/>
      <w:lvlText w:val="•"/>
      <w:lvlJc w:val="left"/>
      <w:pPr>
        <w:tabs>
          <w:tab w:val="num" w:pos="1440"/>
        </w:tabs>
        <w:ind w:left="1440" w:hanging="360"/>
      </w:pPr>
      <w:rPr>
        <w:rFonts w:ascii="Arial" w:hAnsi="Arial" w:hint="default"/>
      </w:rPr>
    </w:lvl>
    <w:lvl w:ilvl="1" w:tplc="4A18FB10" w:tentative="1">
      <w:start w:val="1"/>
      <w:numFmt w:val="bullet"/>
      <w:lvlText w:val="•"/>
      <w:lvlJc w:val="left"/>
      <w:pPr>
        <w:tabs>
          <w:tab w:val="num" w:pos="2160"/>
        </w:tabs>
        <w:ind w:left="2160" w:hanging="360"/>
      </w:pPr>
      <w:rPr>
        <w:rFonts w:ascii="Arial" w:hAnsi="Arial" w:hint="default"/>
      </w:rPr>
    </w:lvl>
    <w:lvl w:ilvl="2" w:tplc="4F087C76" w:tentative="1">
      <w:start w:val="1"/>
      <w:numFmt w:val="bullet"/>
      <w:lvlText w:val="•"/>
      <w:lvlJc w:val="left"/>
      <w:pPr>
        <w:tabs>
          <w:tab w:val="num" w:pos="2880"/>
        </w:tabs>
        <w:ind w:left="2880" w:hanging="360"/>
      </w:pPr>
      <w:rPr>
        <w:rFonts w:ascii="Arial" w:hAnsi="Arial" w:hint="default"/>
      </w:rPr>
    </w:lvl>
    <w:lvl w:ilvl="3" w:tplc="18307356" w:tentative="1">
      <w:start w:val="1"/>
      <w:numFmt w:val="bullet"/>
      <w:lvlText w:val="•"/>
      <w:lvlJc w:val="left"/>
      <w:pPr>
        <w:tabs>
          <w:tab w:val="num" w:pos="3600"/>
        </w:tabs>
        <w:ind w:left="3600" w:hanging="360"/>
      </w:pPr>
      <w:rPr>
        <w:rFonts w:ascii="Arial" w:hAnsi="Arial" w:hint="default"/>
      </w:rPr>
    </w:lvl>
    <w:lvl w:ilvl="4" w:tplc="48648084" w:tentative="1">
      <w:start w:val="1"/>
      <w:numFmt w:val="bullet"/>
      <w:lvlText w:val="•"/>
      <w:lvlJc w:val="left"/>
      <w:pPr>
        <w:tabs>
          <w:tab w:val="num" w:pos="4320"/>
        </w:tabs>
        <w:ind w:left="4320" w:hanging="360"/>
      </w:pPr>
      <w:rPr>
        <w:rFonts w:ascii="Arial" w:hAnsi="Arial" w:hint="default"/>
      </w:rPr>
    </w:lvl>
    <w:lvl w:ilvl="5" w:tplc="BD608BB6" w:tentative="1">
      <w:start w:val="1"/>
      <w:numFmt w:val="bullet"/>
      <w:lvlText w:val="•"/>
      <w:lvlJc w:val="left"/>
      <w:pPr>
        <w:tabs>
          <w:tab w:val="num" w:pos="5040"/>
        </w:tabs>
        <w:ind w:left="5040" w:hanging="360"/>
      </w:pPr>
      <w:rPr>
        <w:rFonts w:ascii="Arial" w:hAnsi="Arial" w:hint="default"/>
      </w:rPr>
    </w:lvl>
    <w:lvl w:ilvl="6" w:tplc="65A02FE2" w:tentative="1">
      <w:start w:val="1"/>
      <w:numFmt w:val="bullet"/>
      <w:lvlText w:val="•"/>
      <w:lvlJc w:val="left"/>
      <w:pPr>
        <w:tabs>
          <w:tab w:val="num" w:pos="5760"/>
        </w:tabs>
        <w:ind w:left="5760" w:hanging="360"/>
      </w:pPr>
      <w:rPr>
        <w:rFonts w:ascii="Arial" w:hAnsi="Arial" w:hint="default"/>
      </w:rPr>
    </w:lvl>
    <w:lvl w:ilvl="7" w:tplc="805CBBD8" w:tentative="1">
      <w:start w:val="1"/>
      <w:numFmt w:val="bullet"/>
      <w:lvlText w:val="•"/>
      <w:lvlJc w:val="left"/>
      <w:pPr>
        <w:tabs>
          <w:tab w:val="num" w:pos="6480"/>
        </w:tabs>
        <w:ind w:left="6480" w:hanging="360"/>
      </w:pPr>
      <w:rPr>
        <w:rFonts w:ascii="Arial" w:hAnsi="Arial" w:hint="default"/>
      </w:rPr>
    </w:lvl>
    <w:lvl w:ilvl="8" w:tplc="E90281AA"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4C075A95"/>
    <w:multiLevelType w:val="hybridMultilevel"/>
    <w:tmpl w:val="9BAEC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AD1700"/>
    <w:multiLevelType w:val="hybridMultilevel"/>
    <w:tmpl w:val="3E2C8742"/>
    <w:lvl w:ilvl="0" w:tplc="723E2C6C">
      <w:start w:val="1"/>
      <w:numFmt w:val="bullet"/>
      <w:lvlText w:val="•"/>
      <w:lvlJc w:val="left"/>
      <w:pPr>
        <w:tabs>
          <w:tab w:val="num" w:pos="720"/>
        </w:tabs>
        <w:ind w:left="720" w:hanging="360"/>
      </w:pPr>
      <w:rPr>
        <w:rFonts w:ascii="Arial" w:hAnsi="Arial" w:hint="default"/>
      </w:rPr>
    </w:lvl>
    <w:lvl w:ilvl="1" w:tplc="7C5658F6">
      <w:start w:val="1"/>
      <w:numFmt w:val="bullet"/>
      <w:lvlText w:val="•"/>
      <w:lvlJc w:val="left"/>
      <w:pPr>
        <w:tabs>
          <w:tab w:val="num" w:pos="1440"/>
        </w:tabs>
        <w:ind w:left="1440" w:hanging="360"/>
      </w:pPr>
      <w:rPr>
        <w:rFonts w:ascii="Arial" w:hAnsi="Arial" w:hint="default"/>
      </w:rPr>
    </w:lvl>
    <w:lvl w:ilvl="2" w:tplc="5B02D898">
      <w:start w:val="1"/>
      <w:numFmt w:val="bullet"/>
      <w:lvlText w:val="•"/>
      <w:lvlJc w:val="left"/>
      <w:pPr>
        <w:tabs>
          <w:tab w:val="num" w:pos="2160"/>
        </w:tabs>
        <w:ind w:left="2160" w:hanging="360"/>
      </w:pPr>
      <w:rPr>
        <w:rFonts w:ascii="Arial" w:hAnsi="Arial" w:hint="default"/>
      </w:rPr>
    </w:lvl>
    <w:lvl w:ilvl="3" w:tplc="C4EADB84" w:tentative="1">
      <w:start w:val="1"/>
      <w:numFmt w:val="bullet"/>
      <w:lvlText w:val="•"/>
      <w:lvlJc w:val="left"/>
      <w:pPr>
        <w:tabs>
          <w:tab w:val="num" w:pos="2880"/>
        </w:tabs>
        <w:ind w:left="2880" w:hanging="360"/>
      </w:pPr>
      <w:rPr>
        <w:rFonts w:ascii="Arial" w:hAnsi="Arial" w:hint="default"/>
      </w:rPr>
    </w:lvl>
    <w:lvl w:ilvl="4" w:tplc="E3B09D64" w:tentative="1">
      <w:start w:val="1"/>
      <w:numFmt w:val="bullet"/>
      <w:lvlText w:val="•"/>
      <w:lvlJc w:val="left"/>
      <w:pPr>
        <w:tabs>
          <w:tab w:val="num" w:pos="3600"/>
        </w:tabs>
        <w:ind w:left="3600" w:hanging="360"/>
      </w:pPr>
      <w:rPr>
        <w:rFonts w:ascii="Arial" w:hAnsi="Arial" w:hint="default"/>
      </w:rPr>
    </w:lvl>
    <w:lvl w:ilvl="5" w:tplc="A90E2202" w:tentative="1">
      <w:start w:val="1"/>
      <w:numFmt w:val="bullet"/>
      <w:lvlText w:val="•"/>
      <w:lvlJc w:val="left"/>
      <w:pPr>
        <w:tabs>
          <w:tab w:val="num" w:pos="4320"/>
        </w:tabs>
        <w:ind w:left="4320" w:hanging="360"/>
      </w:pPr>
      <w:rPr>
        <w:rFonts w:ascii="Arial" w:hAnsi="Arial" w:hint="default"/>
      </w:rPr>
    </w:lvl>
    <w:lvl w:ilvl="6" w:tplc="27B6B968" w:tentative="1">
      <w:start w:val="1"/>
      <w:numFmt w:val="bullet"/>
      <w:lvlText w:val="•"/>
      <w:lvlJc w:val="left"/>
      <w:pPr>
        <w:tabs>
          <w:tab w:val="num" w:pos="5040"/>
        </w:tabs>
        <w:ind w:left="5040" w:hanging="360"/>
      </w:pPr>
      <w:rPr>
        <w:rFonts w:ascii="Arial" w:hAnsi="Arial" w:hint="default"/>
      </w:rPr>
    </w:lvl>
    <w:lvl w:ilvl="7" w:tplc="63BC8B08" w:tentative="1">
      <w:start w:val="1"/>
      <w:numFmt w:val="bullet"/>
      <w:lvlText w:val="•"/>
      <w:lvlJc w:val="left"/>
      <w:pPr>
        <w:tabs>
          <w:tab w:val="num" w:pos="5760"/>
        </w:tabs>
        <w:ind w:left="5760" w:hanging="360"/>
      </w:pPr>
      <w:rPr>
        <w:rFonts w:ascii="Arial" w:hAnsi="Arial" w:hint="default"/>
      </w:rPr>
    </w:lvl>
    <w:lvl w:ilvl="8" w:tplc="3300F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07011"/>
    <w:multiLevelType w:val="hybridMultilevel"/>
    <w:tmpl w:val="F320B322"/>
    <w:lvl w:ilvl="0" w:tplc="A97A3CEE">
      <w:start w:val="1"/>
      <w:numFmt w:val="bullet"/>
      <w:lvlText w:val="•"/>
      <w:lvlJc w:val="left"/>
      <w:pPr>
        <w:tabs>
          <w:tab w:val="num" w:pos="720"/>
        </w:tabs>
        <w:ind w:left="720" w:hanging="360"/>
      </w:pPr>
      <w:rPr>
        <w:rFonts w:ascii="Arial" w:hAnsi="Arial" w:hint="default"/>
      </w:rPr>
    </w:lvl>
    <w:lvl w:ilvl="1" w:tplc="D46CE50E">
      <w:start w:val="1"/>
      <w:numFmt w:val="bullet"/>
      <w:lvlText w:val="•"/>
      <w:lvlJc w:val="left"/>
      <w:pPr>
        <w:tabs>
          <w:tab w:val="num" w:pos="1440"/>
        </w:tabs>
        <w:ind w:left="1440" w:hanging="360"/>
      </w:pPr>
      <w:rPr>
        <w:rFonts w:ascii="Arial" w:hAnsi="Arial" w:hint="default"/>
      </w:rPr>
    </w:lvl>
    <w:lvl w:ilvl="2" w:tplc="F73677D6">
      <w:start w:val="1"/>
      <w:numFmt w:val="bullet"/>
      <w:lvlText w:val="•"/>
      <w:lvlJc w:val="left"/>
      <w:pPr>
        <w:tabs>
          <w:tab w:val="num" w:pos="2160"/>
        </w:tabs>
        <w:ind w:left="2160" w:hanging="360"/>
      </w:pPr>
      <w:rPr>
        <w:rFonts w:ascii="Arial" w:hAnsi="Arial" w:hint="default"/>
      </w:rPr>
    </w:lvl>
    <w:lvl w:ilvl="3" w:tplc="D54C41D2">
      <w:start w:val="1"/>
      <w:numFmt w:val="bullet"/>
      <w:lvlText w:val="•"/>
      <w:lvlJc w:val="left"/>
      <w:pPr>
        <w:tabs>
          <w:tab w:val="num" w:pos="2880"/>
        </w:tabs>
        <w:ind w:left="2880" w:hanging="360"/>
      </w:pPr>
      <w:rPr>
        <w:rFonts w:ascii="Arial" w:hAnsi="Arial" w:hint="default"/>
      </w:rPr>
    </w:lvl>
    <w:lvl w:ilvl="4" w:tplc="66E610C8" w:tentative="1">
      <w:start w:val="1"/>
      <w:numFmt w:val="bullet"/>
      <w:lvlText w:val="•"/>
      <w:lvlJc w:val="left"/>
      <w:pPr>
        <w:tabs>
          <w:tab w:val="num" w:pos="3600"/>
        </w:tabs>
        <w:ind w:left="3600" w:hanging="360"/>
      </w:pPr>
      <w:rPr>
        <w:rFonts w:ascii="Arial" w:hAnsi="Arial" w:hint="default"/>
      </w:rPr>
    </w:lvl>
    <w:lvl w:ilvl="5" w:tplc="35DEF95C" w:tentative="1">
      <w:start w:val="1"/>
      <w:numFmt w:val="bullet"/>
      <w:lvlText w:val="•"/>
      <w:lvlJc w:val="left"/>
      <w:pPr>
        <w:tabs>
          <w:tab w:val="num" w:pos="4320"/>
        </w:tabs>
        <w:ind w:left="4320" w:hanging="360"/>
      </w:pPr>
      <w:rPr>
        <w:rFonts w:ascii="Arial" w:hAnsi="Arial" w:hint="default"/>
      </w:rPr>
    </w:lvl>
    <w:lvl w:ilvl="6" w:tplc="C586391C" w:tentative="1">
      <w:start w:val="1"/>
      <w:numFmt w:val="bullet"/>
      <w:lvlText w:val="•"/>
      <w:lvlJc w:val="left"/>
      <w:pPr>
        <w:tabs>
          <w:tab w:val="num" w:pos="5040"/>
        </w:tabs>
        <w:ind w:left="5040" w:hanging="360"/>
      </w:pPr>
      <w:rPr>
        <w:rFonts w:ascii="Arial" w:hAnsi="Arial" w:hint="default"/>
      </w:rPr>
    </w:lvl>
    <w:lvl w:ilvl="7" w:tplc="750CDB8C" w:tentative="1">
      <w:start w:val="1"/>
      <w:numFmt w:val="bullet"/>
      <w:lvlText w:val="•"/>
      <w:lvlJc w:val="left"/>
      <w:pPr>
        <w:tabs>
          <w:tab w:val="num" w:pos="5760"/>
        </w:tabs>
        <w:ind w:left="5760" w:hanging="360"/>
      </w:pPr>
      <w:rPr>
        <w:rFonts w:ascii="Arial" w:hAnsi="Arial" w:hint="default"/>
      </w:rPr>
    </w:lvl>
    <w:lvl w:ilvl="8" w:tplc="08C24D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1C4267"/>
    <w:multiLevelType w:val="hybridMultilevel"/>
    <w:tmpl w:val="5BDA3BB4"/>
    <w:lvl w:ilvl="0" w:tplc="EF4858A2">
      <w:start w:val="1"/>
      <w:numFmt w:val="bullet"/>
      <w:lvlText w:val="•"/>
      <w:lvlJc w:val="left"/>
      <w:pPr>
        <w:tabs>
          <w:tab w:val="num" w:pos="1800"/>
        </w:tabs>
        <w:ind w:left="1800" w:hanging="360"/>
      </w:pPr>
      <w:rPr>
        <w:rFonts w:ascii="Arial" w:hAnsi="Arial" w:hint="default"/>
      </w:rPr>
    </w:lvl>
    <w:lvl w:ilvl="1" w:tplc="BF5A9BD8" w:tentative="1">
      <w:start w:val="1"/>
      <w:numFmt w:val="bullet"/>
      <w:lvlText w:val="•"/>
      <w:lvlJc w:val="left"/>
      <w:pPr>
        <w:tabs>
          <w:tab w:val="num" w:pos="2520"/>
        </w:tabs>
        <w:ind w:left="2520" w:hanging="360"/>
      </w:pPr>
      <w:rPr>
        <w:rFonts w:ascii="Arial" w:hAnsi="Arial" w:hint="default"/>
      </w:rPr>
    </w:lvl>
    <w:lvl w:ilvl="2" w:tplc="52585F80" w:tentative="1">
      <w:start w:val="1"/>
      <w:numFmt w:val="bullet"/>
      <w:lvlText w:val="•"/>
      <w:lvlJc w:val="left"/>
      <w:pPr>
        <w:tabs>
          <w:tab w:val="num" w:pos="3240"/>
        </w:tabs>
        <w:ind w:left="3240" w:hanging="360"/>
      </w:pPr>
      <w:rPr>
        <w:rFonts w:ascii="Arial" w:hAnsi="Arial" w:hint="default"/>
      </w:rPr>
    </w:lvl>
    <w:lvl w:ilvl="3" w:tplc="2D487828" w:tentative="1">
      <w:start w:val="1"/>
      <w:numFmt w:val="bullet"/>
      <w:lvlText w:val="•"/>
      <w:lvlJc w:val="left"/>
      <w:pPr>
        <w:tabs>
          <w:tab w:val="num" w:pos="3960"/>
        </w:tabs>
        <w:ind w:left="3960" w:hanging="360"/>
      </w:pPr>
      <w:rPr>
        <w:rFonts w:ascii="Arial" w:hAnsi="Arial" w:hint="default"/>
      </w:rPr>
    </w:lvl>
    <w:lvl w:ilvl="4" w:tplc="075CB8F4" w:tentative="1">
      <w:start w:val="1"/>
      <w:numFmt w:val="bullet"/>
      <w:lvlText w:val="•"/>
      <w:lvlJc w:val="left"/>
      <w:pPr>
        <w:tabs>
          <w:tab w:val="num" w:pos="4680"/>
        </w:tabs>
        <w:ind w:left="4680" w:hanging="360"/>
      </w:pPr>
      <w:rPr>
        <w:rFonts w:ascii="Arial" w:hAnsi="Arial" w:hint="default"/>
      </w:rPr>
    </w:lvl>
    <w:lvl w:ilvl="5" w:tplc="EC565416" w:tentative="1">
      <w:start w:val="1"/>
      <w:numFmt w:val="bullet"/>
      <w:lvlText w:val="•"/>
      <w:lvlJc w:val="left"/>
      <w:pPr>
        <w:tabs>
          <w:tab w:val="num" w:pos="5400"/>
        </w:tabs>
        <w:ind w:left="5400" w:hanging="360"/>
      </w:pPr>
      <w:rPr>
        <w:rFonts w:ascii="Arial" w:hAnsi="Arial" w:hint="default"/>
      </w:rPr>
    </w:lvl>
    <w:lvl w:ilvl="6" w:tplc="39F84EB0" w:tentative="1">
      <w:start w:val="1"/>
      <w:numFmt w:val="bullet"/>
      <w:lvlText w:val="•"/>
      <w:lvlJc w:val="left"/>
      <w:pPr>
        <w:tabs>
          <w:tab w:val="num" w:pos="6120"/>
        </w:tabs>
        <w:ind w:left="6120" w:hanging="360"/>
      </w:pPr>
      <w:rPr>
        <w:rFonts w:ascii="Arial" w:hAnsi="Arial" w:hint="default"/>
      </w:rPr>
    </w:lvl>
    <w:lvl w:ilvl="7" w:tplc="228EF748" w:tentative="1">
      <w:start w:val="1"/>
      <w:numFmt w:val="bullet"/>
      <w:lvlText w:val="•"/>
      <w:lvlJc w:val="left"/>
      <w:pPr>
        <w:tabs>
          <w:tab w:val="num" w:pos="6840"/>
        </w:tabs>
        <w:ind w:left="6840" w:hanging="360"/>
      </w:pPr>
      <w:rPr>
        <w:rFonts w:ascii="Arial" w:hAnsi="Arial" w:hint="default"/>
      </w:rPr>
    </w:lvl>
    <w:lvl w:ilvl="8" w:tplc="3A5A2124"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62785C9F"/>
    <w:multiLevelType w:val="hybridMultilevel"/>
    <w:tmpl w:val="130AD6BC"/>
    <w:lvl w:ilvl="0" w:tplc="A35A4050">
      <w:start w:val="1"/>
      <w:numFmt w:val="bullet"/>
      <w:lvlText w:val="•"/>
      <w:lvlJc w:val="left"/>
      <w:pPr>
        <w:tabs>
          <w:tab w:val="num" w:pos="720"/>
        </w:tabs>
        <w:ind w:left="720" w:hanging="360"/>
      </w:pPr>
      <w:rPr>
        <w:rFonts w:ascii="Arial" w:hAnsi="Arial" w:hint="default"/>
      </w:rPr>
    </w:lvl>
    <w:lvl w:ilvl="1" w:tplc="92789A8C" w:tentative="1">
      <w:start w:val="1"/>
      <w:numFmt w:val="bullet"/>
      <w:lvlText w:val="•"/>
      <w:lvlJc w:val="left"/>
      <w:pPr>
        <w:tabs>
          <w:tab w:val="num" w:pos="1440"/>
        </w:tabs>
        <w:ind w:left="1440" w:hanging="360"/>
      </w:pPr>
      <w:rPr>
        <w:rFonts w:ascii="Arial" w:hAnsi="Arial" w:hint="default"/>
      </w:rPr>
    </w:lvl>
    <w:lvl w:ilvl="2" w:tplc="72CEDF68" w:tentative="1">
      <w:start w:val="1"/>
      <w:numFmt w:val="bullet"/>
      <w:lvlText w:val="•"/>
      <w:lvlJc w:val="left"/>
      <w:pPr>
        <w:tabs>
          <w:tab w:val="num" w:pos="2160"/>
        </w:tabs>
        <w:ind w:left="2160" w:hanging="360"/>
      </w:pPr>
      <w:rPr>
        <w:rFonts w:ascii="Arial" w:hAnsi="Arial" w:hint="default"/>
      </w:rPr>
    </w:lvl>
    <w:lvl w:ilvl="3" w:tplc="26C48D2A" w:tentative="1">
      <w:start w:val="1"/>
      <w:numFmt w:val="bullet"/>
      <w:lvlText w:val="•"/>
      <w:lvlJc w:val="left"/>
      <w:pPr>
        <w:tabs>
          <w:tab w:val="num" w:pos="2880"/>
        </w:tabs>
        <w:ind w:left="2880" w:hanging="360"/>
      </w:pPr>
      <w:rPr>
        <w:rFonts w:ascii="Arial" w:hAnsi="Arial" w:hint="default"/>
      </w:rPr>
    </w:lvl>
    <w:lvl w:ilvl="4" w:tplc="0CDCCD12" w:tentative="1">
      <w:start w:val="1"/>
      <w:numFmt w:val="bullet"/>
      <w:lvlText w:val="•"/>
      <w:lvlJc w:val="left"/>
      <w:pPr>
        <w:tabs>
          <w:tab w:val="num" w:pos="3600"/>
        </w:tabs>
        <w:ind w:left="3600" w:hanging="360"/>
      </w:pPr>
      <w:rPr>
        <w:rFonts w:ascii="Arial" w:hAnsi="Arial" w:hint="default"/>
      </w:rPr>
    </w:lvl>
    <w:lvl w:ilvl="5" w:tplc="BF28D27E" w:tentative="1">
      <w:start w:val="1"/>
      <w:numFmt w:val="bullet"/>
      <w:lvlText w:val="•"/>
      <w:lvlJc w:val="left"/>
      <w:pPr>
        <w:tabs>
          <w:tab w:val="num" w:pos="4320"/>
        </w:tabs>
        <w:ind w:left="4320" w:hanging="360"/>
      </w:pPr>
      <w:rPr>
        <w:rFonts w:ascii="Arial" w:hAnsi="Arial" w:hint="default"/>
      </w:rPr>
    </w:lvl>
    <w:lvl w:ilvl="6" w:tplc="D4EE27C2" w:tentative="1">
      <w:start w:val="1"/>
      <w:numFmt w:val="bullet"/>
      <w:lvlText w:val="•"/>
      <w:lvlJc w:val="left"/>
      <w:pPr>
        <w:tabs>
          <w:tab w:val="num" w:pos="5040"/>
        </w:tabs>
        <w:ind w:left="5040" w:hanging="360"/>
      </w:pPr>
      <w:rPr>
        <w:rFonts w:ascii="Arial" w:hAnsi="Arial" w:hint="default"/>
      </w:rPr>
    </w:lvl>
    <w:lvl w:ilvl="7" w:tplc="996AE54C" w:tentative="1">
      <w:start w:val="1"/>
      <w:numFmt w:val="bullet"/>
      <w:lvlText w:val="•"/>
      <w:lvlJc w:val="left"/>
      <w:pPr>
        <w:tabs>
          <w:tab w:val="num" w:pos="5760"/>
        </w:tabs>
        <w:ind w:left="5760" w:hanging="360"/>
      </w:pPr>
      <w:rPr>
        <w:rFonts w:ascii="Arial" w:hAnsi="Arial" w:hint="default"/>
      </w:rPr>
    </w:lvl>
    <w:lvl w:ilvl="8" w:tplc="29D2BF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DC6EEC"/>
    <w:multiLevelType w:val="hybridMultilevel"/>
    <w:tmpl w:val="2842B56A"/>
    <w:lvl w:ilvl="0" w:tplc="1FA4557C">
      <w:start w:val="1"/>
      <w:numFmt w:val="bullet"/>
      <w:lvlText w:val="•"/>
      <w:lvlJc w:val="left"/>
      <w:pPr>
        <w:tabs>
          <w:tab w:val="num" w:pos="1800"/>
        </w:tabs>
        <w:ind w:left="1800" w:hanging="360"/>
      </w:pPr>
      <w:rPr>
        <w:rFonts w:ascii="Arial" w:hAnsi="Arial" w:hint="default"/>
      </w:rPr>
    </w:lvl>
    <w:lvl w:ilvl="1" w:tplc="D4A69916">
      <w:start w:val="26"/>
      <w:numFmt w:val="bullet"/>
      <w:lvlText w:val="•"/>
      <w:lvlJc w:val="left"/>
      <w:pPr>
        <w:tabs>
          <w:tab w:val="num" w:pos="2520"/>
        </w:tabs>
        <w:ind w:left="2520" w:hanging="360"/>
      </w:pPr>
      <w:rPr>
        <w:rFonts w:ascii="Arial" w:hAnsi="Arial" w:hint="default"/>
      </w:rPr>
    </w:lvl>
    <w:lvl w:ilvl="2" w:tplc="7D00C9C6">
      <w:start w:val="26"/>
      <w:numFmt w:val="bullet"/>
      <w:lvlText w:val="•"/>
      <w:lvlJc w:val="left"/>
      <w:pPr>
        <w:tabs>
          <w:tab w:val="num" w:pos="3240"/>
        </w:tabs>
        <w:ind w:left="3240" w:hanging="360"/>
      </w:pPr>
      <w:rPr>
        <w:rFonts w:ascii="Arial" w:hAnsi="Arial" w:hint="default"/>
      </w:rPr>
    </w:lvl>
    <w:lvl w:ilvl="3" w:tplc="6538B5E6" w:tentative="1">
      <w:start w:val="1"/>
      <w:numFmt w:val="bullet"/>
      <w:lvlText w:val="•"/>
      <w:lvlJc w:val="left"/>
      <w:pPr>
        <w:tabs>
          <w:tab w:val="num" w:pos="3960"/>
        </w:tabs>
        <w:ind w:left="3960" w:hanging="360"/>
      </w:pPr>
      <w:rPr>
        <w:rFonts w:ascii="Arial" w:hAnsi="Arial" w:hint="default"/>
      </w:rPr>
    </w:lvl>
    <w:lvl w:ilvl="4" w:tplc="E6D8823A" w:tentative="1">
      <w:start w:val="1"/>
      <w:numFmt w:val="bullet"/>
      <w:lvlText w:val="•"/>
      <w:lvlJc w:val="left"/>
      <w:pPr>
        <w:tabs>
          <w:tab w:val="num" w:pos="4680"/>
        </w:tabs>
        <w:ind w:left="4680" w:hanging="360"/>
      </w:pPr>
      <w:rPr>
        <w:rFonts w:ascii="Arial" w:hAnsi="Arial" w:hint="default"/>
      </w:rPr>
    </w:lvl>
    <w:lvl w:ilvl="5" w:tplc="77660D86" w:tentative="1">
      <w:start w:val="1"/>
      <w:numFmt w:val="bullet"/>
      <w:lvlText w:val="•"/>
      <w:lvlJc w:val="left"/>
      <w:pPr>
        <w:tabs>
          <w:tab w:val="num" w:pos="5400"/>
        </w:tabs>
        <w:ind w:left="5400" w:hanging="360"/>
      </w:pPr>
      <w:rPr>
        <w:rFonts w:ascii="Arial" w:hAnsi="Arial" w:hint="default"/>
      </w:rPr>
    </w:lvl>
    <w:lvl w:ilvl="6" w:tplc="4AE805F2" w:tentative="1">
      <w:start w:val="1"/>
      <w:numFmt w:val="bullet"/>
      <w:lvlText w:val="•"/>
      <w:lvlJc w:val="left"/>
      <w:pPr>
        <w:tabs>
          <w:tab w:val="num" w:pos="6120"/>
        </w:tabs>
        <w:ind w:left="6120" w:hanging="360"/>
      </w:pPr>
      <w:rPr>
        <w:rFonts w:ascii="Arial" w:hAnsi="Arial" w:hint="default"/>
      </w:rPr>
    </w:lvl>
    <w:lvl w:ilvl="7" w:tplc="9528A442" w:tentative="1">
      <w:start w:val="1"/>
      <w:numFmt w:val="bullet"/>
      <w:lvlText w:val="•"/>
      <w:lvlJc w:val="left"/>
      <w:pPr>
        <w:tabs>
          <w:tab w:val="num" w:pos="6840"/>
        </w:tabs>
        <w:ind w:left="6840" w:hanging="360"/>
      </w:pPr>
      <w:rPr>
        <w:rFonts w:ascii="Arial" w:hAnsi="Arial" w:hint="default"/>
      </w:rPr>
    </w:lvl>
    <w:lvl w:ilvl="8" w:tplc="DFD46134"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79707D58"/>
    <w:multiLevelType w:val="hybridMultilevel"/>
    <w:tmpl w:val="E6FA8438"/>
    <w:lvl w:ilvl="0" w:tplc="DA929E7C">
      <w:start w:val="1"/>
      <w:numFmt w:val="bullet"/>
      <w:lvlText w:val="•"/>
      <w:lvlJc w:val="left"/>
      <w:pPr>
        <w:tabs>
          <w:tab w:val="num" w:pos="1800"/>
        </w:tabs>
        <w:ind w:left="1800" w:hanging="360"/>
      </w:pPr>
      <w:rPr>
        <w:rFonts w:ascii="Arial" w:hAnsi="Arial" w:hint="default"/>
      </w:rPr>
    </w:lvl>
    <w:lvl w:ilvl="1" w:tplc="AB7AD42C" w:tentative="1">
      <w:start w:val="1"/>
      <w:numFmt w:val="bullet"/>
      <w:lvlText w:val="•"/>
      <w:lvlJc w:val="left"/>
      <w:pPr>
        <w:tabs>
          <w:tab w:val="num" w:pos="2520"/>
        </w:tabs>
        <w:ind w:left="2520" w:hanging="360"/>
      </w:pPr>
      <w:rPr>
        <w:rFonts w:ascii="Arial" w:hAnsi="Arial" w:hint="default"/>
      </w:rPr>
    </w:lvl>
    <w:lvl w:ilvl="2" w:tplc="31B68778" w:tentative="1">
      <w:start w:val="1"/>
      <w:numFmt w:val="bullet"/>
      <w:lvlText w:val="•"/>
      <w:lvlJc w:val="left"/>
      <w:pPr>
        <w:tabs>
          <w:tab w:val="num" w:pos="3240"/>
        </w:tabs>
        <w:ind w:left="3240" w:hanging="360"/>
      </w:pPr>
      <w:rPr>
        <w:rFonts w:ascii="Arial" w:hAnsi="Arial" w:hint="default"/>
      </w:rPr>
    </w:lvl>
    <w:lvl w:ilvl="3" w:tplc="9EDE578E" w:tentative="1">
      <w:start w:val="1"/>
      <w:numFmt w:val="bullet"/>
      <w:lvlText w:val="•"/>
      <w:lvlJc w:val="left"/>
      <w:pPr>
        <w:tabs>
          <w:tab w:val="num" w:pos="3960"/>
        </w:tabs>
        <w:ind w:left="3960" w:hanging="360"/>
      </w:pPr>
      <w:rPr>
        <w:rFonts w:ascii="Arial" w:hAnsi="Arial" w:hint="default"/>
      </w:rPr>
    </w:lvl>
    <w:lvl w:ilvl="4" w:tplc="6BC619DE" w:tentative="1">
      <w:start w:val="1"/>
      <w:numFmt w:val="bullet"/>
      <w:lvlText w:val="•"/>
      <w:lvlJc w:val="left"/>
      <w:pPr>
        <w:tabs>
          <w:tab w:val="num" w:pos="4680"/>
        </w:tabs>
        <w:ind w:left="4680" w:hanging="360"/>
      </w:pPr>
      <w:rPr>
        <w:rFonts w:ascii="Arial" w:hAnsi="Arial" w:hint="default"/>
      </w:rPr>
    </w:lvl>
    <w:lvl w:ilvl="5" w:tplc="AEC2CB1A" w:tentative="1">
      <w:start w:val="1"/>
      <w:numFmt w:val="bullet"/>
      <w:lvlText w:val="•"/>
      <w:lvlJc w:val="left"/>
      <w:pPr>
        <w:tabs>
          <w:tab w:val="num" w:pos="5400"/>
        </w:tabs>
        <w:ind w:left="5400" w:hanging="360"/>
      </w:pPr>
      <w:rPr>
        <w:rFonts w:ascii="Arial" w:hAnsi="Arial" w:hint="default"/>
      </w:rPr>
    </w:lvl>
    <w:lvl w:ilvl="6" w:tplc="20D050EA" w:tentative="1">
      <w:start w:val="1"/>
      <w:numFmt w:val="bullet"/>
      <w:lvlText w:val="•"/>
      <w:lvlJc w:val="left"/>
      <w:pPr>
        <w:tabs>
          <w:tab w:val="num" w:pos="6120"/>
        </w:tabs>
        <w:ind w:left="6120" w:hanging="360"/>
      </w:pPr>
      <w:rPr>
        <w:rFonts w:ascii="Arial" w:hAnsi="Arial" w:hint="default"/>
      </w:rPr>
    </w:lvl>
    <w:lvl w:ilvl="7" w:tplc="7BCA83F2" w:tentative="1">
      <w:start w:val="1"/>
      <w:numFmt w:val="bullet"/>
      <w:lvlText w:val="•"/>
      <w:lvlJc w:val="left"/>
      <w:pPr>
        <w:tabs>
          <w:tab w:val="num" w:pos="6840"/>
        </w:tabs>
        <w:ind w:left="6840" w:hanging="360"/>
      </w:pPr>
      <w:rPr>
        <w:rFonts w:ascii="Arial" w:hAnsi="Arial" w:hint="default"/>
      </w:rPr>
    </w:lvl>
    <w:lvl w:ilvl="8" w:tplc="61BE3CA2"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7A974041"/>
    <w:multiLevelType w:val="hybridMultilevel"/>
    <w:tmpl w:val="930E24F6"/>
    <w:lvl w:ilvl="0" w:tplc="58FC507E">
      <w:start w:val="1"/>
      <w:numFmt w:val="bullet"/>
      <w:lvlText w:val="•"/>
      <w:lvlJc w:val="left"/>
      <w:pPr>
        <w:tabs>
          <w:tab w:val="num" w:pos="1800"/>
        </w:tabs>
        <w:ind w:left="1800" w:hanging="360"/>
      </w:pPr>
      <w:rPr>
        <w:rFonts w:ascii="Arial" w:hAnsi="Arial" w:hint="default"/>
      </w:rPr>
    </w:lvl>
    <w:lvl w:ilvl="1" w:tplc="6AB05D36" w:tentative="1">
      <w:start w:val="1"/>
      <w:numFmt w:val="bullet"/>
      <w:lvlText w:val="•"/>
      <w:lvlJc w:val="left"/>
      <w:pPr>
        <w:tabs>
          <w:tab w:val="num" w:pos="2520"/>
        </w:tabs>
        <w:ind w:left="2520" w:hanging="360"/>
      </w:pPr>
      <w:rPr>
        <w:rFonts w:ascii="Arial" w:hAnsi="Arial" w:hint="default"/>
      </w:rPr>
    </w:lvl>
    <w:lvl w:ilvl="2" w:tplc="57864ADA" w:tentative="1">
      <w:start w:val="1"/>
      <w:numFmt w:val="bullet"/>
      <w:lvlText w:val="•"/>
      <w:lvlJc w:val="left"/>
      <w:pPr>
        <w:tabs>
          <w:tab w:val="num" w:pos="3240"/>
        </w:tabs>
        <w:ind w:left="3240" w:hanging="360"/>
      </w:pPr>
      <w:rPr>
        <w:rFonts w:ascii="Arial" w:hAnsi="Arial" w:hint="default"/>
      </w:rPr>
    </w:lvl>
    <w:lvl w:ilvl="3" w:tplc="E66EB2D4" w:tentative="1">
      <w:start w:val="1"/>
      <w:numFmt w:val="bullet"/>
      <w:lvlText w:val="•"/>
      <w:lvlJc w:val="left"/>
      <w:pPr>
        <w:tabs>
          <w:tab w:val="num" w:pos="3960"/>
        </w:tabs>
        <w:ind w:left="3960" w:hanging="360"/>
      </w:pPr>
      <w:rPr>
        <w:rFonts w:ascii="Arial" w:hAnsi="Arial" w:hint="default"/>
      </w:rPr>
    </w:lvl>
    <w:lvl w:ilvl="4" w:tplc="037E419C" w:tentative="1">
      <w:start w:val="1"/>
      <w:numFmt w:val="bullet"/>
      <w:lvlText w:val="•"/>
      <w:lvlJc w:val="left"/>
      <w:pPr>
        <w:tabs>
          <w:tab w:val="num" w:pos="4680"/>
        </w:tabs>
        <w:ind w:left="4680" w:hanging="360"/>
      </w:pPr>
      <w:rPr>
        <w:rFonts w:ascii="Arial" w:hAnsi="Arial" w:hint="default"/>
      </w:rPr>
    </w:lvl>
    <w:lvl w:ilvl="5" w:tplc="67046C4A" w:tentative="1">
      <w:start w:val="1"/>
      <w:numFmt w:val="bullet"/>
      <w:lvlText w:val="•"/>
      <w:lvlJc w:val="left"/>
      <w:pPr>
        <w:tabs>
          <w:tab w:val="num" w:pos="5400"/>
        </w:tabs>
        <w:ind w:left="5400" w:hanging="360"/>
      </w:pPr>
      <w:rPr>
        <w:rFonts w:ascii="Arial" w:hAnsi="Arial" w:hint="default"/>
      </w:rPr>
    </w:lvl>
    <w:lvl w:ilvl="6" w:tplc="D80AAC2C" w:tentative="1">
      <w:start w:val="1"/>
      <w:numFmt w:val="bullet"/>
      <w:lvlText w:val="•"/>
      <w:lvlJc w:val="left"/>
      <w:pPr>
        <w:tabs>
          <w:tab w:val="num" w:pos="6120"/>
        </w:tabs>
        <w:ind w:left="6120" w:hanging="360"/>
      </w:pPr>
      <w:rPr>
        <w:rFonts w:ascii="Arial" w:hAnsi="Arial" w:hint="default"/>
      </w:rPr>
    </w:lvl>
    <w:lvl w:ilvl="7" w:tplc="C0C03D28" w:tentative="1">
      <w:start w:val="1"/>
      <w:numFmt w:val="bullet"/>
      <w:lvlText w:val="•"/>
      <w:lvlJc w:val="left"/>
      <w:pPr>
        <w:tabs>
          <w:tab w:val="num" w:pos="6840"/>
        </w:tabs>
        <w:ind w:left="6840" w:hanging="360"/>
      </w:pPr>
      <w:rPr>
        <w:rFonts w:ascii="Arial" w:hAnsi="Arial" w:hint="default"/>
      </w:rPr>
    </w:lvl>
    <w:lvl w:ilvl="8" w:tplc="758258DC" w:tentative="1">
      <w:start w:val="1"/>
      <w:numFmt w:val="bullet"/>
      <w:lvlText w:val="•"/>
      <w:lvlJc w:val="left"/>
      <w:pPr>
        <w:tabs>
          <w:tab w:val="num" w:pos="7560"/>
        </w:tabs>
        <w:ind w:left="7560" w:hanging="360"/>
      </w:pPr>
      <w:rPr>
        <w:rFonts w:ascii="Arial" w:hAnsi="Arial" w:hint="default"/>
      </w:rPr>
    </w:lvl>
  </w:abstractNum>
  <w:num w:numId="1">
    <w:abstractNumId w:val="8"/>
  </w:num>
  <w:num w:numId="2">
    <w:abstractNumId w:val="11"/>
  </w:num>
  <w:num w:numId="3">
    <w:abstractNumId w:val="15"/>
  </w:num>
  <w:num w:numId="4">
    <w:abstractNumId w:val="12"/>
  </w:num>
  <w:num w:numId="5">
    <w:abstractNumId w:val="9"/>
  </w:num>
  <w:num w:numId="6">
    <w:abstractNumId w:val="13"/>
  </w:num>
  <w:num w:numId="7">
    <w:abstractNumId w:val="7"/>
  </w:num>
  <w:num w:numId="8">
    <w:abstractNumId w:val="5"/>
  </w:num>
  <w:num w:numId="9">
    <w:abstractNumId w:val="0"/>
  </w:num>
  <w:num w:numId="10">
    <w:abstractNumId w:val="4"/>
  </w:num>
  <w:num w:numId="11">
    <w:abstractNumId w:val="1"/>
  </w:num>
  <w:num w:numId="12">
    <w:abstractNumId w:val="2"/>
  </w:num>
  <w:num w:numId="13">
    <w:abstractNumId w:val="10"/>
  </w:num>
  <w:num w:numId="14">
    <w:abstractNumId w:val="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3A"/>
    <w:rsid w:val="00111CA3"/>
    <w:rsid w:val="001253A1"/>
    <w:rsid w:val="00180792"/>
    <w:rsid w:val="00237EBE"/>
    <w:rsid w:val="00321FF2"/>
    <w:rsid w:val="003867AB"/>
    <w:rsid w:val="00427551"/>
    <w:rsid w:val="004542BF"/>
    <w:rsid w:val="00460BBE"/>
    <w:rsid w:val="00474E3B"/>
    <w:rsid w:val="004960A2"/>
    <w:rsid w:val="004C41FA"/>
    <w:rsid w:val="004F0FB1"/>
    <w:rsid w:val="00564DC4"/>
    <w:rsid w:val="00590BD1"/>
    <w:rsid w:val="006112FD"/>
    <w:rsid w:val="006407A7"/>
    <w:rsid w:val="006C76B7"/>
    <w:rsid w:val="0070507D"/>
    <w:rsid w:val="00734C9D"/>
    <w:rsid w:val="007A7D5D"/>
    <w:rsid w:val="007E2E38"/>
    <w:rsid w:val="008173F0"/>
    <w:rsid w:val="00900EFA"/>
    <w:rsid w:val="00916831"/>
    <w:rsid w:val="00955AF0"/>
    <w:rsid w:val="009C62EA"/>
    <w:rsid w:val="00A17C7E"/>
    <w:rsid w:val="00AB7FA1"/>
    <w:rsid w:val="00B038D4"/>
    <w:rsid w:val="00B947C1"/>
    <w:rsid w:val="00C06290"/>
    <w:rsid w:val="00D16490"/>
    <w:rsid w:val="00D20390"/>
    <w:rsid w:val="00D71F52"/>
    <w:rsid w:val="00D72E92"/>
    <w:rsid w:val="00D97117"/>
    <w:rsid w:val="00DB3771"/>
    <w:rsid w:val="00DF365C"/>
    <w:rsid w:val="00E01D95"/>
    <w:rsid w:val="00E16ADF"/>
    <w:rsid w:val="00E95335"/>
    <w:rsid w:val="00EA033A"/>
    <w:rsid w:val="00EA5DB3"/>
    <w:rsid w:val="00F628D8"/>
    <w:rsid w:val="00FD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9578C"/>
  <w15:chartTrackingRefBased/>
  <w15:docId w15:val="{0403F7F5-D32D-487E-A53A-EB7E5F89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dugi" w:eastAsiaTheme="minorHAnsi" w:hAnsi="Gadug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3A"/>
    <w:pPr>
      <w:ind w:left="720"/>
      <w:contextualSpacing/>
    </w:pPr>
  </w:style>
  <w:style w:type="paragraph" w:styleId="Header">
    <w:name w:val="header"/>
    <w:basedOn w:val="Normal"/>
    <w:link w:val="HeaderChar"/>
    <w:uiPriority w:val="99"/>
    <w:unhideWhenUsed/>
    <w:rsid w:val="0090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FA"/>
  </w:style>
  <w:style w:type="paragraph" w:styleId="Footer">
    <w:name w:val="footer"/>
    <w:basedOn w:val="Normal"/>
    <w:link w:val="FooterChar"/>
    <w:uiPriority w:val="99"/>
    <w:unhideWhenUsed/>
    <w:rsid w:val="0090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FA"/>
  </w:style>
  <w:style w:type="paragraph" w:styleId="Title">
    <w:name w:val="Title"/>
    <w:basedOn w:val="Normal"/>
    <w:next w:val="Normal"/>
    <w:link w:val="TitleChar"/>
    <w:uiPriority w:val="10"/>
    <w:qFormat/>
    <w:rsid w:val="00A17C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C7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8079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474E3B"/>
    <w:rPr>
      <w:color w:val="0563C1" w:themeColor="hyperlink"/>
      <w:u w:val="single"/>
    </w:rPr>
  </w:style>
  <w:style w:type="paragraph" w:styleId="BalloonText">
    <w:name w:val="Balloon Text"/>
    <w:basedOn w:val="Normal"/>
    <w:link w:val="BalloonTextChar"/>
    <w:uiPriority w:val="99"/>
    <w:semiHidden/>
    <w:unhideWhenUsed/>
    <w:rsid w:val="00125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50">
      <w:bodyDiv w:val="1"/>
      <w:marLeft w:val="0"/>
      <w:marRight w:val="0"/>
      <w:marTop w:val="0"/>
      <w:marBottom w:val="0"/>
      <w:divBdr>
        <w:top w:val="none" w:sz="0" w:space="0" w:color="auto"/>
        <w:left w:val="none" w:sz="0" w:space="0" w:color="auto"/>
        <w:bottom w:val="none" w:sz="0" w:space="0" w:color="auto"/>
        <w:right w:val="none" w:sz="0" w:space="0" w:color="auto"/>
      </w:divBdr>
      <w:divsChild>
        <w:div w:id="1605965910">
          <w:marLeft w:val="446"/>
          <w:marRight w:val="0"/>
          <w:marTop w:val="115"/>
          <w:marBottom w:val="120"/>
          <w:divBdr>
            <w:top w:val="none" w:sz="0" w:space="0" w:color="auto"/>
            <w:left w:val="none" w:sz="0" w:space="0" w:color="auto"/>
            <w:bottom w:val="none" w:sz="0" w:space="0" w:color="auto"/>
            <w:right w:val="none" w:sz="0" w:space="0" w:color="auto"/>
          </w:divBdr>
        </w:div>
        <w:div w:id="1619020461">
          <w:marLeft w:val="446"/>
          <w:marRight w:val="0"/>
          <w:marTop w:val="115"/>
          <w:marBottom w:val="120"/>
          <w:divBdr>
            <w:top w:val="none" w:sz="0" w:space="0" w:color="auto"/>
            <w:left w:val="none" w:sz="0" w:space="0" w:color="auto"/>
            <w:bottom w:val="none" w:sz="0" w:space="0" w:color="auto"/>
            <w:right w:val="none" w:sz="0" w:space="0" w:color="auto"/>
          </w:divBdr>
        </w:div>
        <w:div w:id="1240095370">
          <w:marLeft w:val="446"/>
          <w:marRight w:val="0"/>
          <w:marTop w:val="115"/>
          <w:marBottom w:val="120"/>
          <w:divBdr>
            <w:top w:val="none" w:sz="0" w:space="0" w:color="auto"/>
            <w:left w:val="none" w:sz="0" w:space="0" w:color="auto"/>
            <w:bottom w:val="none" w:sz="0" w:space="0" w:color="auto"/>
            <w:right w:val="none" w:sz="0" w:space="0" w:color="auto"/>
          </w:divBdr>
        </w:div>
      </w:divsChild>
    </w:div>
    <w:div w:id="95366021">
      <w:bodyDiv w:val="1"/>
      <w:marLeft w:val="0"/>
      <w:marRight w:val="0"/>
      <w:marTop w:val="0"/>
      <w:marBottom w:val="0"/>
      <w:divBdr>
        <w:top w:val="none" w:sz="0" w:space="0" w:color="auto"/>
        <w:left w:val="none" w:sz="0" w:space="0" w:color="auto"/>
        <w:bottom w:val="none" w:sz="0" w:space="0" w:color="auto"/>
        <w:right w:val="none" w:sz="0" w:space="0" w:color="auto"/>
      </w:divBdr>
    </w:div>
    <w:div w:id="102460385">
      <w:bodyDiv w:val="1"/>
      <w:marLeft w:val="0"/>
      <w:marRight w:val="0"/>
      <w:marTop w:val="0"/>
      <w:marBottom w:val="0"/>
      <w:divBdr>
        <w:top w:val="none" w:sz="0" w:space="0" w:color="auto"/>
        <w:left w:val="none" w:sz="0" w:space="0" w:color="auto"/>
        <w:bottom w:val="none" w:sz="0" w:space="0" w:color="auto"/>
        <w:right w:val="none" w:sz="0" w:space="0" w:color="auto"/>
      </w:divBdr>
    </w:div>
    <w:div w:id="285544238">
      <w:bodyDiv w:val="1"/>
      <w:marLeft w:val="0"/>
      <w:marRight w:val="0"/>
      <w:marTop w:val="0"/>
      <w:marBottom w:val="0"/>
      <w:divBdr>
        <w:top w:val="none" w:sz="0" w:space="0" w:color="auto"/>
        <w:left w:val="none" w:sz="0" w:space="0" w:color="auto"/>
        <w:bottom w:val="none" w:sz="0" w:space="0" w:color="auto"/>
        <w:right w:val="none" w:sz="0" w:space="0" w:color="auto"/>
      </w:divBdr>
    </w:div>
    <w:div w:id="299965220">
      <w:bodyDiv w:val="1"/>
      <w:marLeft w:val="0"/>
      <w:marRight w:val="0"/>
      <w:marTop w:val="0"/>
      <w:marBottom w:val="0"/>
      <w:divBdr>
        <w:top w:val="none" w:sz="0" w:space="0" w:color="auto"/>
        <w:left w:val="none" w:sz="0" w:space="0" w:color="auto"/>
        <w:bottom w:val="none" w:sz="0" w:space="0" w:color="auto"/>
        <w:right w:val="none" w:sz="0" w:space="0" w:color="auto"/>
      </w:divBdr>
      <w:divsChild>
        <w:div w:id="953439719">
          <w:marLeft w:val="446"/>
          <w:marRight w:val="0"/>
          <w:marTop w:val="86"/>
          <w:marBottom w:val="120"/>
          <w:divBdr>
            <w:top w:val="none" w:sz="0" w:space="0" w:color="auto"/>
            <w:left w:val="none" w:sz="0" w:space="0" w:color="auto"/>
            <w:bottom w:val="none" w:sz="0" w:space="0" w:color="auto"/>
            <w:right w:val="none" w:sz="0" w:space="0" w:color="auto"/>
          </w:divBdr>
        </w:div>
        <w:div w:id="1543862938">
          <w:marLeft w:val="1166"/>
          <w:marRight w:val="0"/>
          <w:marTop w:val="77"/>
          <w:marBottom w:val="120"/>
          <w:divBdr>
            <w:top w:val="none" w:sz="0" w:space="0" w:color="auto"/>
            <w:left w:val="none" w:sz="0" w:space="0" w:color="auto"/>
            <w:bottom w:val="none" w:sz="0" w:space="0" w:color="auto"/>
            <w:right w:val="none" w:sz="0" w:space="0" w:color="auto"/>
          </w:divBdr>
        </w:div>
        <w:div w:id="295836388">
          <w:marLeft w:val="1166"/>
          <w:marRight w:val="0"/>
          <w:marTop w:val="77"/>
          <w:marBottom w:val="120"/>
          <w:divBdr>
            <w:top w:val="none" w:sz="0" w:space="0" w:color="auto"/>
            <w:left w:val="none" w:sz="0" w:space="0" w:color="auto"/>
            <w:bottom w:val="none" w:sz="0" w:space="0" w:color="auto"/>
            <w:right w:val="none" w:sz="0" w:space="0" w:color="auto"/>
          </w:divBdr>
        </w:div>
        <w:div w:id="238366476">
          <w:marLeft w:val="1166"/>
          <w:marRight w:val="0"/>
          <w:marTop w:val="77"/>
          <w:marBottom w:val="120"/>
          <w:divBdr>
            <w:top w:val="none" w:sz="0" w:space="0" w:color="auto"/>
            <w:left w:val="none" w:sz="0" w:space="0" w:color="auto"/>
            <w:bottom w:val="none" w:sz="0" w:space="0" w:color="auto"/>
            <w:right w:val="none" w:sz="0" w:space="0" w:color="auto"/>
          </w:divBdr>
        </w:div>
        <w:div w:id="1124033752">
          <w:marLeft w:val="1166"/>
          <w:marRight w:val="0"/>
          <w:marTop w:val="77"/>
          <w:marBottom w:val="120"/>
          <w:divBdr>
            <w:top w:val="none" w:sz="0" w:space="0" w:color="auto"/>
            <w:left w:val="none" w:sz="0" w:space="0" w:color="auto"/>
            <w:bottom w:val="none" w:sz="0" w:space="0" w:color="auto"/>
            <w:right w:val="none" w:sz="0" w:space="0" w:color="auto"/>
          </w:divBdr>
        </w:div>
        <w:div w:id="1620600182">
          <w:marLeft w:val="446"/>
          <w:marRight w:val="0"/>
          <w:marTop w:val="86"/>
          <w:marBottom w:val="120"/>
          <w:divBdr>
            <w:top w:val="none" w:sz="0" w:space="0" w:color="auto"/>
            <w:left w:val="none" w:sz="0" w:space="0" w:color="auto"/>
            <w:bottom w:val="none" w:sz="0" w:space="0" w:color="auto"/>
            <w:right w:val="none" w:sz="0" w:space="0" w:color="auto"/>
          </w:divBdr>
        </w:div>
      </w:divsChild>
    </w:div>
    <w:div w:id="464081192">
      <w:bodyDiv w:val="1"/>
      <w:marLeft w:val="0"/>
      <w:marRight w:val="0"/>
      <w:marTop w:val="0"/>
      <w:marBottom w:val="0"/>
      <w:divBdr>
        <w:top w:val="none" w:sz="0" w:space="0" w:color="auto"/>
        <w:left w:val="none" w:sz="0" w:space="0" w:color="auto"/>
        <w:bottom w:val="none" w:sz="0" w:space="0" w:color="auto"/>
        <w:right w:val="none" w:sz="0" w:space="0" w:color="auto"/>
      </w:divBdr>
      <w:divsChild>
        <w:div w:id="1800100982">
          <w:marLeft w:val="446"/>
          <w:marRight w:val="0"/>
          <w:marTop w:val="82"/>
          <w:marBottom w:val="120"/>
          <w:divBdr>
            <w:top w:val="none" w:sz="0" w:space="0" w:color="auto"/>
            <w:left w:val="none" w:sz="0" w:space="0" w:color="auto"/>
            <w:bottom w:val="none" w:sz="0" w:space="0" w:color="auto"/>
            <w:right w:val="none" w:sz="0" w:space="0" w:color="auto"/>
          </w:divBdr>
        </w:div>
        <w:div w:id="373387895">
          <w:marLeft w:val="446"/>
          <w:marRight w:val="0"/>
          <w:marTop w:val="82"/>
          <w:marBottom w:val="120"/>
          <w:divBdr>
            <w:top w:val="none" w:sz="0" w:space="0" w:color="auto"/>
            <w:left w:val="none" w:sz="0" w:space="0" w:color="auto"/>
            <w:bottom w:val="none" w:sz="0" w:space="0" w:color="auto"/>
            <w:right w:val="none" w:sz="0" w:space="0" w:color="auto"/>
          </w:divBdr>
        </w:div>
        <w:div w:id="159733016">
          <w:marLeft w:val="446"/>
          <w:marRight w:val="0"/>
          <w:marTop w:val="82"/>
          <w:marBottom w:val="120"/>
          <w:divBdr>
            <w:top w:val="none" w:sz="0" w:space="0" w:color="auto"/>
            <w:left w:val="none" w:sz="0" w:space="0" w:color="auto"/>
            <w:bottom w:val="none" w:sz="0" w:space="0" w:color="auto"/>
            <w:right w:val="none" w:sz="0" w:space="0" w:color="auto"/>
          </w:divBdr>
        </w:div>
      </w:divsChild>
    </w:div>
    <w:div w:id="502743961">
      <w:bodyDiv w:val="1"/>
      <w:marLeft w:val="0"/>
      <w:marRight w:val="0"/>
      <w:marTop w:val="0"/>
      <w:marBottom w:val="0"/>
      <w:divBdr>
        <w:top w:val="none" w:sz="0" w:space="0" w:color="auto"/>
        <w:left w:val="none" w:sz="0" w:space="0" w:color="auto"/>
        <w:bottom w:val="none" w:sz="0" w:space="0" w:color="auto"/>
        <w:right w:val="none" w:sz="0" w:space="0" w:color="auto"/>
      </w:divBdr>
      <w:divsChild>
        <w:div w:id="1131635538">
          <w:marLeft w:val="446"/>
          <w:marRight w:val="0"/>
          <w:marTop w:val="82"/>
          <w:marBottom w:val="120"/>
          <w:divBdr>
            <w:top w:val="none" w:sz="0" w:space="0" w:color="auto"/>
            <w:left w:val="none" w:sz="0" w:space="0" w:color="auto"/>
            <w:bottom w:val="none" w:sz="0" w:space="0" w:color="auto"/>
            <w:right w:val="none" w:sz="0" w:space="0" w:color="auto"/>
          </w:divBdr>
        </w:div>
        <w:div w:id="946735241">
          <w:marLeft w:val="446"/>
          <w:marRight w:val="0"/>
          <w:marTop w:val="82"/>
          <w:marBottom w:val="120"/>
          <w:divBdr>
            <w:top w:val="none" w:sz="0" w:space="0" w:color="auto"/>
            <w:left w:val="none" w:sz="0" w:space="0" w:color="auto"/>
            <w:bottom w:val="none" w:sz="0" w:space="0" w:color="auto"/>
            <w:right w:val="none" w:sz="0" w:space="0" w:color="auto"/>
          </w:divBdr>
        </w:div>
        <w:div w:id="1869175895">
          <w:marLeft w:val="446"/>
          <w:marRight w:val="0"/>
          <w:marTop w:val="82"/>
          <w:marBottom w:val="120"/>
          <w:divBdr>
            <w:top w:val="none" w:sz="0" w:space="0" w:color="auto"/>
            <w:left w:val="none" w:sz="0" w:space="0" w:color="auto"/>
            <w:bottom w:val="none" w:sz="0" w:space="0" w:color="auto"/>
            <w:right w:val="none" w:sz="0" w:space="0" w:color="auto"/>
          </w:divBdr>
        </w:div>
      </w:divsChild>
    </w:div>
    <w:div w:id="580603034">
      <w:bodyDiv w:val="1"/>
      <w:marLeft w:val="0"/>
      <w:marRight w:val="0"/>
      <w:marTop w:val="0"/>
      <w:marBottom w:val="0"/>
      <w:divBdr>
        <w:top w:val="none" w:sz="0" w:space="0" w:color="auto"/>
        <w:left w:val="none" w:sz="0" w:space="0" w:color="auto"/>
        <w:bottom w:val="none" w:sz="0" w:space="0" w:color="auto"/>
        <w:right w:val="none" w:sz="0" w:space="0" w:color="auto"/>
      </w:divBdr>
    </w:div>
    <w:div w:id="630597103">
      <w:bodyDiv w:val="1"/>
      <w:marLeft w:val="0"/>
      <w:marRight w:val="0"/>
      <w:marTop w:val="0"/>
      <w:marBottom w:val="0"/>
      <w:divBdr>
        <w:top w:val="none" w:sz="0" w:space="0" w:color="auto"/>
        <w:left w:val="none" w:sz="0" w:space="0" w:color="auto"/>
        <w:bottom w:val="none" w:sz="0" w:space="0" w:color="auto"/>
        <w:right w:val="none" w:sz="0" w:space="0" w:color="auto"/>
      </w:divBdr>
    </w:div>
    <w:div w:id="747769701">
      <w:bodyDiv w:val="1"/>
      <w:marLeft w:val="0"/>
      <w:marRight w:val="0"/>
      <w:marTop w:val="0"/>
      <w:marBottom w:val="0"/>
      <w:divBdr>
        <w:top w:val="none" w:sz="0" w:space="0" w:color="auto"/>
        <w:left w:val="none" w:sz="0" w:space="0" w:color="auto"/>
        <w:bottom w:val="none" w:sz="0" w:space="0" w:color="auto"/>
        <w:right w:val="none" w:sz="0" w:space="0" w:color="auto"/>
      </w:divBdr>
      <w:divsChild>
        <w:div w:id="1097867928">
          <w:marLeft w:val="446"/>
          <w:marRight w:val="0"/>
          <w:marTop w:val="115"/>
          <w:marBottom w:val="120"/>
          <w:divBdr>
            <w:top w:val="none" w:sz="0" w:space="0" w:color="auto"/>
            <w:left w:val="none" w:sz="0" w:space="0" w:color="auto"/>
            <w:bottom w:val="none" w:sz="0" w:space="0" w:color="auto"/>
            <w:right w:val="none" w:sz="0" w:space="0" w:color="auto"/>
          </w:divBdr>
        </w:div>
        <w:div w:id="498159566">
          <w:marLeft w:val="446"/>
          <w:marRight w:val="0"/>
          <w:marTop w:val="115"/>
          <w:marBottom w:val="120"/>
          <w:divBdr>
            <w:top w:val="none" w:sz="0" w:space="0" w:color="auto"/>
            <w:left w:val="none" w:sz="0" w:space="0" w:color="auto"/>
            <w:bottom w:val="none" w:sz="0" w:space="0" w:color="auto"/>
            <w:right w:val="none" w:sz="0" w:space="0" w:color="auto"/>
          </w:divBdr>
        </w:div>
        <w:div w:id="1036079558">
          <w:marLeft w:val="446"/>
          <w:marRight w:val="0"/>
          <w:marTop w:val="115"/>
          <w:marBottom w:val="120"/>
          <w:divBdr>
            <w:top w:val="none" w:sz="0" w:space="0" w:color="auto"/>
            <w:left w:val="none" w:sz="0" w:space="0" w:color="auto"/>
            <w:bottom w:val="none" w:sz="0" w:space="0" w:color="auto"/>
            <w:right w:val="none" w:sz="0" w:space="0" w:color="auto"/>
          </w:divBdr>
        </w:div>
      </w:divsChild>
    </w:div>
    <w:div w:id="765882149">
      <w:bodyDiv w:val="1"/>
      <w:marLeft w:val="0"/>
      <w:marRight w:val="0"/>
      <w:marTop w:val="0"/>
      <w:marBottom w:val="0"/>
      <w:divBdr>
        <w:top w:val="none" w:sz="0" w:space="0" w:color="auto"/>
        <w:left w:val="none" w:sz="0" w:space="0" w:color="auto"/>
        <w:bottom w:val="none" w:sz="0" w:space="0" w:color="auto"/>
        <w:right w:val="none" w:sz="0" w:space="0" w:color="auto"/>
      </w:divBdr>
      <w:divsChild>
        <w:div w:id="1425497595">
          <w:marLeft w:val="446"/>
          <w:marRight w:val="0"/>
          <w:marTop w:val="115"/>
          <w:marBottom w:val="120"/>
          <w:divBdr>
            <w:top w:val="none" w:sz="0" w:space="0" w:color="auto"/>
            <w:left w:val="none" w:sz="0" w:space="0" w:color="auto"/>
            <w:bottom w:val="none" w:sz="0" w:space="0" w:color="auto"/>
            <w:right w:val="none" w:sz="0" w:space="0" w:color="auto"/>
          </w:divBdr>
        </w:div>
        <w:div w:id="1193494685">
          <w:marLeft w:val="1166"/>
          <w:marRight w:val="0"/>
          <w:marTop w:val="96"/>
          <w:marBottom w:val="120"/>
          <w:divBdr>
            <w:top w:val="none" w:sz="0" w:space="0" w:color="auto"/>
            <w:left w:val="none" w:sz="0" w:space="0" w:color="auto"/>
            <w:bottom w:val="none" w:sz="0" w:space="0" w:color="auto"/>
            <w:right w:val="none" w:sz="0" w:space="0" w:color="auto"/>
          </w:divBdr>
        </w:div>
        <w:div w:id="480510446">
          <w:marLeft w:val="1886"/>
          <w:marRight w:val="0"/>
          <w:marTop w:val="86"/>
          <w:marBottom w:val="120"/>
          <w:divBdr>
            <w:top w:val="none" w:sz="0" w:space="0" w:color="auto"/>
            <w:left w:val="none" w:sz="0" w:space="0" w:color="auto"/>
            <w:bottom w:val="none" w:sz="0" w:space="0" w:color="auto"/>
            <w:right w:val="none" w:sz="0" w:space="0" w:color="auto"/>
          </w:divBdr>
        </w:div>
        <w:div w:id="1782800233">
          <w:marLeft w:val="1166"/>
          <w:marRight w:val="0"/>
          <w:marTop w:val="96"/>
          <w:marBottom w:val="120"/>
          <w:divBdr>
            <w:top w:val="none" w:sz="0" w:space="0" w:color="auto"/>
            <w:left w:val="none" w:sz="0" w:space="0" w:color="auto"/>
            <w:bottom w:val="none" w:sz="0" w:space="0" w:color="auto"/>
            <w:right w:val="none" w:sz="0" w:space="0" w:color="auto"/>
          </w:divBdr>
        </w:div>
        <w:div w:id="2048679067">
          <w:marLeft w:val="1886"/>
          <w:marRight w:val="0"/>
          <w:marTop w:val="86"/>
          <w:marBottom w:val="120"/>
          <w:divBdr>
            <w:top w:val="none" w:sz="0" w:space="0" w:color="auto"/>
            <w:left w:val="none" w:sz="0" w:space="0" w:color="auto"/>
            <w:bottom w:val="none" w:sz="0" w:space="0" w:color="auto"/>
            <w:right w:val="none" w:sz="0" w:space="0" w:color="auto"/>
          </w:divBdr>
        </w:div>
        <w:div w:id="936983809">
          <w:marLeft w:val="1166"/>
          <w:marRight w:val="0"/>
          <w:marTop w:val="96"/>
          <w:marBottom w:val="120"/>
          <w:divBdr>
            <w:top w:val="none" w:sz="0" w:space="0" w:color="auto"/>
            <w:left w:val="none" w:sz="0" w:space="0" w:color="auto"/>
            <w:bottom w:val="none" w:sz="0" w:space="0" w:color="auto"/>
            <w:right w:val="none" w:sz="0" w:space="0" w:color="auto"/>
          </w:divBdr>
        </w:div>
        <w:div w:id="550963849">
          <w:marLeft w:val="1886"/>
          <w:marRight w:val="0"/>
          <w:marTop w:val="86"/>
          <w:marBottom w:val="120"/>
          <w:divBdr>
            <w:top w:val="none" w:sz="0" w:space="0" w:color="auto"/>
            <w:left w:val="none" w:sz="0" w:space="0" w:color="auto"/>
            <w:bottom w:val="none" w:sz="0" w:space="0" w:color="auto"/>
            <w:right w:val="none" w:sz="0" w:space="0" w:color="auto"/>
          </w:divBdr>
        </w:div>
      </w:divsChild>
    </w:div>
    <w:div w:id="897786174">
      <w:bodyDiv w:val="1"/>
      <w:marLeft w:val="0"/>
      <w:marRight w:val="0"/>
      <w:marTop w:val="0"/>
      <w:marBottom w:val="0"/>
      <w:divBdr>
        <w:top w:val="none" w:sz="0" w:space="0" w:color="auto"/>
        <w:left w:val="none" w:sz="0" w:space="0" w:color="auto"/>
        <w:bottom w:val="none" w:sz="0" w:space="0" w:color="auto"/>
        <w:right w:val="none" w:sz="0" w:space="0" w:color="auto"/>
      </w:divBdr>
      <w:divsChild>
        <w:div w:id="1110855548">
          <w:marLeft w:val="446"/>
          <w:marRight w:val="0"/>
          <w:marTop w:val="115"/>
          <w:marBottom w:val="120"/>
          <w:divBdr>
            <w:top w:val="none" w:sz="0" w:space="0" w:color="auto"/>
            <w:left w:val="none" w:sz="0" w:space="0" w:color="auto"/>
            <w:bottom w:val="none" w:sz="0" w:space="0" w:color="auto"/>
            <w:right w:val="none" w:sz="0" w:space="0" w:color="auto"/>
          </w:divBdr>
        </w:div>
        <w:div w:id="1131634148">
          <w:marLeft w:val="446"/>
          <w:marRight w:val="0"/>
          <w:marTop w:val="115"/>
          <w:marBottom w:val="120"/>
          <w:divBdr>
            <w:top w:val="none" w:sz="0" w:space="0" w:color="auto"/>
            <w:left w:val="none" w:sz="0" w:space="0" w:color="auto"/>
            <w:bottom w:val="none" w:sz="0" w:space="0" w:color="auto"/>
            <w:right w:val="none" w:sz="0" w:space="0" w:color="auto"/>
          </w:divBdr>
        </w:div>
        <w:div w:id="631062954">
          <w:marLeft w:val="446"/>
          <w:marRight w:val="0"/>
          <w:marTop w:val="115"/>
          <w:marBottom w:val="120"/>
          <w:divBdr>
            <w:top w:val="none" w:sz="0" w:space="0" w:color="auto"/>
            <w:left w:val="none" w:sz="0" w:space="0" w:color="auto"/>
            <w:bottom w:val="none" w:sz="0" w:space="0" w:color="auto"/>
            <w:right w:val="none" w:sz="0" w:space="0" w:color="auto"/>
          </w:divBdr>
        </w:div>
      </w:divsChild>
    </w:div>
    <w:div w:id="898904266">
      <w:bodyDiv w:val="1"/>
      <w:marLeft w:val="0"/>
      <w:marRight w:val="0"/>
      <w:marTop w:val="0"/>
      <w:marBottom w:val="0"/>
      <w:divBdr>
        <w:top w:val="none" w:sz="0" w:space="0" w:color="auto"/>
        <w:left w:val="none" w:sz="0" w:space="0" w:color="auto"/>
        <w:bottom w:val="none" w:sz="0" w:space="0" w:color="auto"/>
        <w:right w:val="none" w:sz="0" w:space="0" w:color="auto"/>
      </w:divBdr>
      <w:divsChild>
        <w:div w:id="212886516">
          <w:marLeft w:val="446"/>
          <w:marRight w:val="0"/>
          <w:marTop w:val="86"/>
          <w:marBottom w:val="120"/>
          <w:divBdr>
            <w:top w:val="none" w:sz="0" w:space="0" w:color="auto"/>
            <w:left w:val="none" w:sz="0" w:space="0" w:color="auto"/>
            <w:bottom w:val="none" w:sz="0" w:space="0" w:color="auto"/>
            <w:right w:val="none" w:sz="0" w:space="0" w:color="auto"/>
          </w:divBdr>
        </w:div>
        <w:div w:id="458377156">
          <w:marLeft w:val="446"/>
          <w:marRight w:val="0"/>
          <w:marTop w:val="86"/>
          <w:marBottom w:val="120"/>
          <w:divBdr>
            <w:top w:val="none" w:sz="0" w:space="0" w:color="auto"/>
            <w:left w:val="none" w:sz="0" w:space="0" w:color="auto"/>
            <w:bottom w:val="none" w:sz="0" w:space="0" w:color="auto"/>
            <w:right w:val="none" w:sz="0" w:space="0" w:color="auto"/>
          </w:divBdr>
        </w:div>
      </w:divsChild>
    </w:div>
    <w:div w:id="964503918">
      <w:bodyDiv w:val="1"/>
      <w:marLeft w:val="0"/>
      <w:marRight w:val="0"/>
      <w:marTop w:val="0"/>
      <w:marBottom w:val="0"/>
      <w:divBdr>
        <w:top w:val="none" w:sz="0" w:space="0" w:color="auto"/>
        <w:left w:val="none" w:sz="0" w:space="0" w:color="auto"/>
        <w:bottom w:val="none" w:sz="0" w:space="0" w:color="auto"/>
        <w:right w:val="none" w:sz="0" w:space="0" w:color="auto"/>
      </w:divBdr>
    </w:div>
    <w:div w:id="999040838">
      <w:bodyDiv w:val="1"/>
      <w:marLeft w:val="0"/>
      <w:marRight w:val="0"/>
      <w:marTop w:val="0"/>
      <w:marBottom w:val="0"/>
      <w:divBdr>
        <w:top w:val="none" w:sz="0" w:space="0" w:color="auto"/>
        <w:left w:val="none" w:sz="0" w:space="0" w:color="auto"/>
        <w:bottom w:val="none" w:sz="0" w:space="0" w:color="auto"/>
        <w:right w:val="none" w:sz="0" w:space="0" w:color="auto"/>
      </w:divBdr>
    </w:div>
    <w:div w:id="1027801660">
      <w:bodyDiv w:val="1"/>
      <w:marLeft w:val="0"/>
      <w:marRight w:val="0"/>
      <w:marTop w:val="0"/>
      <w:marBottom w:val="0"/>
      <w:divBdr>
        <w:top w:val="none" w:sz="0" w:space="0" w:color="auto"/>
        <w:left w:val="none" w:sz="0" w:space="0" w:color="auto"/>
        <w:bottom w:val="none" w:sz="0" w:space="0" w:color="auto"/>
        <w:right w:val="none" w:sz="0" w:space="0" w:color="auto"/>
      </w:divBdr>
      <w:divsChild>
        <w:div w:id="257759834">
          <w:marLeft w:val="446"/>
          <w:marRight w:val="0"/>
          <w:marTop w:val="82"/>
          <w:marBottom w:val="120"/>
          <w:divBdr>
            <w:top w:val="none" w:sz="0" w:space="0" w:color="auto"/>
            <w:left w:val="none" w:sz="0" w:space="0" w:color="auto"/>
            <w:bottom w:val="none" w:sz="0" w:space="0" w:color="auto"/>
            <w:right w:val="none" w:sz="0" w:space="0" w:color="auto"/>
          </w:divBdr>
        </w:div>
        <w:div w:id="1266309000">
          <w:marLeft w:val="446"/>
          <w:marRight w:val="0"/>
          <w:marTop w:val="82"/>
          <w:marBottom w:val="120"/>
          <w:divBdr>
            <w:top w:val="none" w:sz="0" w:space="0" w:color="auto"/>
            <w:left w:val="none" w:sz="0" w:space="0" w:color="auto"/>
            <w:bottom w:val="none" w:sz="0" w:space="0" w:color="auto"/>
            <w:right w:val="none" w:sz="0" w:space="0" w:color="auto"/>
          </w:divBdr>
        </w:div>
        <w:div w:id="2127503035">
          <w:marLeft w:val="446"/>
          <w:marRight w:val="0"/>
          <w:marTop w:val="82"/>
          <w:marBottom w:val="120"/>
          <w:divBdr>
            <w:top w:val="none" w:sz="0" w:space="0" w:color="auto"/>
            <w:left w:val="none" w:sz="0" w:space="0" w:color="auto"/>
            <w:bottom w:val="none" w:sz="0" w:space="0" w:color="auto"/>
            <w:right w:val="none" w:sz="0" w:space="0" w:color="auto"/>
          </w:divBdr>
        </w:div>
        <w:div w:id="205684316">
          <w:marLeft w:val="446"/>
          <w:marRight w:val="0"/>
          <w:marTop w:val="82"/>
          <w:marBottom w:val="120"/>
          <w:divBdr>
            <w:top w:val="none" w:sz="0" w:space="0" w:color="auto"/>
            <w:left w:val="none" w:sz="0" w:space="0" w:color="auto"/>
            <w:bottom w:val="none" w:sz="0" w:space="0" w:color="auto"/>
            <w:right w:val="none" w:sz="0" w:space="0" w:color="auto"/>
          </w:divBdr>
        </w:div>
        <w:div w:id="358360414">
          <w:marLeft w:val="446"/>
          <w:marRight w:val="0"/>
          <w:marTop w:val="82"/>
          <w:marBottom w:val="120"/>
          <w:divBdr>
            <w:top w:val="none" w:sz="0" w:space="0" w:color="auto"/>
            <w:left w:val="none" w:sz="0" w:space="0" w:color="auto"/>
            <w:bottom w:val="none" w:sz="0" w:space="0" w:color="auto"/>
            <w:right w:val="none" w:sz="0" w:space="0" w:color="auto"/>
          </w:divBdr>
        </w:div>
        <w:div w:id="1984851614">
          <w:marLeft w:val="446"/>
          <w:marRight w:val="0"/>
          <w:marTop w:val="82"/>
          <w:marBottom w:val="120"/>
          <w:divBdr>
            <w:top w:val="none" w:sz="0" w:space="0" w:color="auto"/>
            <w:left w:val="none" w:sz="0" w:space="0" w:color="auto"/>
            <w:bottom w:val="none" w:sz="0" w:space="0" w:color="auto"/>
            <w:right w:val="none" w:sz="0" w:space="0" w:color="auto"/>
          </w:divBdr>
        </w:div>
      </w:divsChild>
    </w:div>
    <w:div w:id="1085956952">
      <w:bodyDiv w:val="1"/>
      <w:marLeft w:val="0"/>
      <w:marRight w:val="0"/>
      <w:marTop w:val="0"/>
      <w:marBottom w:val="0"/>
      <w:divBdr>
        <w:top w:val="none" w:sz="0" w:space="0" w:color="auto"/>
        <w:left w:val="none" w:sz="0" w:space="0" w:color="auto"/>
        <w:bottom w:val="none" w:sz="0" w:space="0" w:color="auto"/>
        <w:right w:val="none" w:sz="0" w:space="0" w:color="auto"/>
      </w:divBdr>
    </w:div>
    <w:div w:id="1313024582">
      <w:bodyDiv w:val="1"/>
      <w:marLeft w:val="0"/>
      <w:marRight w:val="0"/>
      <w:marTop w:val="0"/>
      <w:marBottom w:val="0"/>
      <w:divBdr>
        <w:top w:val="none" w:sz="0" w:space="0" w:color="auto"/>
        <w:left w:val="none" w:sz="0" w:space="0" w:color="auto"/>
        <w:bottom w:val="none" w:sz="0" w:space="0" w:color="auto"/>
        <w:right w:val="none" w:sz="0" w:space="0" w:color="auto"/>
      </w:divBdr>
      <w:divsChild>
        <w:div w:id="1266769090">
          <w:marLeft w:val="446"/>
          <w:marRight w:val="0"/>
          <w:marTop w:val="115"/>
          <w:marBottom w:val="120"/>
          <w:divBdr>
            <w:top w:val="none" w:sz="0" w:space="0" w:color="auto"/>
            <w:left w:val="none" w:sz="0" w:space="0" w:color="auto"/>
            <w:bottom w:val="none" w:sz="0" w:space="0" w:color="auto"/>
            <w:right w:val="none" w:sz="0" w:space="0" w:color="auto"/>
          </w:divBdr>
        </w:div>
        <w:div w:id="369960878">
          <w:marLeft w:val="446"/>
          <w:marRight w:val="0"/>
          <w:marTop w:val="115"/>
          <w:marBottom w:val="120"/>
          <w:divBdr>
            <w:top w:val="none" w:sz="0" w:space="0" w:color="auto"/>
            <w:left w:val="none" w:sz="0" w:space="0" w:color="auto"/>
            <w:bottom w:val="none" w:sz="0" w:space="0" w:color="auto"/>
            <w:right w:val="none" w:sz="0" w:space="0" w:color="auto"/>
          </w:divBdr>
        </w:div>
      </w:divsChild>
    </w:div>
    <w:div w:id="1449466263">
      <w:bodyDiv w:val="1"/>
      <w:marLeft w:val="0"/>
      <w:marRight w:val="0"/>
      <w:marTop w:val="0"/>
      <w:marBottom w:val="0"/>
      <w:divBdr>
        <w:top w:val="none" w:sz="0" w:space="0" w:color="auto"/>
        <w:left w:val="none" w:sz="0" w:space="0" w:color="auto"/>
        <w:bottom w:val="none" w:sz="0" w:space="0" w:color="auto"/>
        <w:right w:val="none" w:sz="0" w:space="0" w:color="auto"/>
      </w:divBdr>
    </w:div>
    <w:div w:id="1457486133">
      <w:bodyDiv w:val="1"/>
      <w:marLeft w:val="0"/>
      <w:marRight w:val="0"/>
      <w:marTop w:val="0"/>
      <w:marBottom w:val="0"/>
      <w:divBdr>
        <w:top w:val="none" w:sz="0" w:space="0" w:color="auto"/>
        <w:left w:val="none" w:sz="0" w:space="0" w:color="auto"/>
        <w:bottom w:val="none" w:sz="0" w:space="0" w:color="auto"/>
        <w:right w:val="none" w:sz="0" w:space="0" w:color="auto"/>
      </w:divBdr>
      <w:divsChild>
        <w:div w:id="70736991">
          <w:marLeft w:val="446"/>
          <w:marRight w:val="0"/>
          <w:marTop w:val="115"/>
          <w:marBottom w:val="120"/>
          <w:divBdr>
            <w:top w:val="none" w:sz="0" w:space="0" w:color="auto"/>
            <w:left w:val="none" w:sz="0" w:space="0" w:color="auto"/>
            <w:bottom w:val="none" w:sz="0" w:space="0" w:color="auto"/>
            <w:right w:val="none" w:sz="0" w:space="0" w:color="auto"/>
          </w:divBdr>
        </w:div>
      </w:divsChild>
    </w:div>
    <w:div w:id="1564679854">
      <w:bodyDiv w:val="1"/>
      <w:marLeft w:val="0"/>
      <w:marRight w:val="0"/>
      <w:marTop w:val="0"/>
      <w:marBottom w:val="0"/>
      <w:divBdr>
        <w:top w:val="none" w:sz="0" w:space="0" w:color="auto"/>
        <w:left w:val="none" w:sz="0" w:space="0" w:color="auto"/>
        <w:bottom w:val="none" w:sz="0" w:space="0" w:color="auto"/>
        <w:right w:val="none" w:sz="0" w:space="0" w:color="auto"/>
      </w:divBdr>
    </w:div>
    <w:div w:id="1614749181">
      <w:bodyDiv w:val="1"/>
      <w:marLeft w:val="0"/>
      <w:marRight w:val="0"/>
      <w:marTop w:val="0"/>
      <w:marBottom w:val="0"/>
      <w:divBdr>
        <w:top w:val="none" w:sz="0" w:space="0" w:color="auto"/>
        <w:left w:val="none" w:sz="0" w:space="0" w:color="auto"/>
        <w:bottom w:val="none" w:sz="0" w:space="0" w:color="auto"/>
        <w:right w:val="none" w:sz="0" w:space="0" w:color="auto"/>
      </w:divBdr>
    </w:div>
    <w:div w:id="1648585361">
      <w:bodyDiv w:val="1"/>
      <w:marLeft w:val="0"/>
      <w:marRight w:val="0"/>
      <w:marTop w:val="0"/>
      <w:marBottom w:val="0"/>
      <w:divBdr>
        <w:top w:val="none" w:sz="0" w:space="0" w:color="auto"/>
        <w:left w:val="none" w:sz="0" w:space="0" w:color="auto"/>
        <w:bottom w:val="none" w:sz="0" w:space="0" w:color="auto"/>
        <w:right w:val="none" w:sz="0" w:space="0" w:color="auto"/>
      </w:divBdr>
    </w:div>
    <w:div w:id="1668436130">
      <w:bodyDiv w:val="1"/>
      <w:marLeft w:val="0"/>
      <w:marRight w:val="0"/>
      <w:marTop w:val="0"/>
      <w:marBottom w:val="0"/>
      <w:divBdr>
        <w:top w:val="none" w:sz="0" w:space="0" w:color="auto"/>
        <w:left w:val="none" w:sz="0" w:space="0" w:color="auto"/>
        <w:bottom w:val="none" w:sz="0" w:space="0" w:color="auto"/>
        <w:right w:val="none" w:sz="0" w:space="0" w:color="auto"/>
      </w:divBdr>
    </w:div>
    <w:div w:id="1717702245">
      <w:bodyDiv w:val="1"/>
      <w:marLeft w:val="0"/>
      <w:marRight w:val="0"/>
      <w:marTop w:val="0"/>
      <w:marBottom w:val="0"/>
      <w:divBdr>
        <w:top w:val="none" w:sz="0" w:space="0" w:color="auto"/>
        <w:left w:val="none" w:sz="0" w:space="0" w:color="auto"/>
        <w:bottom w:val="none" w:sz="0" w:space="0" w:color="auto"/>
        <w:right w:val="none" w:sz="0" w:space="0" w:color="auto"/>
      </w:divBdr>
      <w:divsChild>
        <w:div w:id="82387032">
          <w:marLeft w:val="446"/>
          <w:marRight w:val="0"/>
          <w:marTop w:val="86"/>
          <w:marBottom w:val="120"/>
          <w:divBdr>
            <w:top w:val="none" w:sz="0" w:space="0" w:color="auto"/>
            <w:left w:val="none" w:sz="0" w:space="0" w:color="auto"/>
            <w:bottom w:val="none" w:sz="0" w:space="0" w:color="auto"/>
            <w:right w:val="none" w:sz="0" w:space="0" w:color="auto"/>
          </w:divBdr>
        </w:div>
        <w:div w:id="2002921854">
          <w:marLeft w:val="446"/>
          <w:marRight w:val="0"/>
          <w:marTop w:val="86"/>
          <w:marBottom w:val="120"/>
          <w:divBdr>
            <w:top w:val="none" w:sz="0" w:space="0" w:color="auto"/>
            <w:left w:val="none" w:sz="0" w:space="0" w:color="auto"/>
            <w:bottom w:val="none" w:sz="0" w:space="0" w:color="auto"/>
            <w:right w:val="none" w:sz="0" w:space="0" w:color="auto"/>
          </w:divBdr>
        </w:div>
      </w:divsChild>
    </w:div>
    <w:div w:id="1762288167">
      <w:bodyDiv w:val="1"/>
      <w:marLeft w:val="0"/>
      <w:marRight w:val="0"/>
      <w:marTop w:val="0"/>
      <w:marBottom w:val="0"/>
      <w:divBdr>
        <w:top w:val="none" w:sz="0" w:space="0" w:color="auto"/>
        <w:left w:val="none" w:sz="0" w:space="0" w:color="auto"/>
        <w:bottom w:val="none" w:sz="0" w:space="0" w:color="auto"/>
        <w:right w:val="none" w:sz="0" w:space="0" w:color="auto"/>
      </w:divBdr>
    </w:div>
    <w:div w:id="1775395567">
      <w:bodyDiv w:val="1"/>
      <w:marLeft w:val="0"/>
      <w:marRight w:val="0"/>
      <w:marTop w:val="0"/>
      <w:marBottom w:val="0"/>
      <w:divBdr>
        <w:top w:val="none" w:sz="0" w:space="0" w:color="auto"/>
        <w:left w:val="none" w:sz="0" w:space="0" w:color="auto"/>
        <w:bottom w:val="none" w:sz="0" w:space="0" w:color="auto"/>
        <w:right w:val="none" w:sz="0" w:space="0" w:color="auto"/>
      </w:divBdr>
    </w:div>
    <w:div w:id="1963687129">
      <w:bodyDiv w:val="1"/>
      <w:marLeft w:val="0"/>
      <w:marRight w:val="0"/>
      <w:marTop w:val="0"/>
      <w:marBottom w:val="0"/>
      <w:divBdr>
        <w:top w:val="none" w:sz="0" w:space="0" w:color="auto"/>
        <w:left w:val="none" w:sz="0" w:space="0" w:color="auto"/>
        <w:bottom w:val="none" w:sz="0" w:space="0" w:color="auto"/>
        <w:right w:val="none" w:sz="0" w:space="0" w:color="auto"/>
      </w:divBdr>
      <w:divsChild>
        <w:div w:id="315256895">
          <w:marLeft w:val="446"/>
          <w:marRight w:val="0"/>
          <w:marTop w:val="115"/>
          <w:marBottom w:val="120"/>
          <w:divBdr>
            <w:top w:val="none" w:sz="0" w:space="0" w:color="auto"/>
            <w:left w:val="none" w:sz="0" w:space="0" w:color="auto"/>
            <w:bottom w:val="none" w:sz="0" w:space="0" w:color="auto"/>
            <w:right w:val="none" w:sz="0" w:space="0" w:color="auto"/>
          </w:divBdr>
        </w:div>
        <w:div w:id="1124929306">
          <w:marLeft w:val="446"/>
          <w:marRight w:val="0"/>
          <w:marTop w:val="115"/>
          <w:marBottom w:val="120"/>
          <w:divBdr>
            <w:top w:val="none" w:sz="0" w:space="0" w:color="auto"/>
            <w:left w:val="none" w:sz="0" w:space="0" w:color="auto"/>
            <w:bottom w:val="none" w:sz="0" w:space="0" w:color="auto"/>
            <w:right w:val="none" w:sz="0" w:space="0" w:color="auto"/>
          </w:divBdr>
        </w:div>
      </w:divsChild>
    </w:div>
    <w:div w:id="2003462193">
      <w:bodyDiv w:val="1"/>
      <w:marLeft w:val="0"/>
      <w:marRight w:val="0"/>
      <w:marTop w:val="0"/>
      <w:marBottom w:val="0"/>
      <w:divBdr>
        <w:top w:val="none" w:sz="0" w:space="0" w:color="auto"/>
        <w:left w:val="none" w:sz="0" w:space="0" w:color="auto"/>
        <w:bottom w:val="none" w:sz="0" w:space="0" w:color="auto"/>
        <w:right w:val="none" w:sz="0" w:space="0" w:color="auto"/>
      </w:divBdr>
    </w:div>
    <w:div w:id="2048330844">
      <w:bodyDiv w:val="1"/>
      <w:marLeft w:val="0"/>
      <w:marRight w:val="0"/>
      <w:marTop w:val="0"/>
      <w:marBottom w:val="0"/>
      <w:divBdr>
        <w:top w:val="none" w:sz="0" w:space="0" w:color="auto"/>
        <w:left w:val="none" w:sz="0" w:space="0" w:color="auto"/>
        <w:bottom w:val="none" w:sz="0" w:space="0" w:color="auto"/>
        <w:right w:val="none" w:sz="0" w:space="0" w:color="auto"/>
      </w:divBdr>
    </w:div>
    <w:div w:id="21229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etson.edu/law/accessibility/index.php" TargetMode="External"/><Relationship Id="rId18" Type="http://schemas.openxmlformats.org/officeDocument/2006/relationships/hyperlink" Target="http://www.stetson.edu/law/policies/home/" TargetMode="External"/><Relationship Id="rId26" Type="http://schemas.openxmlformats.org/officeDocument/2006/relationships/hyperlink" Target="https://law-stetson-accommodate.symplicity.com/" TargetMode="External"/><Relationship Id="rId3" Type="http://schemas.openxmlformats.org/officeDocument/2006/relationships/customXml" Target="../customXml/item3.xml"/><Relationship Id="rId21" Type="http://schemas.openxmlformats.org/officeDocument/2006/relationships/hyperlink" Target="http://www.stetson.edu/law/accessibility/doc-guidelines.ph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tetson.edu/law/policies/home/media/special-accommodations-for-foreign-students-student-with-disabilities.pdf" TargetMode="External"/><Relationship Id="rId17" Type="http://schemas.openxmlformats.org/officeDocument/2006/relationships/hyperlink" Target="http://www.stetson.edu/law/policies/home/" TargetMode="External"/><Relationship Id="rId25" Type="http://schemas.openxmlformats.org/officeDocument/2006/relationships/hyperlink" Target="https://law-stetson-accommodate.symplicity.com/public_accommodation/" TargetMode="External"/><Relationship Id="rId33" Type="http://schemas.openxmlformats.org/officeDocument/2006/relationships/hyperlink" Target="mailto:sbilsbor@law.stetson.edu" TargetMode="External"/><Relationship Id="rId2" Type="http://schemas.openxmlformats.org/officeDocument/2006/relationships/customXml" Target="../customXml/item2.xml"/><Relationship Id="rId16" Type="http://schemas.openxmlformats.org/officeDocument/2006/relationships/hyperlink" Target="http://www.stetson.edu/law/accessibility/register-request.php" TargetMode="External"/><Relationship Id="rId20" Type="http://schemas.openxmlformats.org/officeDocument/2006/relationships/hyperlink" Target="http://www.stetson.edu/law/policies/home/" TargetMode="External"/><Relationship Id="rId29" Type="http://schemas.openxmlformats.org/officeDocument/2006/relationships/hyperlink" Target="https://law-stetson-accommodate.symplicit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etson.edu/law/policies/home/media/special-accommodations-for-foreign-students-student-with-disabilities.pdf" TargetMode="External"/><Relationship Id="rId24" Type="http://schemas.openxmlformats.org/officeDocument/2006/relationships/hyperlink" Target="https://law-stetson-accommodate.symplicity.com/public_accommodation/" TargetMode="External"/><Relationship Id="rId32" Type="http://schemas.openxmlformats.org/officeDocument/2006/relationships/hyperlink" Target="mailto:doeste@law.stetson.edu" TargetMode="External"/><Relationship Id="rId5" Type="http://schemas.openxmlformats.org/officeDocument/2006/relationships/styles" Target="styles.xml"/><Relationship Id="rId15" Type="http://schemas.openxmlformats.org/officeDocument/2006/relationships/hyperlink" Target="http://www.stetson.edu/law/accessibility/index.php" TargetMode="External"/><Relationship Id="rId23" Type="http://schemas.openxmlformats.org/officeDocument/2006/relationships/hyperlink" Target="https://law-stetson-accommodate.symplicity.com/public_accommodation/" TargetMode="External"/><Relationship Id="rId28" Type="http://schemas.openxmlformats.org/officeDocument/2006/relationships/hyperlink" Target="https://law-stetson-accommodate.symplicity.com/" TargetMode="External"/><Relationship Id="rId36" Type="http://schemas.openxmlformats.org/officeDocument/2006/relationships/theme" Target="theme/theme1.xml"/><Relationship Id="rId10" Type="http://schemas.openxmlformats.org/officeDocument/2006/relationships/hyperlink" Target="http://www.stetson.edu/law/policies/home/media/special-accommodations-for-foreign-students-student-with-disabilities.pdf" TargetMode="External"/><Relationship Id="rId19" Type="http://schemas.openxmlformats.org/officeDocument/2006/relationships/hyperlink" Target="http://www.stetson.edu/law/policies/home/" TargetMode="External"/><Relationship Id="rId31" Type="http://schemas.openxmlformats.org/officeDocument/2006/relationships/hyperlink" Target="mailto:kpelham@law.stets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etson.edu/law/accessibility/index.php" TargetMode="External"/><Relationship Id="rId22" Type="http://schemas.openxmlformats.org/officeDocument/2006/relationships/hyperlink" Target="http://www.stetson.edu/law/accessibility/doc-guidelines.php" TargetMode="External"/><Relationship Id="rId27" Type="http://schemas.openxmlformats.org/officeDocument/2006/relationships/hyperlink" Target="https://law-stetson-accommodate.symplicity.com/" TargetMode="External"/><Relationship Id="rId30" Type="http://schemas.openxmlformats.org/officeDocument/2006/relationships/hyperlink" Target="mailto:ada@law.stetson.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1C462C2CFAB840A00A2C2600899F0F" ma:contentTypeVersion="8" ma:contentTypeDescription="Create a new document." ma:contentTypeScope="" ma:versionID="b042a6f801d9061135b85a138887bbd3">
  <xsd:schema xmlns:xsd="http://www.w3.org/2001/XMLSchema" xmlns:xs="http://www.w3.org/2001/XMLSchema" xmlns:p="http://schemas.microsoft.com/office/2006/metadata/properties" xmlns:ns2="b963d2c5-5502-4388-986d-44773ac5f940" xmlns:ns3="d51873a7-58ca-4726-a4cd-254c32a4e37f" targetNamespace="http://schemas.microsoft.com/office/2006/metadata/properties" ma:root="true" ma:fieldsID="ead39a1d24bef4a2dc547816ed34c475" ns2:_="" ns3:_="">
    <xsd:import namespace="b963d2c5-5502-4388-986d-44773ac5f940"/>
    <xsd:import namespace="d51873a7-58ca-4726-a4cd-254c32a4e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3d2c5-5502-4388-986d-44773ac5f9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873a7-58ca-4726-a4cd-254c32a4e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3718B-5D2E-4B97-AC9C-DB95990B557D}">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b963d2c5-5502-4388-986d-44773ac5f940"/>
    <ds:schemaRef ds:uri="http://schemas.microsoft.com/office/infopath/2007/PartnerControls"/>
    <ds:schemaRef ds:uri="d51873a7-58ca-4726-a4cd-254c32a4e3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87ED44-6852-4E52-8031-25E8A7A93951}">
  <ds:schemaRefs>
    <ds:schemaRef ds:uri="http://schemas.microsoft.com/sharepoint/v3/contenttype/forms"/>
  </ds:schemaRefs>
</ds:datastoreItem>
</file>

<file path=customXml/itemProps3.xml><?xml version="1.0" encoding="utf-8"?>
<ds:datastoreItem xmlns:ds="http://schemas.openxmlformats.org/officeDocument/2006/customXml" ds:itemID="{E59735A7-9E14-4B35-9815-452F4CBA2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3d2c5-5502-4388-986d-44773ac5f940"/>
    <ds:schemaRef ds:uri="d51873a7-58ca-4726-a4cd-254c32a4e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2019</Words>
  <Characters>11514</Characters>
  <Application>Microsoft Office Word</Application>
  <DocSecurity>0</DocSecurity>
  <Lines>95</Lines>
  <Paragraphs>27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Title Slide 1:  Accessing Your Accommodate Student Portal: </vt:lpstr>
      <vt:lpstr>    Slide Content:</vt:lpstr>
      <vt:lpstr>        A Guide for First-Time Accommodation/Modification Requests</vt:lpstr>
      <vt:lpstr>        Kathryn J. Pelham, Esq.</vt:lpstr>
      <vt:lpstr>        Associate Director of Academic Success &amp; Bar Prep;</vt:lpstr>
      <vt:lpstr>        ADA Coordinator</vt:lpstr>
      <vt:lpstr>        ©2018 Stetson University College of Law</vt:lpstr>
      <vt:lpstr>    Commentary:</vt:lpstr>
      <vt:lpstr>This Presentation is only for students who have NEVER previously requested accom</vt:lpstr>
      <vt:lpstr>Hello, and congratulations on your choice to attend Stetson Law.  My name is Kat</vt:lpstr>
      <vt:lpstr>Slide 2:  Today’s Talking Points</vt:lpstr>
      <vt:lpstr>    Slide Content:</vt:lpstr>
      <vt:lpstr>    What is Accommodate?</vt:lpstr>
      <vt:lpstr>    Who might use Accommodate to register and request academic adjustments?</vt:lpstr>
      <vt:lpstr>    How do you create your personal Accommodate Student Portal and submit your reque</vt:lpstr>
      <vt:lpstr>    Commentary:</vt:lpstr>
      <vt:lpstr>Today we will cover 3 main areas:</vt:lpstr>
      <vt:lpstr>What is Accommodate?</vt:lpstr>
      <vt:lpstr>Who might use Accommodate to register and request academic adjustments?</vt:lpstr>
      <vt:lpstr>    How do you create your personal Accommodate Student Portal and submit my request</vt:lpstr>
      <vt:lpstr>Slide 3:  What is Accommodate?</vt:lpstr>
      <vt:lpstr>    Slide Content:</vt:lpstr>
      <vt:lpstr>    Accommodate is a cloud-based system designed by Symplicity to accept student req</vt:lpstr>
      <vt:lpstr>    Picture: Logos of Stetson law and Accommodate: Green and Grey Tower Stetson Law </vt:lpstr>
      <vt:lpstr>    Commentary:</vt:lpstr>
      <vt:lpstr>Slide 4:  Who uses Accommodate?</vt:lpstr>
      <vt:lpstr>    Slide Content:</vt:lpstr>
      <vt:lpstr>    Students who need:</vt:lpstr>
      <vt:lpstr>    ADA Accommodations </vt:lpstr>
      <vt:lpstr>    The Americans with Disabilities Act of 1990 and ADA Amendments Act of 2008 defin</vt:lpstr>
      <vt:lpstr>    Temporary Accommodations </vt:lpstr>
      <vt:lpstr>    Temporary impairments or injuries that will presumably resolve within 6 months.</vt:lpstr>
      <vt:lpstr>    ESL Testing Modifications – English as Second Language for Foreign Students</vt:lpstr>
      <vt:lpstr>    A testing modification for foreign students is not considered a disability accom</vt:lpstr>
      <vt:lpstr>    Commentary:</vt:lpstr>
      <vt:lpstr>    Visit the Stetson Law Accessibility Resources webpage at http://www.stetson.edu/</vt:lpstr>
      <vt:lpstr>    In the left navigation bar, click on “Register and Request through Accommodate P</vt:lpstr>
      <vt:lpstr>    Picture of Accessibility Resources Webpage: Accessibility Resources landing page</vt:lpstr>
      <vt:lpstr>    Commentary:</vt:lpstr>
      <vt:lpstr>It is essential that you follow the policies and procedures established for requ</vt:lpstr>
      <vt:lpstr>Slide 6:  Checklist for First-Time Registration and First-Time Accommodation an</vt:lpstr>
      <vt:lpstr>    Slide Content:</vt:lpstr>
      <vt:lpstr>    Step 1: Gather STETSON Information:</vt:lpstr>
      <vt:lpstr>    Read the “Checklist for First-Time Registration with the ADA Coordinator and Fir</vt:lpstr>
      <vt:lpstr>    Review the academic calendar for submission “deadlines” and related policies at </vt:lpstr>
      <vt:lpstr>    Picture of Related Academic Policies List: Names of policies listed in picture -</vt:lpstr>
      <vt:lpstr>    Commentary:</vt:lpstr>
      <vt:lpstr>(Read slide content through first bullet.) The Public Registration Form to reque</vt:lpstr>
      <vt:lpstr>Slide 7:  Documentation Guidelines</vt:lpstr>
      <vt:lpstr>    Slide Content:</vt:lpstr>
      <vt:lpstr>    Step 2: Gather YOUR Information</vt:lpstr>
      <vt:lpstr>    Gather any documentation that you believe will be necessary or helpful for the A</vt:lpstr>
      <vt:lpstr>    Generally, documentation must be current and relevant, contain a diagnostic stat</vt:lpstr>
      <vt:lpstr>    Documentation Guidelines are found at http://www.stetson.edu/law/accessibility/</vt:lpstr>
      <vt:lpstr>    Commentary:</vt:lpstr>
      <vt:lpstr>(Read slide content). Upon submitting your request, you must acknowledge that yo</vt:lpstr>
      <vt:lpstr>Slide 8:  Creating Your Accommodate Student Account and Submitting Your Request</vt:lpstr>
      <vt:lpstr>    Slide Content:</vt:lpstr>
      <vt:lpstr>    Step 3: Complete the Public Intake Form</vt:lpstr>
      <vt:lpstr>    Visit the Accommodate Public Registration Page to create your account and simult</vt:lpstr>
      <vt:lpstr>    **Compatible Browsers: Mozilla Firefox, Internet Explorer, or Google Chrome**</vt:lpstr>
      <vt:lpstr>    URL: https://law-stetson-accommodate.symplicity.com/public_accommodation/ </vt:lpstr>
      <vt:lpstr>    Additional questions will populate depending upon the type of accommodation or m</vt:lpstr>
      <vt:lpstr>    Screenshot of Accommodate Public Registration Page: Fillable form that auto-popu</vt:lpstr>
      <vt:lpstr>    Commentary:</vt:lpstr>
      <vt:lpstr>As a student requesting accommodations/modifications for the first time, complet</vt:lpstr>
      <vt:lpstr>Slide 9:  Critical Tips</vt:lpstr>
      <vt:lpstr>    Slide Content:</vt:lpstr>
      <vt:lpstr>    ADA and Temporary Accommodation Requests:</vt:lpstr>
      <vt:lpstr>    Be as thorough and specific as possible about your needs and requests.</vt:lpstr>
      <vt:lpstr>    You may upload documentation during this stage or bring it with you to the intak</vt:lpstr>
      <vt:lpstr>    Provide at least 3 alternative meeting dates and times to meet with the ADA Coor</vt:lpstr>
      <vt:lpstr>    Once you submit your request, you should receive a confirmation screen showing y</vt:lpstr>
      <vt:lpstr>    ADA Services will schedule an appointment with the ADA Coordinator.</vt:lpstr>
      <vt:lpstr>    Don’t delay – retroactive accommodations are not granted.</vt:lpstr>
      <vt:lpstr>    ESL Testing Modification Requests</vt:lpstr>
      <vt:lpstr>    Following the Testing Modification for Foreign Students policy language, you wil</vt:lpstr>
      <vt:lpstr>    Are a native speaker of the English language; </vt:lpstr>
      <vt:lpstr>    Have lived in an English-speaking country for five years or more, whether consec</vt:lpstr>
      <vt:lpstr>    Have attended an English-language high school or university for at least one aca</vt:lpstr>
      <vt:lpstr>    Have earned a degree with a major in the English language at a university.</vt:lpstr>
      <vt:lpstr>    Providing a TOEFL or IELTS score is also helpful.</vt:lpstr>
      <vt:lpstr>    Don’t delay – retroactive testing modifications are not granted.</vt:lpstr>
      <vt:lpstr>    </vt:lpstr>
      <vt:lpstr>    Commentary:</vt:lpstr>
      <vt:lpstr>This slide discusses critical tips for providing your information to the ADA Coo</vt:lpstr>
      <vt:lpstr>Be proactive and thorough!  Accommodations and modifications are decided on a ca</vt:lpstr>
      <vt:lpstr>In addition, the earlier that you submit your request, the earlier the ADA Coord</vt:lpstr>
      <vt:lpstr>Slide 10:  Accessing Your New Accommodate Student Portal</vt:lpstr>
      <vt:lpstr>    Slide Content:</vt:lpstr>
      <vt:lpstr>    Once ADA Services has received and accepted your request, you can view your init</vt:lpstr>
      <vt:lpstr>    Use your Stetson log-in credentials to access your Accommodate Student Portal.</vt:lpstr>
      <vt:lpstr>    TIP: Bookmark this URL for quick access to your Accommodate Student Portal at:</vt:lpstr>
      <vt:lpstr>    https://law-stetson-accommodate.symplicity.com/</vt:lpstr>
      <vt:lpstr>    Screenshot of Accommodate Student Portal Homepage:  Screenshot of the homepage a</vt:lpstr>
      <vt:lpstr>    </vt:lpstr>
      <vt:lpstr>    Commentary:</vt:lpstr>
      <vt:lpstr>Welcome to your Accommodate Student Portal.  This portal will help you manage al</vt:lpstr>
      <vt:lpstr>Slide 11:  Managing Your Accommodation Requests Through Your Accommodate Student</vt:lpstr>
      <vt:lpstr>    Slide Content:</vt:lpstr>
    </vt:vector>
  </TitlesOfParts>
  <Company>Stetson University, Inc.</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 Pelham</dc:creator>
  <cp:keywords/>
  <dc:description/>
  <cp:lastModifiedBy>Kathryn J Pelham</cp:lastModifiedBy>
  <cp:revision>30</cp:revision>
  <cp:lastPrinted>2018-05-10T20:13:00Z</cp:lastPrinted>
  <dcterms:created xsi:type="dcterms:W3CDTF">2018-05-04T20:22:00Z</dcterms:created>
  <dcterms:modified xsi:type="dcterms:W3CDTF">2018-05-24T14:39:00Z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0x010100561C462C2CFAB840A00A2C2600899F0F</vt:lpwstr>
  </property>
</Properties>
</file>