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422" w:rsidRDefault="00A66422" w:rsidP="00A20076">
      <w:pPr>
        <w:tabs>
          <w:tab w:val="left" w:pos="2160"/>
        </w:tabs>
        <w:spacing w:after="0"/>
        <w:jc w:val="center"/>
        <w:rPr>
          <w:rFonts w:ascii="Arial" w:hAnsi="Arial" w:cs="Arial"/>
          <w:b/>
          <w:bCs/>
          <w:sz w:val="32"/>
          <w:szCs w:val="32"/>
        </w:rPr>
      </w:pPr>
    </w:p>
    <w:p w:rsidR="00A66422" w:rsidRDefault="00A66422" w:rsidP="002B2268">
      <w:pPr>
        <w:spacing w:after="0"/>
        <w:jc w:val="center"/>
        <w:rPr>
          <w:rFonts w:ascii="Arial" w:hAnsi="Arial" w:cs="Arial"/>
          <w:b/>
          <w:bCs/>
          <w:sz w:val="32"/>
          <w:szCs w:val="32"/>
        </w:rPr>
      </w:pPr>
    </w:p>
    <w:p w:rsidR="00A66422" w:rsidRDefault="00A66422" w:rsidP="002B2268">
      <w:pPr>
        <w:spacing w:after="0"/>
        <w:jc w:val="center"/>
        <w:rPr>
          <w:rFonts w:ascii="Arial" w:hAnsi="Arial" w:cs="Arial"/>
          <w:b/>
          <w:bCs/>
          <w:sz w:val="32"/>
          <w:szCs w:val="32"/>
        </w:rPr>
      </w:pPr>
    </w:p>
    <w:p w:rsidR="00A66422" w:rsidRDefault="00A66422" w:rsidP="00B94886">
      <w:pPr>
        <w:spacing w:after="0"/>
        <w:rPr>
          <w:rFonts w:ascii="Arial" w:hAnsi="Arial" w:cs="Arial"/>
          <w:b/>
          <w:bCs/>
          <w:sz w:val="32"/>
          <w:szCs w:val="32"/>
        </w:rPr>
      </w:pPr>
    </w:p>
    <w:p w:rsidR="00A66422" w:rsidRDefault="00A66422" w:rsidP="002B2268">
      <w:pPr>
        <w:spacing w:after="0"/>
        <w:jc w:val="center"/>
        <w:rPr>
          <w:rFonts w:ascii="Arial" w:hAnsi="Arial" w:cs="Arial"/>
          <w:b/>
          <w:bCs/>
          <w:sz w:val="32"/>
          <w:szCs w:val="32"/>
        </w:rPr>
      </w:pPr>
    </w:p>
    <w:p w:rsidR="00087445" w:rsidRDefault="00087445" w:rsidP="002B2268">
      <w:pPr>
        <w:spacing w:after="0"/>
        <w:jc w:val="center"/>
        <w:rPr>
          <w:noProof/>
          <w:sz w:val="24"/>
          <w:szCs w:val="24"/>
        </w:rPr>
      </w:pPr>
    </w:p>
    <w:p w:rsidR="00A66422" w:rsidRDefault="000D6239" w:rsidP="002B2268">
      <w:pPr>
        <w:spacing w:after="0"/>
        <w:jc w:val="center"/>
        <w:rPr>
          <w:rFonts w:ascii="Arial" w:hAnsi="Arial" w:cs="Arial"/>
          <w:b/>
          <w:bCs/>
          <w:sz w:val="32"/>
          <w:szCs w:val="32"/>
        </w:rPr>
      </w:pPr>
      <w:r>
        <w:rPr>
          <w:rFonts w:ascii="Arial" w:hAnsi="Arial" w:cs="Arial"/>
          <w:b/>
          <w:bCs/>
          <w:noProof/>
          <w:sz w:val="32"/>
          <w:szCs w:val="32"/>
        </w:rPr>
        <w:drawing>
          <wp:anchor distT="0" distB="0" distL="114300" distR="114300" simplePos="0" relativeHeight="251904000" behindDoc="0" locked="0" layoutInCell="1" allowOverlap="1" wp14:anchorId="7F467C4E" wp14:editId="142BE0B6">
            <wp:simplePos x="0" y="0"/>
            <wp:positionH relativeFrom="column">
              <wp:posOffset>0</wp:posOffset>
            </wp:positionH>
            <wp:positionV relativeFrom="paragraph">
              <wp:posOffset>-5302</wp:posOffset>
            </wp:positionV>
            <wp:extent cx="5944235" cy="252412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2524125"/>
                    </a:xfrm>
                    <a:prstGeom prst="rect">
                      <a:avLst/>
                    </a:prstGeom>
                    <a:noFill/>
                  </pic:spPr>
                </pic:pic>
              </a:graphicData>
            </a:graphic>
          </wp:anchor>
        </w:drawing>
      </w:r>
    </w:p>
    <w:p w:rsidR="00A66422" w:rsidRDefault="00A66422" w:rsidP="002B2268">
      <w:pPr>
        <w:spacing w:after="0" w:line="23" w:lineRule="atLeast"/>
        <w:jc w:val="center"/>
        <w:rPr>
          <w:rFonts w:ascii="Arial" w:hAnsi="Arial" w:cs="Arial"/>
          <w:b/>
          <w:bCs/>
          <w:sz w:val="32"/>
          <w:szCs w:val="32"/>
        </w:rPr>
      </w:pPr>
    </w:p>
    <w:p w:rsidR="00A66422" w:rsidRDefault="00A66422" w:rsidP="002B2268">
      <w:pPr>
        <w:spacing w:after="0" w:line="23" w:lineRule="atLeast"/>
        <w:jc w:val="center"/>
        <w:rPr>
          <w:rFonts w:ascii="Arial" w:hAnsi="Arial" w:cs="Arial"/>
          <w:b/>
          <w:bCs/>
          <w:sz w:val="32"/>
          <w:szCs w:val="32"/>
        </w:rPr>
      </w:pPr>
    </w:p>
    <w:p w:rsidR="00A66422" w:rsidRDefault="00A66422" w:rsidP="002B2268">
      <w:pPr>
        <w:pBdr>
          <w:bottom w:val="single" w:sz="18" w:space="1" w:color="auto"/>
        </w:pBdr>
        <w:spacing w:after="0" w:line="23" w:lineRule="atLeast"/>
        <w:jc w:val="center"/>
        <w:rPr>
          <w:rFonts w:ascii="Arial" w:hAnsi="Arial" w:cs="Arial"/>
          <w:b/>
          <w:bCs/>
          <w:sz w:val="32"/>
          <w:szCs w:val="32"/>
        </w:rPr>
      </w:pPr>
    </w:p>
    <w:p w:rsidR="00A66422" w:rsidRDefault="00A66422" w:rsidP="002B2268">
      <w:pPr>
        <w:pBdr>
          <w:bottom w:val="single" w:sz="18" w:space="1" w:color="auto"/>
        </w:pBdr>
        <w:spacing w:after="0" w:line="23" w:lineRule="atLeast"/>
        <w:jc w:val="center"/>
        <w:rPr>
          <w:rFonts w:ascii="Arial" w:hAnsi="Arial" w:cs="Arial"/>
          <w:b/>
          <w:bCs/>
          <w:sz w:val="32"/>
          <w:szCs w:val="32"/>
        </w:rPr>
      </w:pPr>
    </w:p>
    <w:p w:rsidR="005279E0" w:rsidRDefault="005279E0" w:rsidP="002B2268">
      <w:pPr>
        <w:pBdr>
          <w:bottom w:val="single" w:sz="18" w:space="1" w:color="auto"/>
        </w:pBdr>
        <w:spacing w:after="0" w:line="23" w:lineRule="atLeast"/>
        <w:jc w:val="center"/>
        <w:rPr>
          <w:rFonts w:ascii="Arial" w:hAnsi="Arial" w:cs="Arial"/>
          <w:b/>
          <w:bCs/>
          <w:sz w:val="32"/>
          <w:szCs w:val="32"/>
        </w:rPr>
      </w:pPr>
    </w:p>
    <w:p w:rsidR="005279E0" w:rsidRDefault="005279E0" w:rsidP="002B2268">
      <w:pPr>
        <w:pBdr>
          <w:bottom w:val="single" w:sz="18" w:space="1" w:color="auto"/>
        </w:pBdr>
        <w:spacing w:after="0" w:line="23" w:lineRule="atLeast"/>
        <w:jc w:val="center"/>
        <w:rPr>
          <w:rFonts w:ascii="Arial" w:hAnsi="Arial" w:cs="Arial"/>
          <w:b/>
          <w:bCs/>
          <w:sz w:val="32"/>
          <w:szCs w:val="32"/>
        </w:rPr>
      </w:pPr>
    </w:p>
    <w:p w:rsidR="005279E0" w:rsidRDefault="005279E0" w:rsidP="002B2268">
      <w:pPr>
        <w:pBdr>
          <w:bottom w:val="single" w:sz="18" w:space="1" w:color="auto"/>
        </w:pBdr>
        <w:spacing w:after="0" w:line="23" w:lineRule="atLeast"/>
        <w:jc w:val="center"/>
        <w:rPr>
          <w:rFonts w:ascii="Arial" w:hAnsi="Arial" w:cs="Arial"/>
          <w:b/>
          <w:bCs/>
          <w:sz w:val="32"/>
          <w:szCs w:val="32"/>
        </w:rPr>
      </w:pPr>
    </w:p>
    <w:p w:rsidR="005279E0" w:rsidRDefault="005279E0" w:rsidP="002B2268">
      <w:pPr>
        <w:pBdr>
          <w:bottom w:val="single" w:sz="18" w:space="1" w:color="auto"/>
        </w:pBdr>
        <w:spacing w:after="0" w:line="23" w:lineRule="atLeast"/>
        <w:jc w:val="center"/>
        <w:rPr>
          <w:rFonts w:ascii="Arial" w:hAnsi="Arial" w:cs="Arial"/>
          <w:b/>
          <w:bCs/>
          <w:sz w:val="32"/>
          <w:szCs w:val="32"/>
        </w:rPr>
      </w:pPr>
    </w:p>
    <w:p w:rsidR="005279E0" w:rsidRDefault="005279E0" w:rsidP="002B2268">
      <w:pPr>
        <w:pBdr>
          <w:bottom w:val="single" w:sz="18" w:space="1" w:color="auto"/>
        </w:pBdr>
        <w:spacing w:after="0" w:line="23" w:lineRule="atLeast"/>
        <w:jc w:val="center"/>
        <w:rPr>
          <w:rFonts w:ascii="Arial" w:hAnsi="Arial" w:cs="Arial"/>
          <w:b/>
          <w:bCs/>
          <w:sz w:val="32"/>
          <w:szCs w:val="32"/>
        </w:rPr>
      </w:pPr>
    </w:p>
    <w:p w:rsidR="005279E0" w:rsidRDefault="005279E0" w:rsidP="002B2268">
      <w:pPr>
        <w:pBdr>
          <w:bottom w:val="single" w:sz="18" w:space="1" w:color="auto"/>
        </w:pBdr>
        <w:spacing w:after="0" w:line="23" w:lineRule="atLeast"/>
        <w:jc w:val="center"/>
        <w:rPr>
          <w:rFonts w:ascii="Arial" w:hAnsi="Arial" w:cs="Arial"/>
          <w:b/>
          <w:bCs/>
          <w:sz w:val="32"/>
          <w:szCs w:val="32"/>
        </w:rPr>
      </w:pPr>
    </w:p>
    <w:p w:rsidR="005279E0" w:rsidRDefault="005279E0" w:rsidP="002B2268">
      <w:pPr>
        <w:pBdr>
          <w:bottom w:val="single" w:sz="18" w:space="1" w:color="auto"/>
        </w:pBdr>
        <w:spacing w:after="0" w:line="23" w:lineRule="atLeast"/>
        <w:jc w:val="center"/>
        <w:rPr>
          <w:rFonts w:ascii="Arial" w:hAnsi="Arial" w:cs="Arial"/>
          <w:b/>
          <w:bCs/>
          <w:sz w:val="32"/>
          <w:szCs w:val="32"/>
        </w:rPr>
      </w:pPr>
    </w:p>
    <w:p w:rsidR="00B20F22" w:rsidRPr="00754D2D" w:rsidRDefault="00B5195E" w:rsidP="00754D2D">
      <w:pPr>
        <w:pBdr>
          <w:bottom w:val="single" w:sz="18" w:space="1" w:color="auto"/>
        </w:pBdr>
        <w:spacing w:after="0" w:line="23" w:lineRule="atLeast"/>
        <w:jc w:val="center"/>
        <w:rPr>
          <w:rFonts w:ascii="Bahnschrift SemiBold" w:hAnsi="Bahnschrift SemiBold" w:cs="Arial"/>
          <w:b/>
          <w:bCs/>
          <w:sz w:val="32"/>
          <w:szCs w:val="32"/>
        </w:rPr>
      </w:pPr>
      <w:r w:rsidRPr="00754D2D">
        <w:rPr>
          <w:rFonts w:ascii="Bahnschrift SemiBold" w:hAnsi="Bahnschrift SemiBold" w:cs="Arial"/>
          <w:b/>
          <w:bCs/>
          <w:sz w:val="32"/>
          <w:szCs w:val="32"/>
        </w:rPr>
        <w:t>THE FUTURE OF PROTEIN</w:t>
      </w:r>
    </w:p>
    <w:p w:rsidR="005279E0" w:rsidRDefault="005279E0" w:rsidP="002B2268">
      <w:pPr>
        <w:spacing w:after="0" w:line="23" w:lineRule="atLeast"/>
        <w:jc w:val="center"/>
        <w:rPr>
          <w:rFonts w:ascii="Arial" w:hAnsi="Arial" w:cs="Arial"/>
          <w:b/>
          <w:bCs/>
          <w:sz w:val="40"/>
          <w:szCs w:val="40"/>
        </w:rPr>
      </w:pPr>
    </w:p>
    <w:p w:rsidR="00A66422" w:rsidRPr="00197660" w:rsidRDefault="005279E0" w:rsidP="002B2268">
      <w:pPr>
        <w:spacing w:after="0" w:line="23" w:lineRule="atLeast"/>
        <w:jc w:val="center"/>
        <w:rPr>
          <w:rFonts w:ascii="Arial" w:hAnsi="Arial" w:cs="Arial"/>
          <w:b/>
          <w:bCs/>
          <w:color w:val="808080" w:themeColor="background1" w:themeShade="80"/>
          <w:sz w:val="40"/>
          <w:szCs w:val="40"/>
        </w:rPr>
      </w:pPr>
      <w:r w:rsidRPr="00197660">
        <w:rPr>
          <w:rFonts w:ascii="Arial" w:hAnsi="Arial" w:cs="Arial"/>
          <w:b/>
          <w:bCs/>
          <w:color w:val="808080" w:themeColor="background1" w:themeShade="80"/>
          <w:sz w:val="40"/>
          <w:szCs w:val="40"/>
        </w:rPr>
        <w:t>Stetson University</w:t>
      </w:r>
    </w:p>
    <w:p w:rsidR="00A66422" w:rsidRPr="00197660" w:rsidRDefault="00A66422" w:rsidP="002B2268">
      <w:pPr>
        <w:pStyle w:val="Default"/>
        <w:spacing w:line="23" w:lineRule="atLeast"/>
        <w:jc w:val="center"/>
        <w:rPr>
          <w:rFonts w:ascii="Arial" w:hAnsi="Arial" w:cs="Arial"/>
          <w:color w:val="808080" w:themeColor="background1" w:themeShade="80"/>
          <w:sz w:val="40"/>
          <w:szCs w:val="40"/>
        </w:rPr>
      </w:pPr>
      <w:r w:rsidRPr="00197660">
        <w:rPr>
          <w:rFonts w:ascii="Arial" w:hAnsi="Arial" w:cs="Arial"/>
          <w:b/>
          <w:bCs/>
          <w:color w:val="808080" w:themeColor="background1" w:themeShade="80"/>
          <w:sz w:val="40"/>
          <w:szCs w:val="40"/>
        </w:rPr>
        <w:t>Roland George Investments Program</w:t>
      </w:r>
    </w:p>
    <w:p w:rsidR="00A66422" w:rsidRPr="00197660" w:rsidRDefault="00A66422" w:rsidP="002B2268">
      <w:pPr>
        <w:pStyle w:val="Default"/>
        <w:spacing w:line="23" w:lineRule="atLeast"/>
        <w:jc w:val="center"/>
        <w:rPr>
          <w:rFonts w:ascii="Arial" w:hAnsi="Arial" w:cs="Arial"/>
          <w:b/>
          <w:color w:val="808080" w:themeColor="background1" w:themeShade="80"/>
          <w:sz w:val="40"/>
          <w:szCs w:val="40"/>
        </w:rPr>
      </w:pPr>
    </w:p>
    <w:p w:rsidR="003A1CEC" w:rsidRPr="00197660" w:rsidRDefault="005D3BAF" w:rsidP="005279E0">
      <w:pPr>
        <w:pStyle w:val="Default"/>
        <w:spacing w:line="23" w:lineRule="atLeast"/>
        <w:jc w:val="center"/>
        <w:rPr>
          <w:rFonts w:ascii="Arial" w:hAnsi="Arial" w:cs="Arial"/>
          <w:b/>
          <w:color w:val="808080" w:themeColor="background1" w:themeShade="80"/>
          <w:sz w:val="40"/>
          <w:szCs w:val="40"/>
        </w:rPr>
      </w:pPr>
      <w:r>
        <w:rPr>
          <w:rFonts w:ascii="Arial" w:hAnsi="Arial" w:cs="Arial"/>
          <w:b/>
          <w:color w:val="808080" w:themeColor="background1" w:themeShade="80"/>
          <w:sz w:val="40"/>
          <w:szCs w:val="40"/>
        </w:rPr>
        <w:t>Stock Pitch – Sample Report</w:t>
      </w:r>
    </w:p>
    <w:p w:rsidR="00A66422" w:rsidRPr="00A66422" w:rsidRDefault="00A66422" w:rsidP="002B2268">
      <w:pPr>
        <w:pStyle w:val="Default"/>
        <w:pBdr>
          <w:bottom w:val="single" w:sz="18" w:space="1" w:color="auto"/>
        </w:pBdr>
        <w:spacing w:after="200" w:line="23" w:lineRule="atLeast"/>
        <w:rPr>
          <w:b/>
          <w:bCs/>
          <w:sz w:val="32"/>
          <w:szCs w:val="32"/>
        </w:rPr>
      </w:pPr>
    </w:p>
    <w:p w:rsidR="003D780C" w:rsidRDefault="003D780C" w:rsidP="002B2268">
      <w:pPr>
        <w:spacing w:line="23" w:lineRule="atLeast"/>
        <w:sectPr w:rsidR="003D780C" w:rsidSect="000D623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255DD6" w:rsidRDefault="000D6239" w:rsidP="002B2268">
      <w:r w:rsidRPr="004175A6">
        <w:rPr>
          <w:rFonts w:ascii="Times New Roman" w:hAnsi="Times New Roman"/>
          <w:b/>
          <w:bCs/>
          <w:noProof/>
          <w:sz w:val="28"/>
          <w:szCs w:val="28"/>
        </w:rPr>
        <mc:AlternateContent>
          <mc:Choice Requires="wps">
            <w:drawing>
              <wp:anchor distT="45720" distB="45720" distL="114300" distR="114300" simplePos="0" relativeHeight="251650560" behindDoc="0" locked="0" layoutInCell="1" allowOverlap="1" wp14:anchorId="3A73FEC2" wp14:editId="72586D85">
                <wp:simplePos x="0" y="0"/>
                <wp:positionH relativeFrom="column">
                  <wp:posOffset>4986655</wp:posOffset>
                </wp:positionH>
                <wp:positionV relativeFrom="page">
                  <wp:posOffset>297519</wp:posOffset>
                </wp:positionV>
                <wp:extent cx="1584325" cy="420370"/>
                <wp:effectExtent l="0" t="0" r="0" b="0"/>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420370"/>
                        </a:xfrm>
                        <a:prstGeom prst="rect">
                          <a:avLst/>
                        </a:prstGeom>
                        <a:noFill/>
                        <a:ln w="9525">
                          <a:noFill/>
                          <a:miter lim="800000"/>
                          <a:headEnd/>
                          <a:tailEnd/>
                        </a:ln>
                      </wps:spPr>
                      <wps:txbx>
                        <w:txbxContent>
                          <w:p w:rsidR="008A0070" w:rsidRPr="000D6239" w:rsidRDefault="008A0070" w:rsidP="004175A6">
                            <w:pPr>
                              <w:spacing w:after="0"/>
                              <w:jc w:val="right"/>
                              <w:rPr>
                                <w:rFonts w:ascii="Arial" w:hAnsi="Arial" w:cs="Arial"/>
                                <w:b/>
                                <w:color w:val="FFFFFF" w:themeColor="background1"/>
                                <w:sz w:val="32"/>
                              </w:rPr>
                            </w:pPr>
                            <w:r w:rsidRPr="000D6239">
                              <w:rPr>
                                <w:rFonts w:ascii="Arial" w:hAnsi="Arial" w:cs="Arial"/>
                                <w:b/>
                                <w:color w:val="FFFFFF" w:themeColor="background1"/>
                                <w:sz w:val="32"/>
                              </w:rPr>
                              <w:t>Beyond Meat</w:t>
                            </w:r>
                          </w:p>
                          <w:p w:rsidR="008A0070" w:rsidRPr="000D6239" w:rsidRDefault="008A0070">
                            <w:pPr>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3FEC2" id="_x0000_t202" coordsize="21600,21600" o:spt="202" path="m,l,21600r21600,l21600,xe">
                <v:stroke joinstyle="miter"/>
                <v:path gradientshapeok="t" o:connecttype="rect"/>
              </v:shapetype>
              <v:shape id="Text Box 2" o:spid="_x0000_s1026" type="#_x0000_t202" style="position:absolute;margin-left:392.65pt;margin-top:23.45pt;width:124.75pt;height:33.1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" filled="f" stroked="f">
                <v:textbox>
                  <w:txbxContent>
                    <w:p w:rsidR="008A0070" w:rsidRPr="000D6239" w:rsidRDefault="008A0070" w:rsidP="004175A6">
                      <w:pPr>
                        <w:spacing w:after="0"/>
                        <w:jc w:val="right"/>
                        <w:rPr>
                          <w:rFonts w:ascii="Arial" w:hAnsi="Arial" w:cs="Arial"/>
                          <w:b/>
                          <w:color w:val="FFFFFF" w:themeColor="background1"/>
                          <w:sz w:val="32"/>
                        </w:rPr>
                      </w:pPr>
                      <w:r w:rsidRPr="000D6239">
                        <w:rPr>
                          <w:rFonts w:ascii="Arial" w:hAnsi="Arial" w:cs="Arial"/>
                          <w:b/>
                          <w:color w:val="FFFFFF" w:themeColor="background1"/>
                          <w:sz w:val="32"/>
                        </w:rPr>
                        <w:t>Beyond Meat</w:t>
                      </w:r>
                    </w:p>
                    <w:p w:rsidR="008A0070" w:rsidRPr="000D6239" w:rsidRDefault="008A0070">
                      <w:pPr>
                        <w:rPr>
                          <w:rFonts w:ascii="Arial" w:hAnsi="Arial" w:cs="Arial"/>
                          <w:sz w:val="32"/>
                        </w:rPr>
                      </w:pPr>
                    </w:p>
                  </w:txbxContent>
                </v:textbox>
                <w10:wrap type="square" anchory="page"/>
              </v:shape>
            </w:pict>
          </mc:Fallback>
        </mc:AlternateContent>
      </w:r>
      <w:r w:rsidRPr="00DE7341">
        <w:rPr>
          <w:rFonts w:ascii="Times New Roman" w:hAnsi="Times New Roman"/>
          <w:b/>
          <w:bCs/>
          <w:noProof/>
          <w:sz w:val="28"/>
          <w:szCs w:val="28"/>
        </w:rPr>
        <mc:AlternateContent>
          <mc:Choice Requires="wps">
            <w:drawing>
              <wp:anchor distT="45720" distB="45720" distL="114300" distR="114300" simplePos="0" relativeHeight="251649536" behindDoc="0" locked="0" layoutInCell="1" allowOverlap="1" wp14:anchorId="46436287" wp14:editId="456E8B7D">
                <wp:simplePos x="0" y="0"/>
                <wp:positionH relativeFrom="column">
                  <wp:posOffset>-654420</wp:posOffset>
                </wp:positionH>
                <wp:positionV relativeFrom="page">
                  <wp:posOffset>173355</wp:posOffset>
                </wp:positionV>
                <wp:extent cx="3609340" cy="572135"/>
                <wp:effectExtent l="0" t="0" r="0" b="0"/>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572135"/>
                        </a:xfrm>
                        <a:prstGeom prst="rect">
                          <a:avLst/>
                        </a:prstGeom>
                        <a:noFill/>
                        <a:ln w="9525">
                          <a:noFill/>
                          <a:miter lim="800000"/>
                          <a:headEnd/>
                          <a:tailEnd/>
                        </a:ln>
                      </wps:spPr>
                      <wps:txbx>
                        <w:txbxContent>
                          <w:p w:rsidR="008A0070" w:rsidRPr="004175A6" w:rsidRDefault="008A0070" w:rsidP="00DE7341">
                            <w:pPr>
                              <w:spacing w:after="0" w:line="240" w:lineRule="auto"/>
                              <w:rPr>
                                <w:rFonts w:ascii="Arial" w:hAnsi="Arial" w:cs="Arial"/>
                                <w:b/>
                                <w:color w:val="FFFFFF" w:themeColor="background1"/>
                                <w:sz w:val="28"/>
                              </w:rPr>
                            </w:pPr>
                            <w:r w:rsidRPr="004175A6">
                              <w:rPr>
                                <w:rFonts w:ascii="Arial" w:hAnsi="Arial" w:cs="Arial"/>
                                <w:b/>
                                <w:color w:val="FFFFFF" w:themeColor="background1"/>
                                <w:sz w:val="28"/>
                              </w:rPr>
                              <w:t>Stetson University</w:t>
                            </w:r>
                          </w:p>
                          <w:p w:rsidR="008A0070" w:rsidRPr="004175A6" w:rsidRDefault="008A0070" w:rsidP="00DE7341">
                            <w:pPr>
                              <w:spacing w:after="0" w:line="240" w:lineRule="auto"/>
                              <w:rPr>
                                <w:rFonts w:ascii="Arial" w:hAnsi="Arial" w:cs="Arial"/>
                                <w:color w:val="FFFFFF" w:themeColor="background1"/>
                                <w:sz w:val="16"/>
                              </w:rPr>
                            </w:pPr>
                            <w:r w:rsidRPr="004175A6">
                              <w:rPr>
                                <w:rFonts w:ascii="Arial" w:hAnsi="Arial" w:cs="Arial"/>
                                <w:color w:val="FFFFFF" w:themeColor="background1"/>
                                <w:sz w:val="16"/>
                              </w:rPr>
                              <w:t xml:space="preserve">This report is published for educational purposes </w:t>
                            </w:r>
                          </w:p>
                          <w:p w:rsidR="008A0070" w:rsidRPr="004175A6" w:rsidRDefault="008A0070" w:rsidP="00DE7341">
                            <w:pPr>
                              <w:spacing w:after="0" w:line="240" w:lineRule="auto"/>
                              <w:rPr>
                                <w:rFonts w:ascii="Arial" w:hAnsi="Arial" w:cs="Arial"/>
                                <w:color w:val="FFFFFF" w:themeColor="background1"/>
                                <w:sz w:val="16"/>
                              </w:rPr>
                            </w:pPr>
                            <w:r w:rsidRPr="004175A6">
                              <w:rPr>
                                <w:rFonts w:ascii="Arial" w:hAnsi="Arial" w:cs="Arial"/>
                                <w:color w:val="FFFFFF" w:themeColor="background1"/>
                                <w:sz w:val="16"/>
                              </w:rPr>
                              <w:t>only for the Roland George Investments program</w:t>
                            </w:r>
                          </w:p>
                          <w:p w:rsidR="008A0070" w:rsidRDefault="008A0070" w:rsidP="00DE7341">
                            <w:pPr>
                              <w:spacing w:after="0" w:line="240" w:lineRule="auto"/>
                              <w:rPr>
                                <w:rFonts w:ascii="Arial" w:hAnsi="Arial" w:cs="Arial"/>
                                <w:b/>
                                <w:sz w:val="28"/>
                              </w:rPr>
                            </w:pPr>
                          </w:p>
                          <w:p w:rsidR="008A0070" w:rsidRPr="00DE7341" w:rsidRDefault="008A0070">
                            <w:pPr>
                              <w:rPr>
                                <w:rFonts w:ascii="Arial" w:hAnsi="Arial" w:cs="Arial"/>
                                <w:b/>
                                <w:sz w:val="28"/>
                              </w:rPr>
                            </w:pPr>
                          </w:p>
                          <w:p w:rsidR="008A0070" w:rsidRDefault="008A0070">
                            <w:pPr>
                              <w:rPr>
                                <w:rFonts w:ascii="Arial" w:hAnsi="Arial" w:cs="Arial"/>
                                <w:b/>
                                <w:color w:val="FFFFFF" w:themeColor="background1"/>
                                <w:sz w:val="18"/>
                                <w:szCs w:val="18"/>
                              </w:rPr>
                            </w:pPr>
                          </w:p>
                          <w:p w:rsidR="008A0070" w:rsidRPr="00DE7341" w:rsidRDefault="008A0070">
                            <w:pPr>
                              <w:rPr>
                                <w:rFonts w:ascii="Arial" w:hAnsi="Arial" w:cs="Arial"/>
                                <w:b/>
                                <w:color w:val="FFFFFF" w:themeColor="background1"/>
                                <w:sz w:val="18"/>
                                <w:szCs w:val="18"/>
                              </w:rPr>
                            </w:pPr>
                          </w:p>
                          <w:p w:rsidR="008A0070" w:rsidRPr="00DE7341" w:rsidRDefault="008A0070" w:rsidP="00DE7341">
                            <w:pPr>
                              <w:spacing w:after="0" w:line="240" w:lineRule="auto"/>
                              <w:rPr>
                                <w:rFonts w:ascii="Arial" w:hAnsi="Arial" w:cs="Arial"/>
                                <w:b/>
                                <w:color w:val="FFFFFF" w:themeColor="background1"/>
                                <w:sz w:val="18"/>
                                <w:szCs w:val="18"/>
                              </w:rPr>
                            </w:pPr>
                          </w:p>
                          <w:p w:rsidR="008A0070" w:rsidRDefault="008A0070">
                            <w:pPr>
                              <w:rPr>
                                <w:rFonts w:ascii="Arial" w:hAnsi="Arial" w:cs="Arial"/>
                                <w:b/>
                                <w:color w:val="FFFFFF" w:themeColor="background1"/>
                                <w:sz w:val="28"/>
                              </w:rPr>
                            </w:pPr>
                          </w:p>
                          <w:p w:rsidR="008A0070" w:rsidRPr="00DE7341" w:rsidRDefault="008A0070">
                            <w:pPr>
                              <w:rPr>
                                <w:rFonts w:ascii="Arial" w:hAnsi="Arial" w:cs="Arial"/>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36287" id="_x0000_s1027" type="#_x0000_t202" style="position:absolute;margin-left:-51.55pt;margin-top:13.65pt;width:284.2pt;height:45.0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" filled="f" stroked="f">
                <v:textbox>
                  <w:txbxContent>
                    <w:p w:rsidR="008A0070" w:rsidRPr="004175A6" w:rsidRDefault="008A0070" w:rsidP="00DE7341">
                      <w:pPr>
                        <w:spacing w:after="0" w:line="240" w:lineRule="auto"/>
                        <w:rPr>
                          <w:rFonts w:ascii="Arial" w:hAnsi="Arial" w:cs="Arial"/>
                          <w:b/>
                          <w:color w:val="FFFFFF" w:themeColor="background1"/>
                          <w:sz w:val="28"/>
                        </w:rPr>
                      </w:pPr>
                      <w:r w:rsidRPr="004175A6">
                        <w:rPr>
                          <w:rFonts w:ascii="Arial" w:hAnsi="Arial" w:cs="Arial"/>
                          <w:b/>
                          <w:color w:val="FFFFFF" w:themeColor="background1"/>
                          <w:sz w:val="28"/>
                        </w:rPr>
                        <w:t>Stetson University</w:t>
                      </w:r>
                    </w:p>
                    <w:p w:rsidR="008A0070" w:rsidRPr="004175A6" w:rsidRDefault="008A0070" w:rsidP="00DE7341">
                      <w:pPr>
                        <w:spacing w:after="0" w:line="240" w:lineRule="auto"/>
                        <w:rPr>
                          <w:rFonts w:ascii="Arial" w:hAnsi="Arial" w:cs="Arial"/>
                          <w:color w:val="FFFFFF" w:themeColor="background1"/>
                          <w:sz w:val="16"/>
                        </w:rPr>
                      </w:pPr>
                      <w:r w:rsidRPr="004175A6">
                        <w:rPr>
                          <w:rFonts w:ascii="Arial" w:hAnsi="Arial" w:cs="Arial"/>
                          <w:color w:val="FFFFFF" w:themeColor="background1"/>
                          <w:sz w:val="16"/>
                        </w:rPr>
                        <w:t xml:space="preserve">This report is published for educational purposes </w:t>
                      </w:r>
                    </w:p>
                    <w:p w:rsidR="008A0070" w:rsidRPr="004175A6" w:rsidRDefault="008A0070" w:rsidP="00DE7341">
                      <w:pPr>
                        <w:spacing w:after="0" w:line="240" w:lineRule="auto"/>
                        <w:rPr>
                          <w:rFonts w:ascii="Arial" w:hAnsi="Arial" w:cs="Arial"/>
                          <w:color w:val="FFFFFF" w:themeColor="background1"/>
                          <w:sz w:val="16"/>
                        </w:rPr>
                      </w:pPr>
                      <w:r w:rsidRPr="004175A6">
                        <w:rPr>
                          <w:rFonts w:ascii="Arial" w:hAnsi="Arial" w:cs="Arial"/>
                          <w:color w:val="FFFFFF" w:themeColor="background1"/>
                          <w:sz w:val="16"/>
                        </w:rPr>
                        <w:t>only for the Roland George Investments program</w:t>
                      </w:r>
                    </w:p>
                    <w:p w:rsidR="008A0070" w:rsidRDefault="008A0070" w:rsidP="00DE7341">
                      <w:pPr>
                        <w:spacing w:after="0" w:line="240" w:lineRule="auto"/>
                        <w:rPr>
                          <w:rFonts w:ascii="Arial" w:hAnsi="Arial" w:cs="Arial"/>
                          <w:b/>
                          <w:sz w:val="28"/>
                        </w:rPr>
                      </w:pPr>
                    </w:p>
                    <w:p w:rsidR="008A0070" w:rsidRPr="00DE7341" w:rsidRDefault="008A0070">
                      <w:pPr>
                        <w:rPr>
                          <w:rFonts w:ascii="Arial" w:hAnsi="Arial" w:cs="Arial"/>
                          <w:b/>
                          <w:sz w:val="28"/>
                        </w:rPr>
                      </w:pPr>
                    </w:p>
                    <w:p w:rsidR="008A0070" w:rsidRDefault="008A0070">
                      <w:pPr>
                        <w:rPr>
                          <w:rFonts w:ascii="Arial" w:hAnsi="Arial" w:cs="Arial"/>
                          <w:b/>
                          <w:color w:val="FFFFFF" w:themeColor="background1"/>
                          <w:sz w:val="18"/>
                          <w:szCs w:val="18"/>
                        </w:rPr>
                      </w:pPr>
                    </w:p>
                    <w:p w:rsidR="008A0070" w:rsidRPr="00DE7341" w:rsidRDefault="008A0070">
                      <w:pPr>
                        <w:rPr>
                          <w:rFonts w:ascii="Arial" w:hAnsi="Arial" w:cs="Arial"/>
                          <w:b/>
                          <w:color w:val="FFFFFF" w:themeColor="background1"/>
                          <w:sz w:val="18"/>
                          <w:szCs w:val="18"/>
                        </w:rPr>
                      </w:pPr>
                    </w:p>
                    <w:p w:rsidR="008A0070" w:rsidRPr="00DE7341" w:rsidRDefault="008A0070" w:rsidP="00DE7341">
                      <w:pPr>
                        <w:spacing w:after="0" w:line="240" w:lineRule="auto"/>
                        <w:rPr>
                          <w:rFonts w:ascii="Arial" w:hAnsi="Arial" w:cs="Arial"/>
                          <w:b/>
                          <w:color w:val="FFFFFF" w:themeColor="background1"/>
                          <w:sz w:val="18"/>
                          <w:szCs w:val="18"/>
                        </w:rPr>
                      </w:pPr>
                    </w:p>
                    <w:p w:rsidR="008A0070" w:rsidRDefault="008A0070">
                      <w:pPr>
                        <w:rPr>
                          <w:rFonts w:ascii="Arial" w:hAnsi="Arial" w:cs="Arial"/>
                          <w:b/>
                          <w:color w:val="FFFFFF" w:themeColor="background1"/>
                          <w:sz w:val="28"/>
                        </w:rPr>
                      </w:pPr>
                    </w:p>
                    <w:p w:rsidR="008A0070" w:rsidRPr="00DE7341" w:rsidRDefault="008A0070">
                      <w:pPr>
                        <w:rPr>
                          <w:rFonts w:ascii="Arial" w:hAnsi="Arial" w:cs="Arial"/>
                          <w:b/>
                          <w:color w:val="FFFFFF" w:themeColor="background1"/>
                          <w:sz w:val="28"/>
                        </w:rPr>
                      </w:pPr>
                    </w:p>
                  </w:txbxContent>
                </v:textbox>
                <w10:wrap type="square" anchory="page"/>
              </v:shape>
            </w:pict>
          </mc:Fallback>
        </mc:AlternateContent>
      </w:r>
      <w:r w:rsidR="004175A6">
        <w:rPr>
          <w:rFonts w:ascii="Times New Roman" w:hAnsi="Times New Roman"/>
          <w:b/>
          <w:bCs/>
          <w:noProof/>
          <w:sz w:val="28"/>
          <w:szCs w:val="20"/>
        </w:rPr>
        <mc:AlternateContent>
          <mc:Choice Requires="wps">
            <w:drawing>
              <wp:anchor distT="0" distB="0" distL="114300" distR="114300" simplePos="0" relativeHeight="251645440" behindDoc="0" locked="0" layoutInCell="1" allowOverlap="1" wp14:anchorId="62766CEA" wp14:editId="3CEA2422">
                <wp:simplePos x="0" y="0"/>
                <wp:positionH relativeFrom="column">
                  <wp:posOffset>-906450</wp:posOffset>
                </wp:positionH>
                <wp:positionV relativeFrom="paragraph">
                  <wp:posOffset>-146050</wp:posOffset>
                </wp:positionV>
                <wp:extent cx="111319" cy="1208018"/>
                <wp:effectExtent l="0" t="0" r="3175" b="0"/>
                <wp:wrapNone/>
                <wp:docPr id="13" name="Rectangle 13"/>
                <wp:cNvGraphicFramePr/>
                <a:graphic xmlns:a="http://schemas.openxmlformats.org/drawingml/2006/main">
                  <a:graphicData uri="http://schemas.microsoft.com/office/word/2010/wordprocessingShape">
                    <wps:wsp>
                      <wps:cNvSpPr/>
                      <wps:spPr>
                        <a:xfrm>
                          <a:off x="0" y="0"/>
                          <a:ext cx="111319" cy="1208018"/>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911F9" id="Rectangle 13" o:spid="_x0000_s1026" style="position:absolute;margin-left:-71.35pt;margin-top:-11.5pt;width:8.75pt;height:9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" fillcolor="#00b050" stroked="f" strokeweight="2pt"/>
            </w:pict>
          </mc:Fallback>
        </mc:AlternateContent>
      </w:r>
      <w:r w:rsidR="00DE7341">
        <w:rPr>
          <w:noProof/>
        </w:rPr>
        <mc:AlternateContent>
          <mc:Choice Requires="wps">
            <w:drawing>
              <wp:anchor distT="0" distB="0" distL="114300" distR="114300" simplePos="0" relativeHeight="251644416" behindDoc="0" locked="0" layoutInCell="1" allowOverlap="1" wp14:anchorId="0235A939" wp14:editId="7D791180">
                <wp:simplePos x="0" y="0"/>
                <wp:positionH relativeFrom="column">
                  <wp:posOffset>-755374</wp:posOffset>
                </wp:positionH>
                <wp:positionV relativeFrom="paragraph">
                  <wp:posOffset>-82440</wp:posOffset>
                </wp:positionV>
                <wp:extent cx="7441896" cy="628015"/>
                <wp:effectExtent l="0" t="0" r="6985" b="635"/>
                <wp:wrapNone/>
                <wp:docPr id="4" name="Rectangle 4"/>
                <wp:cNvGraphicFramePr/>
                <a:graphic xmlns:a="http://schemas.openxmlformats.org/drawingml/2006/main">
                  <a:graphicData uri="http://schemas.microsoft.com/office/word/2010/wordprocessingShape">
                    <wps:wsp>
                      <wps:cNvSpPr/>
                      <wps:spPr>
                        <a:xfrm>
                          <a:off x="0" y="0"/>
                          <a:ext cx="7441896" cy="628015"/>
                        </a:xfrm>
                        <a:prstGeom prst="rect">
                          <a:avLst/>
                        </a:prstGeom>
                        <a:solidFill>
                          <a:srgbClr val="0B55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85511" id="Rectangle 4" o:spid="_x0000_s1026" style="position:absolute;margin-left:-59.5pt;margin-top:-6.5pt;width:586pt;height:49.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" fillcolor="#0b551e" stroked="f" strokeweight="2pt"/>
            </w:pict>
          </mc:Fallback>
        </mc:AlternateContent>
      </w:r>
      <w:r w:rsidR="00DE7341">
        <w:rPr>
          <w:rFonts w:ascii="Times New Roman" w:hAnsi="Times New Roman"/>
          <w:b/>
          <w:bCs/>
          <w:noProof/>
          <w:sz w:val="28"/>
          <w:szCs w:val="20"/>
        </w:rPr>
        <mc:AlternateContent>
          <mc:Choice Requires="wps">
            <w:drawing>
              <wp:anchor distT="0" distB="0" distL="114300" distR="114300" simplePos="0" relativeHeight="251646464" behindDoc="0" locked="0" layoutInCell="1" allowOverlap="1" wp14:anchorId="6589605A" wp14:editId="28A163F2">
                <wp:simplePos x="0" y="0"/>
                <wp:positionH relativeFrom="page">
                  <wp:posOffset>7649155</wp:posOffset>
                </wp:positionH>
                <wp:positionV relativeFrom="paragraph">
                  <wp:posOffset>-138100</wp:posOffset>
                </wp:positionV>
                <wp:extent cx="135282" cy="1200067"/>
                <wp:effectExtent l="0" t="0" r="0" b="635"/>
                <wp:wrapNone/>
                <wp:docPr id="16" name="Rectangle 16"/>
                <wp:cNvGraphicFramePr/>
                <a:graphic xmlns:a="http://schemas.openxmlformats.org/drawingml/2006/main">
                  <a:graphicData uri="http://schemas.microsoft.com/office/word/2010/wordprocessingShape">
                    <wps:wsp>
                      <wps:cNvSpPr/>
                      <wps:spPr>
                        <a:xfrm>
                          <a:off x="0" y="0"/>
                          <a:ext cx="135282" cy="1200067"/>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27CBE" id="Rectangle 16" o:spid="_x0000_s1026" style="position:absolute;margin-left:602.3pt;margin-top:-10.85pt;width:10.65pt;height:94.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" fillcolor="#00b050" stroked="f" strokeweight="2pt">
                <w10:wrap anchorx="page"/>
              </v:rect>
            </w:pict>
          </mc:Fallback>
        </mc:AlternateContent>
      </w:r>
    </w:p>
    <w:p w:rsidR="00255DD6" w:rsidRDefault="004175A6" w:rsidP="002B2268">
      <w:pPr>
        <w:keepNext/>
        <w:tabs>
          <w:tab w:val="left" w:pos="4746"/>
        </w:tabs>
        <w:spacing w:after="0" w:line="240" w:lineRule="auto"/>
        <w:ind w:left="2070"/>
        <w:outlineLvl w:val="3"/>
        <w:rPr>
          <w:rFonts w:ascii="Times New Roman" w:hAnsi="Times New Roman"/>
          <w:b/>
          <w:bCs/>
          <w:sz w:val="28"/>
          <w:szCs w:val="20"/>
        </w:rPr>
      </w:pPr>
      <w:r w:rsidRPr="004175A6">
        <w:rPr>
          <w:rFonts w:ascii="Arial" w:hAnsi="Arial" w:cs="Arial"/>
          <w:b/>
          <w:bCs/>
          <w:noProof/>
          <w:color w:val="00B050"/>
          <w:sz w:val="36"/>
          <w:szCs w:val="36"/>
        </w:rPr>
        <mc:AlternateContent>
          <mc:Choice Requires="wps">
            <w:drawing>
              <wp:anchor distT="45720" distB="45720" distL="114300" distR="114300" simplePos="0" relativeHeight="251652608" behindDoc="0" locked="0" layoutInCell="1" allowOverlap="1" wp14:anchorId="4151D7DA" wp14:editId="52840BE9">
                <wp:simplePos x="0" y="0"/>
                <wp:positionH relativeFrom="column">
                  <wp:posOffset>-683777</wp:posOffset>
                </wp:positionH>
                <wp:positionV relativeFrom="page">
                  <wp:posOffset>704850</wp:posOffset>
                </wp:positionV>
                <wp:extent cx="2847975" cy="580390"/>
                <wp:effectExtent l="0" t="0" r="0" b="0"/>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80390"/>
                        </a:xfrm>
                        <a:prstGeom prst="rect">
                          <a:avLst/>
                        </a:prstGeom>
                        <a:noFill/>
                        <a:ln w="9525">
                          <a:noFill/>
                          <a:miter lim="800000"/>
                          <a:headEnd/>
                          <a:tailEnd/>
                        </a:ln>
                      </wps:spPr>
                      <wps:txbx>
                        <w:txbxContent>
                          <w:p w:rsidR="008A0070" w:rsidRPr="004175A6" w:rsidRDefault="008A0070" w:rsidP="004175A6">
                            <w:pPr>
                              <w:spacing w:after="0"/>
                              <w:rPr>
                                <w:rFonts w:ascii="Arial" w:hAnsi="Arial" w:cs="Arial"/>
                                <w:sz w:val="18"/>
                              </w:rPr>
                            </w:pPr>
                            <w:r w:rsidRPr="004175A6">
                              <w:rPr>
                                <w:rFonts w:ascii="Arial" w:hAnsi="Arial" w:cs="Arial"/>
                                <w:sz w:val="18"/>
                              </w:rPr>
                              <w:t xml:space="preserve">Ticker: </w:t>
                            </w:r>
                            <w:r>
                              <w:rPr>
                                <w:rFonts w:ascii="Arial" w:hAnsi="Arial" w:cs="Arial"/>
                                <w:sz w:val="18"/>
                              </w:rPr>
                              <w:t>BYND</w:t>
                            </w:r>
                          </w:p>
                          <w:p w:rsidR="008A0070" w:rsidRDefault="008A0070" w:rsidP="004175A6">
                            <w:pPr>
                              <w:spacing w:after="0"/>
                              <w:rPr>
                                <w:rFonts w:ascii="Arial" w:hAnsi="Arial" w:cs="Arial"/>
                                <w:sz w:val="18"/>
                              </w:rPr>
                            </w:pPr>
                            <w:r>
                              <w:rPr>
                                <w:rFonts w:ascii="Arial" w:hAnsi="Arial" w:cs="Arial"/>
                                <w:sz w:val="18"/>
                              </w:rPr>
                              <w:t>Consumer Staples Sector: Alternative Meat</w:t>
                            </w:r>
                          </w:p>
                          <w:p w:rsidR="008A0070" w:rsidRPr="004175A6" w:rsidRDefault="008A0070" w:rsidP="004175A6">
                            <w:pPr>
                              <w:spacing w:after="0"/>
                              <w:rPr>
                                <w:rFonts w:ascii="Arial" w:hAnsi="Arial" w:cs="Arial"/>
                                <w:sz w:val="18"/>
                              </w:rPr>
                            </w:pPr>
                            <w:r>
                              <w:rPr>
                                <w:rFonts w:ascii="Arial" w:hAnsi="Arial" w:cs="Arial"/>
                                <w:sz w:val="18"/>
                              </w:rPr>
                              <w:t>Current Price: $77.3 as of 11/24/19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D7DA" id="_x0000_s1028" type="#_x0000_t202" style="position:absolute;left:0;text-align:left;margin-left:-53.85pt;margin-top:55.5pt;width:224.25pt;height:45.7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" filled="f" stroked="f">
                <v:textbox>
                  <w:txbxContent>
                    <w:p w:rsidR="008A0070" w:rsidRPr="004175A6" w:rsidRDefault="008A0070" w:rsidP="004175A6">
                      <w:pPr>
                        <w:spacing w:after="0"/>
                        <w:rPr>
                          <w:rFonts w:ascii="Arial" w:hAnsi="Arial" w:cs="Arial"/>
                          <w:sz w:val="18"/>
                        </w:rPr>
                      </w:pPr>
                      <w:r w:rsidRPr="004175A6">
                        <w:rPr>
                          <w:rFonts w:ascii="Arial" w:hAnsi="Arial" w:cs="Arial"/>
                          <w:sz w:val="18"/>
                        </w:rPr>
                        <w:t xml:space="preserve">Ticker: </w:t>
                      </w:r>
                      <w:r>
                        <w:rPr>
                          <w:rFonts w:ascii="Arial" w:hAnsi="Arial" w:cs="Arial"/>
                          <w:sz w:val="18"/>
                        </w:rPr>
                        <w:t>BYND</w:t>
                      </w:r>
                    </w:p>
                    <w:p w:rsidR="008A0070" w:rsidRDefault="008A0070" w:rsidP="004175A6">
                      <w:pPr>
                        <w:spacing w:after="0"/>
                        <w:rPr>
                          <w:rFonts w:ascii="Arial" w:hAnsi="Arial" w:cs="Arial"/>
                          <w:sz w:val="18"/>
                        </w:rPr>
                      </w:pPr>
                      <w:r>
                        <w:rPr>
                          <w:rFonts w:ascii="Arial" w:hAnsi="Arial" w:cs="Arial"/>
                          <w:sz w:val="18"/>
                        </w:rPr>
                        <w:t>Consumer Staples Sector: Alternative Meat</w:t>
                      </w:r>
                    </w:p>
                    <w:p w:rsidR="008A0070" w:rsidRPr="004175A6" w:rsidRDefault="008A0070" w:rsidP="004175A6">
                      <w:pPr>
                        <w:spacing w:after="0"/>
                        <w:rPr>
                          <w:rFonts w:ascii="Arial" w:hAnsi="Arial" w:cs="Arial"/>
                          <w:sz w:val="18"/>
                        </w:rPr>
                      </w:pPr>
                      <w:r>
                        <w:rPr>
                          <w:rFonts w:ascii="Arial" w:hAnsi="Arial" w:cs="Arial"/>
                          <w:sz w:val="18"/>
                        </w:rPr>
                        <w:t>Current Price: $77.3 as of 11/24/19</w:t>
                      </w:r>
                    </w:p>
                  </w:txbxContent>
                </v:textbox>
                <w10:wrap type="square" anchory="page"/>
              </v:shape>
            </w:pict>
          </mc:Fallback>
        </mc:AlternateContent>
      </w:r>
      <w:r w:rsidR="00DE7341">
        <w:rPr>
          <w:noProof/>
        </w:rPr>
        <mc:AlternateContent>
          <mc:Choice Requires="wps">
            <w:drawing>
              <wp:anchor distT="0" distB="0" distL="114300" distR="114300" simplePos="0" relativeHeight="251648512" behindDoc="0" locked="0" layoutInCell="1" allowOverlap="1" wp14:anchorId="2A3B0DD4" wp14:editId="2EC9D10C">
                <wp:simplePos x="0" y="0"/>
                <wp:positionH relativeFrom="margin">
                  <wp:align>center</wp:align>
                </wp:positionH>
                <wp:positionV relativeFrom="paragraph">
                  <wp:posOffset>221395</wp:posOffset>
                </wp:positionV>
                <wp:extent cx="7433945" cy="516835"/>
                <wp:effectExtent l="0" t="0" r="0" b="0"/>
                <wp:wrapNone/>
                <wp:docPr id="48" name="Rectangle 48"/>
                <wp:cNvGraphicFramePr/>
                <a:graphic xmlns:a="http://schemas.openxmlformats.org/drawingml/2006/main">
                  <a:graphicData uri="http://schemas.microsoft.com/office/word/2010/wordprocessingShape">
                    <wps:wsp>
                      <wps:cNvSpPr/>
                      <wps:spPr>
                        <a:xfrm>
                          <a:off x="0" y="0"/>
                          <a:ext cx="7433945" cy="516835"/>
                        </a:xfrm>
                        <a:prstGeom prst="rect">
                          <a:avLst/>
                        </a:prstGeom>
                        <a:solidFill>
                          <a:srgbClr val="D8FC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5E7FBF" id="Rectangle 48" o:spid="_x0000_s1026" style="position:absolute;margin-left:0;margin-top:17.45pt;width:585.35pt;height:40.7pt;z-index:2516485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" fillcolor="#d8fcda" stroked="f" strokeweight="2pt">
                <w10:wrap anchorx="margin"/>
              </v:rect>
            </w:pict>
          </mc:Fallback>
        </mc:AlternateContent>
      </w:r>
    </w:p>
    <w:p w:rsidR="00255DD6" w:rsidRDefault="004175A6" w:rsidP="002B2268">
      <w:pPr>
        <w:keepNext/>
        <w:tabs>
          <w:tab w:val="left" w:pos="4746"/>
        </w:tabs>
        <w:spacing w:after="0" w:line="240" w:lineRule="auto"/>
        <w:outlineLvl w:val="3"/>
        <w:rPr>
          <w:rFonts w:ascii="Times New Roman" w:hAnsi="Times New Roman"/>
          <w:b/>
          <w:bCs/>
          <w:sz w:val="28"/>
          <w:szCs w:val="20"/>
        </w:rPr>
      </w:pPr>
      <w:r w:rsidRPr="004175A6">
        <w:rPr>
          <w:rFonts w:ascii="Arial" w:hAnsi="Arial" w:cs="Arial"/>
          <w:b/>
          <w:bCs/>
          <w:noProof/>
          <w:color w:val="00B050"/>
          <w:sz w:val="36"/>
          <w:szCs w:val="36"/>
        </w:rPr>
        <mc:AlternateContent>
          <mc:Choice Requires="wps">
            <w:drawing>
              <wp:anchor distT="45720" distB="45720" distL="114300" distR="114300" simplePos="0" relativeHeight="251653632" behindDoc="0" locked="0" layoutInCell="1" allowOverlap="1" wp14:anchorId="46991F4E" wp14:editId="0F658650">
                <wp:simplePos x="0" y="0"/>
                <wp:positionH relativeFrom="column">
                  <wp:posOffset>4578882</wp:posOffset>
                </wp:positionH>
                <wp:positionV relativeFrom="page">
                  <wp:posOffset>699135</wp:posOffset>
                </wp:positionV>
                <wp:extent cx="2012315" cy="556260"/>
                <wp:effectExtent l="0" t="0" r="0" b="0"/>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556260"/>
                        </a:xfrm>
                        <a:prstGeom prst="rect">
                          <a:avLst/>
                        </a:prstGeom>
                        <a:noFill/>
                        <a:ln w="9525">
                          <a:noFill/>
                          <a:miter lim="800000"/>
                          <a:headEnd/>
                          <a:tailEnd/>
                        </a:ln>
                      </wps:spPr>
                      <wps:txbx>
                        <w:txbxContent>
                          <w:p w:rsidR="008A0070" w:rsidRPr="004175A6" w:rsidRDefault="008A0070" w:rsidP="004175A6">
                            <w:pPr>
                              <w:spacing w:after="0"/>
                              <w:jc w:val="right"/>
                              <w:rPr>
                                <w:rFonts w:ascii="Arial" w:hAnsi="Arial" w:cs="Arial"/>
                                <w:sz w:val="18"/>
                              </w:rPr>
                            </w:pPr>
                            <w:r w:rsidRPr="004175A6">
                              <w:rPr>
                                <w:rFonts w:ascii="Arial" w:hAnsi="Arial" w:cs="Arial"/>
                                <w:sz w:val="18"/>
                              </w:rPr>
                              <w:t>Date: 11/</w:t>
                            </w:r>
                            <w:r>
                              <w:rPr>
                                <w:rFonts w:ascii="Arial" w:hAnsi="Arial" w:cs="Arial"/>
                                <w:sz w:val="18"/>
                              </w:rPr>
                              <w:t>25</w:t>
                            </w:r>
                            <w:r w:rsidRPr="004175A6">
                              <w:rPr>
                                <w:rFonts w:ascii="Arial" w:hAnsi="Arial" w:cs="Arial"/>
                                <w:sz w:val="18"/>
                              </w:rPr>
                              <w:t>/2019</w:t>
                            </w:r>
                          </w:p>
                          <w:p w:rsidR="008A0070" w:rsidRPr="004175A6" w:rsidRDefault="008A0070" w:rsidP="004175A6">
                            <w:pPr>
                              <w:spacing w:after="0"/>
                              <w:jc w:val="right"/>
                              <w:rPr>
                                <w:rFonts w:ascii="Arial" w:hAnsi="Arial" w:cs="Arial"/>
                                <w:sz w:val="18"/>
                              </w:rPr>
                            </w:pPr>
                            <w:r w:rsidRPr="004175A6">
                              <w:rPr>
                                <w:rFonts w:ascii="Arial" w:hAnsi="Arial" w:cs="Arial"/>
                                <w:sz w:val="18"/>
                              </w:rPr>
                              <w:t xml:space="preserve">Recommendation: </w:t>
                            </w:r>
                            <w:r>
                              <w:rPr>
                                <w:rFonts w:ascii="Arial" w:hAnsi="Arial" w:cs="Arial"/>
                                <w:b/>
                                <w:sz w:val="18"/>
                              </w:rPr>
                              <w:t>BUY</w:t>
                            </w:r>
                          </w:p>
                          <w:p w:rsidR="008A0070" w:rsidRDefault="008A0070" w:rsidP="004175A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91F4E" id="_x0000_s1029" type="#_x0000_t202" style="position:absolute;margin-left:360.55pt;margin-top:55.05pt;width:158.45pt;height:43.8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" filled="f" stroked="f">
                <v:textbox>
                  <w:txbxContent>
                    <w:p w:rsidR="008A0070" w:rsidRPr="004175A6" w:rsidRDefault="008A0070" w:rsidP="004175A6">
                      <w:pPr>
                        <w:spacing w:after="0"/>
                        <w:jc w:val="right"/>
                        <w:rPr>
                          <w:rFonts w:ascii="Arial" w:hAnsi="Arial" w:cs="Arial"/>
                          <w:sz w:val="18"/>
                        </w:rPr>
                      </w:pPr>
                      <w:r w:rsidRPr="004175A6">
                        <w:rPr>
                          <w:rFonts w:ascii="Arial" w:hAnsi="Arial" w:cs="Arial"/>
                          <w:sz w:val="18"/>
                        </w:rPr>
                        <w:t>Date: 11/</w:t>
                      </w:r>
                      <w:r>
                        <w:rPr>
                          <w:rFonts w:ascii="Arial" w:hAnsi="Arial" w:cs="Arial"/>
                          <w:sz w:val="18"/>
                        </w:rPr>
                        <w:t>25</w:t>
                      </w:r>
                      <w:r w:rsidRPr="004175A6">
                        <w:rPr>
                          <w:rFonts w:ascii="Arial" w:hAnsi="Arial" w:cs="Arial"/>
                          <w:sz w:val="18"/>
                        </w:rPr>
                        <w:t>/2019</w:t>
                      </w:r>
                    </w:p>
                    <w:p w:rsidR="008A0070" w:rsidRPr="004175A6" w:rsidRDefault="008A0070" w:rsidP="004175A6">
                      <w:pPr>
                        <w:spacing w:after="0"/>
                        <w:jc w:val="right"/>
                        <w:rPr>
                          <w:rFonts w:ascii="Arial" w:hAnsi="Arial" w:cs="Arial"/>
                          <w:sz w:val="18"/>
                        </w:rPr>
                      </w:pPr>
                      <w:r w:rsidRPr="004175A6">
                        <w:rPr>
                          <w:rFonts w:ascii="Arial" w:hAnsi="Arial" w:cs="Arial"/>
                          <w:sz w:val="18"/>
                        </w:rPr>
                        <w:t xml:space="preserve">Recommendation: </w:t>
                      </w:r>
                      <w:r>
                        <w:rPr>
                          <w:rFonts w:ascii="Arial" w:hAnsi="Arial" w:cs="Arial"/>
                          <w:b/>
                          <w:sz w:val="18"/>
                        </w:rPr>
                        <w:t>BUY</w:t>
                      </w:r>
                    </w:p>
                    <w:p w:rsidR="008A0070" w:rsidRDefault="008A0070" w:rsidP="004175A6">
                      <w:pPr>
                        <w:spacing w:after="0"/>
                      </w:pPr>
                    </w:p>
                  </w:txbxContent>
                </v:textbox>
                <w10:wrap type="square" anchory="page"/>
              </v:shape>
            </w:pict>
          </mc:Fallback>
        </mc:AlternateContent>
      </w:r>
    </w:p>
    <w:p w:rsidR="00997A9C" w:rsidRDefault="00997A9C" w:rsidP="00997A9C">
      <w:pPr>
        <w:widowControl w:val="0"/>
        <w:autoSpaceDE w:val="0"/>
        <w:autoSpaceDN w:val="0"/>
        <w:adjustRightInd w:val="0"/>
        <w:spacing w:after="0" w:line="240" w:lineRule="auto"/>
        <w:ind w:right="-720"/>
        <w:contextualSpacing/>
        <w:rPr>
          <w:rFonts w:ascii="Times New Roman" w:hAnsi="Times New Roman"/>
          <w:b/>
          <w:bCs/>
          <w:sz w:val="28"/>
          <w:szCs w:val="20"/>
        </w:rPr>
      </w:pPr>
    </w:p>
    <w:p w:rsidR="00997A9C" w:rsidRDefault="00B660AC" w:rsidP="00997A9C">
      <w:pPr>
        <w:widowControl w:val="0"/>
        <w:autoSpaceDE w:val="0"/>
        <w:autoSpaceDN w:val="0"/>
        <w:adjustRightInd w:val="0"/>
        <w:spacing w:after="0" w:line="240" w:lineRule="auto"/>
        <w:ind w:right="-720"/>
        <w:contextualSpacing/>
        <w:rPr>
          <w:rFonts w:ascii="Arial" w:hAnsi="Arial" w:cs="Arial"/>
          <w:b/>
          <w:bCs/>
          <w:color w:val="00B050"/>
          <w:sz w:val="36"/>
          <w:szCs w:val="36"/>
        </w:rPr>
      </w:pPr>
      <w:r>
        <w:rPr>
          <w:rFonts w:ascii="Arial" w:hAnsi="Arial" w:cs="Arial"/>
          <w:b/>
          <w:bCs/>
          <w:noProof/>
          <w:color w:val="00B050"/>
          <w:sz w:val="36"/>
          <w:szCs w:val="36"/>
        </w:rPr>
        <mc:AlternateContent>
          <mc:Choice Requires="wps">
            <w:drawing>
              <wp:anchor distT="0" distB="0" distL="114300" distR="114300" simplePos="0" relativeHeight="251657728" behindDoc="0" locked="0" layoutInCell="1" allowOverlap="1" wp14:anchorId="5BBF81AD" wp14:editId="44DE7371">
                <wp:simplePos x="0" y="0"/>
                <wp:positionH relativeFrom="column">
                  <wp:posOffset>-779228</wp:posOffset>
                </wp:positionH>
                <wp:positionV relativeFrom="paragraph">
                  <wp:posOffset>348560</wp:posOffset>
                </wp:positionV>
                <wp:extent cx="1956021" cy="197485"/>
                <wp:effectExtent l="0" t="0" r="6350" b="0"/>
                <wp:wrapNone/>
                <wp:docPr id="108" name="Rectangle 108"/>
                <wp:cNvGraphicFramePr/>
                <a:graphic xmlns:a="http://schemas.openxmlformats.org/drawingml/2006/main">
                  <a:graphicData uri="http://schemas.microsoft.com/office/word/2010/wordprocessingShape">
                    <wps:wsp>
                      <wps:cNvSpPr/>
                      <wps:spPr>
                        <a:xfrm>
                          <a:off x="0" y="0"/>
                          <a:ext cx="1956021" cy="19748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66C17" id="Rectangle 108" o:spid="_x0000_s1026" style="position:absolute;margin-left:-61.35pt;margin-top:27.45pt;width:154pt;height:1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" fillcolor="#00b050" stroked="f" strokeweight="2pt"/>
            </w:pict>
          </mc:Fallback>
        </mc:AlternateContent>
      </w:r>
      <w:r w:rsidRPr="00B660AC">
        <w:rPr>
          <w:rFonts w:ascii="Arial" w:hAnsi="Arial" w:cs="Arial"/>
          <w:bCs/>
          <w:noProof/>
          <w:sz w:val="20"/>
          <w:szCs w:val="36"/>
        </w:rPr>
        <mc:AlternateContent>
          <mc:Choice Requires="wps">
            <w:drawing>
              <wp:anchor distT="45720" distB="45720" distL="114300" distR="114300" simplePos="0" relativeHeight="251658752" behindDoc="0" locked="0" layoutInCell="1" allowOverlap="1" wp14:anchorId="06C310A2" wp14:editId="24FFA1BA">
                <wp:simplePos x="0" y="0"/>
                <wp:positionH relativeFrom="column">
                  <wp:posOffset>-452865</wp:posOffset>
                </wp:positionH>
                <wp:positionV relativeFrom="paragraph">
                  <wp:posOffset>331415</wp:posOffset>
                </wp:positionV>
                <wp:extent cx="1367624" cy="214685"/>
                <wp:effectExtent l="0" t="0" r="0" b="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24" cy="214685"/>
                        </a:xfrm>
                        <a:prstGeom prst="rect">
                          <a:avLst/>
                        </a:prstGeom>
                        <a:noFill/>
                        <a:ln w="9525">
                          <a:noFill/>
                          <a:miter lim="800000"/>
                          <a:headEnd/>
                          <a:tailEnd/>
                        </a:ln>
                      </wps:spPr>
                      <wps:txbx>
                        <w:txbxContent>
                          <w:p w:rsidR="008A0070" w:rsidRPr="00B660AC" w:rsidRDefault="008A0070">
                            <w:pPr>
                              <w:rPr>
                                <w:rFonts w:ascii="Arial" w:hAnsi="Arial" w:cs="Arial"/>
                                <w:b/>
                                <w:color w:val="FFFFFF" w:themeColor="background1"/>
                                <w:sz w:val="18"/>
                              </w:rPr>
                            </w:pPr>
                            <w:r w:rsidRPr="00B660AC">
                              <w:rPr>
                                <w:rFonts w:ascii="Arial" w:hAnsi="Arial" w:cs="Arial"/>
                                <w:b/>
                                <w:color w:val="FFFFFF" w:themeColor="background1"/>
                                <w:sz w:val="18"/>
                              </w:rPr>
                              <w:t>MARKET SNAPSHOT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310A2" id="_x0000_s1030" type="#_x0000_t202" style="position:absolute;margin-left:-35.65pt;margin-top:26.1pt;width:107.7pt;height:16.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" filled="f" stroked="f">
                <v:textbox>
                  <w:txbxContent>
                    <w:p w:rsidR="008A0070" w:rsidRPr="00B660AC" w:rsidRDefault="008A0070">
                      <w:pPr>
                        <w:rPr>
                          <w:rFonts w:ascii="Arial" w:hAnsi="Arial" w:cs="Arial"/>
                          <w:b/>
                          <w:color w:val="FFFFFF" w:themeColor="background1"/>
                          <w:sz w:val="18"/>
                        </w:rPr>
                      </w:pPr>
                      <w:r w:rsidRPr="00B660AC">
                        <w:rPr>
                          <w:rFonts w:ascii="Arial" w:hAnsi="Arial" w:cs="Arial"/>
                          <w:b/>
                          <w:color w:val="FFFFFF" w:themeColor="background1"/>
                          <w:sz w:val="18"/>
                        </w:rPr>
                        <w:t>MARKET SNAPSHOT</w:t>
                      </w:r>
                    </w:p>
                  </w:txbxContent>
                </v:textbox>
              </v:shape>
            </w:pict>
          </mc:Fallback>
        </mc:AlternateContent>
      </w:r>
    </w:p>
    <w:tbl>
      <w:tblPr>
        <w:tblStyle w:val="TableGrid"/>
        <w:tblpPr w:leftFromText="180" w:rightFromText="180" w:vertAnchor="text" w:horzAnchor="page" w:tblpX="238" w:tblpY="5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3"/>
        <w:gridCol w:w="990"/>
      </w:tblGrid>
      <w:tr w:rsidR="00B660AC" w:rsidTr="002C20CD">
        <w:trPr>
          <w:trHeight w:val="258"/>
        </w:trPr>
        <w:tc>
          <w:tcPr>
            <w:tcW w:w="2073" w:type="dxa"/>
          </w:tcPr>
          <w:p w:rsidR="00B660AC" w:rsidRPr="00B37EBB" w:rsidRDefault="00B660AC" w:rsidP="00B660AC">
            <w:pPr>
              <w:widowControl w:val="0"/>
              <w:autoSpaceDE w:val="0"/>
              <w:autoSpaceDN w:val="0"/>
              <w:adjustRightInd w:val="0"/>
              <w:spacing w:after="0" w:line="240" w:lineRule="auto"/>
              <w:ind w:right="-720"/>
              <w:contextualSpacing/>
              <w:rPr>
                <w:rFonts w:ascii="Arial" w:hAnsi="Arial" w:cs="Arial"/>
                <w:bCs/>
                <w:sz w:val="16"/>
                <w:szCs w:val="36"/>
              </w:rPr>
            </w:pPr>
            <w:r w:rsidRPr="00B37EBB">
              <w:rPr>
                <w:rFonts w:ascii="Arial" w:hAnsi="Arial" w:cs="Arial"/>
                <w:bCs/>
                <w:sz w:val="16"/>
                <w:szCs w:val="36"/>
              </w:rPr>
              <w:t>Ticker</w:t>
            </w:r>
          </w:p>
        </w:tc>
        <w:tc>
          <w:tcPr>
            <w:tcW w:w="990" w:type="dxa"/>
          </w:tcPr>
          <w:p w:rsidR="00B660AC" w:rsidRPr="00B37EBB" w:rsidRDefault="00583B1F" w:rsidP="00B37EBB">
            <w:pPr>
              <w:widowControl w:val="0"/>
              <w:autoSpaceDE w:val="0"/>
              <w:autoSpaceDN w:val="0"/>
              <w:adjustRightInd w:val="0"/>
              <w:spacing w:after="0" w:line="240" w:lineRule="auto"/>
              <w:ind w:right="-720"/>
              <w:contextualSpacing/>
              <w:jc w:val="both"/>
              <w:rPr>
                <w:rFonts w:ascii="Arial" w:hAnsi="Arial" w:cs="Arial"/>
                <w:bCs/>
                <w:sz w:val="16"/>
                <w:szCs w:val="36"/>
              </w:rPr>
            </w:pPr>
            <w:r>
              <w:rPr>
                <w:rFonts w:ascii="Arial" w:hAnsi="Arial" w:cs="Arial"/>
                <w:bCs/>
                <w:sz w:val="16"/>
                <w:szCs w:val="36"/>
              </w:rPr>
              <w:t>BYND</w:t>
            </w:r>
          </w:p>
        </w:tc>
      </w:tr>
      <w:tr w:rsidR="003C379F" w:rsidTr="003C379F">
        <w:trPr>
          <w:trHeight w:val="285"/>
        </w:trPr>
        <w:tc>
          <w:tcPr>
            <w:tcW w:w="2073" w:type="dxa"/>
            <w:shd w:val="clear" w:color="auto" w:fill="D9D9D9" w:themeFill="background1" w:themeFillShade="D9"/>
          </w:tcPr>
          <w:p w:rsidR="00B660AC" w:rsidRPr="00B37EBB" w:rsidRDefault="00B660AC" w:rsidP="00B660AC">
            <w:pPr>
              <w:widowControl w:val="0"/>
              <w:autoSpaceDE w:val="0"/>
              <w:autoSpaceDN w:val="0"/>
              <w:adjustRightInd w:val="0"/>
              <w:spacing w:after="0" w:line="240" w:lineRule="auto"/>
              <w:ind w:right="-720"/>
              <w:contextualSpacing/>
              <w:rPr>
                <w:rFonts w:ascii="Arial" w:hAnsi="Arial" w:cs="Arial"/>
                <w:bCs/>
                <w:sz w:val="16"/>
                <w:szCs w:val="36"/>
              </w:rPr>
            </w:pPr>
            <w:r w:rsidRPr="00B37EBB">
              <w:rPr>
                <w:rFonts w:ascii="Arial" w:hAnsi="Arial" w:cs="Arial"/>
                <w:bCs/>
                <w:sz w:val="16"/>
                <w:szCs w:val="36"/>
              </w:rPr>
              <w:t>Shares Outstanding</w:t>
            </w:r>
          </w:p>
        </w:tc>
        <w:tc>
          <w:tcPr>
            <w:tcW w:w="990" w:type="dxa"/>
            <w:shd w:val="clear" w:color="auto" w:fill="D9D9D9" w:themeFill="background1" w:themeFillShade="D9"/>
          </w:tcPr>
          <w:p w:rsidR="00B660AC" w:rsidRPr="00B37EBB" w:rsidRDefault="00087445" w:rsidP="00B37EBB">
            <w:pPr>
              <w:widowControl w:val="0"/>
              <w:autoSpaceDE w:val="0"/>
              <w:autoSpaceDN w:val="0"/>
              <w:adjustRightInd w:val="0"/>
              <w:spacing w:after="0" w:line="240" w:lineRule="auto"/>
              <w:ind w:right="-720"/>
              <w:contextualSpacing/>
              <w:jc w:val="both"/>
              <w:rPr>
                <w:rFonts w:ascii="Arial" w:hAnsi="Arial" w:cs="Arial"/>
                <w:bCs/>
                <w:sz w:val="16"/>
                <w:szCs w:val="36"/>
              </w:rPr>
            </w:pPr>
            <w:r>
              <w:rPr>
                <w:rFonts w:ascii="Arial" w:hAnsi="Arial" w:cs="Arial"/>
                <w:bCs/>
                <w:sz w:val="16"/>
                <w:szCs w:val="36"/>
              </w:rPr>
              <w:t>6</w:t>
            </w:r>
            <w:r w:rsidR="00583B1F">
              <w:rPr>
                <w:rFonts w:ascii="Arial" w:hAnsi="Arial" w:cs="Arial"/>
                <w:bCs/>
                <w:sz w:val="16"/>
                <w:szCs w:val="36"/>
              </w:rPr>
              <w:t xml:space="preserve">1.5 </w:t>
            </w:r>
            <w:r w:rsidR="00B37EBB" w:rsidRPr="00B37EBB">
              <w:rPr>
                <w:rFonts w:ascii="Arial" w:hAnsi="Arial" w:cs="Arial"/>
                <w:bCs/>
                <w:sz w:val="16"/>
                <w:szCs w:val="36"/>
              </w:rPr>
              <w:t>M</w:t>
            </w:r>
          </w:p>
        </w:tc>
      </w:tr>
      <w:tr w:rsidR="00B660AC" w:rsidTr="002C20CD">
        <w:trPr>
          <w:trHeight w:val="258"/>
        </w:trPr>
        <w:tc>
          <w:tcPr>
            <w:tcW w:w="2073" w:type="dxa"/>
          </w:tcPr>
          <w:p w:rsidR="00F01FBE" w:rsidRPr="00B37EBB" w:rsidRDefault="00F01FBE" w:rsidP="00B660AC">
            <w:pPr>
              <w:widowControl w:val="0"/>
              <w:autoSpaceDE w:val="0"/>
              <w:autoSpaceDN w:val="0"/>
              <w:adjustRightInd w:val="0"/>
              <w:spacing w:after="0" w:line="240" w:lineRule="auto"/>
              <w:ind w:right="-720"/>
              <w:contextualSpacing/>
              <w:rPr>
                <w:rFonts w:ascii="Arial" w:hAnsi="Arial" w:cs="Arial"/>
                <w:bCs/>
                <w:sz w:val="16"/>
                <w:szCs w:val="36"/>
              </w:rPr>
            </w:pPr>
            <w:r w:rsidRPr="00B37EBB">
              <w:rPr>
                <w:rFonts w:ascii="Arial" w:hAnsi="Arial" w:cs="Arial"/>
                <w:bCs/>
                <w:sz w:val="16"/>
                <w:szCs w:val="36"/>
              </w:rPr>
              <w:t>Market Cap</w:t>
            </w:r>
          </w:p>
        </w:tc>
        <w:tc>
          <w:tcPr>
            <w:tcW w:w="990" w:type="dxa"/>
          </w:tcPr>
          <w:p w:rsidR="00B660AC" w:rsidRPr="00B37EBB" w:rsidRDefault="00583B1F" w:rsidP="00B37EBB">
            <w:pPr>
              <w:widowControl w:val="0"/>
              <w:autoSpaceDE w:val="0"/>
              <w:autoSpaceDN w:val="0"/>
              <w:adjustRightInd w:val="0"/>
              <w:spacing w:after="0" w:line="240" w:lineRule="auto"/>
              <w:ind w:right="-720"/>
              <w:contextualSpacing/>
              <w:jc w:val="both"/>
              <w:rPr>
                <w:rFonts w:ascii="Arial" w:hAnsi="Arial" w:cs="Arial"/>
                <w:bCs/>
                <w:sz w:val="16"/>
                <w:szCs w:val="36"/>
              </w:rPr>
            </w:pPr>
            <w:r>
              <w:rPr>
                <w:rFonts w:ascii="Arial" w:hAnsi="Arial" w:cs="Arial"/>
                <w:bCs/>
                <w:sz w:val="16"/>
                <w:szCs w:val="36"/>
              </w:rPr>
              <w:t>4.76 B</w:t>
            </w:r>
          </w:p>
        </w:tc>
      </w:tr>
      <w:tr w:rsidR="00B37EBB" w:rsidTr="003C379F">
        <w:trPr>
          <w:trHeight w:val="258"/>
        </w:trPr>
        <w:tc>
          <w:tcPr>
            <w:tcW w:w="2073" w:type="dxa"/>
            <w:shd w:val="clear" w:color="auto" w:fill="D9D9D9" w:themeFill="background1" w:themeFillShade="D9"/>
          </w:tcPr>
          <w:p w:rsidR="00B37EBB" w:rsidRPr="00B37EBB" w:rsidRDefault="00B37EBB" w:rsidP="00B660AC">
            <w:pPr>
              <w:widowControl w:val="0"/>
              <w:autoSpaceDE w:val="0"/>
              <w:autoSpaceDN w:val="0"/>
              <w:adjustRightInd w:val="0"/>
              <w:spacing w:after="0" w:line="240" w:lineRule="auto"/>
              <w:ind w:right="-720"/>
              <w:contextualSpacing/>
              <w:rPr>
                <w:rFonts w:ascii="Arial" w:hAnsi="Arial" w:cs="Arial"/>
                <w:bCs/>
                <w:sz w:val="16"/>
                <w:szCs w:val="36"/>
              </w:rPr>
            </w:pPr>
            <w:r w:rsidRPr="00B37EBB">
              <w:rPr>
                <w:rFonts w:ascii="Arial" w:hAnsi="Arial" w:cs="Arial"/>
                <w:bCs/>
                <w:sz w:val="16"/>
                <w:szCs w:val="36"/>
              </w:rPr>
              <w:t>Beta</w:t>
            </w:r>
          </w:p>
        </w:tc>
        <w:tc>
          <w:tcPr>
            <w:tcW w:w="990" w:type="dxa"/>
            <w:shd w:val="clear" w:color="auto" w:fill="D9D9D9" w:themeFill="background1" w:themeFillShade="D9"/>
          </w:tcPr>
          <w:p w:rsidR="00B37EBB" w:rsidRPr="00B37EBB" w:rsidRDefault="00087445" w:rsidP="00B37EBB">
            <w:pPr>
              <w:widowControl w:val="0"/>
              <w:autoSpaceDE w:val="0"/>
              <w:autoSpaceDN w:val="0"/>
              <w:adjustRightInd w:val="0"/>
              <w:spacing w:after="0" w:line="240" w:lineRule="auto"/>
              <w:ind w:right="-720"/>
              <w:contextualSpacing/>
              <w:jc w:val="both"/>
              <w:rPr>
                <w:rFonts w:ascii="Arial" w:hAnsi="Arial" w:cs="Arial"/>
                <w:bCs/>
                <w:sz w:val="16"/>
                <w:szCs w:val="36"/>
              </w:rPr>
            </w:pPr>
            <w:r>
              <w:rPr>
                <w:rFonts w:ascii="Arial" w:hAnsi="Arial" w:cs="Arial"/>
                <w:bCs/>
                <w:sz w:val="16"/>
                <w:szCs w:val="36"/>
              </w:rPr>
              <w:t>0.</w:t>
            </w:r>
            <w:r w:rsidR="00583B1F">
              <w:rPr>
                <w:rFonts w:ascii="Arial" w:hAnsi="Arial" w:cs="Arial"/>
                <w:bCs/>
                <w:sz w:val="16"/>
                <w:szCs w:val="36"/>
              </w:rPr>
              <w:t>78</w:t>
            </w:r>
          </w:p>
        </w:tc>
      </w:tr>
      <w:tr w:rsidR="00B660AC" w:rsidTr="002C20CD">
        <w:trPr>
          <w:trHeight w:val="240"/>
        </w:trPr>
        <w:tc>
          <w:tcPr>
            <w:tcW w:w="2073" w:type="dxa"/>
          </w:tcPr>
          <w:p w:rsidR="00B660AC" w:rsidRPr="00B37EBB" w:rsidRDefault="00F01FBE" w:rsidP="00B660AC">
            <w:pPr>
              <w:widowControl w:val="0"/>
              <w:autoSpaceDE w:val="0"/>
              <w:autoSpaceDN w:val="0"/>
              <w:adjustRightInd w:val="0"/>
              <w:spacing w:after="0" w:line="240" w:lineRule="auto"/>
              <w:ind w:right="-720"/>
              <w:contextualSpacing/>
              <w:rPr>
                <w:rFonts w:ascii="Arial" w:hAnsi="Arial" w:cs="Arial"/>
                <w:bCs/>
                <w:sz w:val="16"/>
                <w:szCs w:val="36"/>
              </w:rPr>
            </w:pPr>
            <w:r w:rsidRPr="00B37EBB">
              <w:rPr>
                <w:rFonts w:ascii="Arial" w:hAnsi="Arial" w:cs="Arial"/>
                <w:bCs/>
                <w:sz w:val="16"/>
                <w:szCs w:val="36"/>
              </w:rPr>
              <w:t>A</w:t>
            </w:r>
            <w:r w:rsidR="00B37EBB">
              <w:rPr>
                <w:rFonts w:ascii="Arial" w:hAnsi="Arial" w:cs="Arial"/>
                <w:bCs/>
                <w:sz w:val="16"/>
                <w:szCs w:val="36"/>
              </w:rPr>
              <w:t>dj</w:t>
            </w:r>
            <w:r w:rsidRPr="00B37EBB">
              <w:rPr>
                <w:rFonts w:ascii="Arial" w:hAnsi="Arial" w:cs="Arial"/>
                <w:bCs/>
                <w:sz w:val="16"/>
                <w:szCs w:val="36"/>
              </w:rPr>
              <w:t>. 52 Week High</w:t>
            </w:r>
          </w:p>
        </w:tc>
        <w:tc>
          <w:tcPr>
            <w:tcW w:w="990" w:type="dxa"/>
          </w:tcPr>
          <w:p w:rsidR="00B37EBB" w:rsidRPr="00B37EBB" w:rsidRDefault="00B37EBB" w:rsidP="00B37EBB">
            <w:pPr>
              <w:widowControl w:val="0"/>
              <w:autoSpaceDE w:val="0"/>
              <w:autoSpaceDN w:val="0"/>
              <w:adjustRightInd w:val="0"/>
              <w:spacing w:after="0" w:line="240" w:lineRule="auto"/>
              <w:ind w:right="-720"/>
              <w:contextualSpacing/>
              <w:jc w:val="both"/>
              <w:rPr>
                <w:rFonts w:ascii="Arial" w:hAnsi="Arial" w:cs="Arial"/>
                <w:bCs/>
                <w:sz w:val="16"/>
                <w:szCs w:val="36"/>
              </w:rPr>
            </w:pPr>
            <w:r w:rsidRPr="00B37EBB">
              <w:rPr>
                <w:rFonts w:ascii="Arial" w:hAnsi="Arial" w:cs="Arial"/>
                <w:bCs/>
                <w:sz w:val="16"/>
                <w:szCs w:val="36"/>
              </w:rPr>
              <w:t>$</w:t>
            </w:r>
            <w:r w:rsidR="00583B1F">
              <w:rPr>
                <w:rFonts w:ascii="Arial" w:hAnsi="Arial" w:cs="Arial"/>
                <w:bCs/>
                <w:sz w:val="16"/>
                <w:szCs w:val="36"/>
              </w:rPr>
              <w:t>239.71</w:t>
            </w:r>
          </w:p>
        </w:tc>
      </w:tr>
      <w:tr w:rsidR="00F01FBE" w:rsidTr="003C379F">
        <w:trPr>
          <w:trHeight w:val="231"/>
        </w:trPr>
        <w:tc>
          <w:tcPr>
            <w:tcW w:w="2073" w:type="dxa"/>
            <w:shd w:val="clear" w:color="auto" w:fill="D9D9D9" w:themeFill="background1" w:themeFillShade="D9"/>
          </w:tcPr>
          <w:p w:rsidR="00F01FBE" w:rsidRPr="00B37EBB" w:rsidRDefault="00F01FBE" w:rsidP="00B660AC">
            <w:pPr>
              <w:widowControl w:val="0"/>
              <w:autoSpaceDE w:val="0"/>
              <w:autoSpaceDN w:val="0"/>
              <w:adjustRightInd w:val="0"/>
              <w:spacing w:after="0" w:line="240" w:lineRule="auto"/>
              <w:ind w:right="-720"/>
              <w:contextualSpacing/>
              <w:rPr>
                <w:rFonts w:ascii="Arial" w:hAnsi="Arial" w:cs="Arial"/>
                <w:bCs/>
                <w:sz w:val="16"/>
                <w:szCs w:val="36"/>
              </w:rPr>
            </w:pPr>
            <w:r w:rsidRPr="00B37EBB">
              <w:rPr>
                <w:rFonts w:ascii="Arial" w:hAnsi="Arial" w:cs="Arial"/>
                <w:bCs/>
                <w:sz w:val="16"/>
                <w:szCs w:val="36"/>
              </w:rPr>
              <w:t>Adj. 52 Week Low</w:t>
            </w:r>
          </w:p>
        </w:tc>
        <w:tc>
          <w:tcPr>
            <w:tcW w:w="990" w:type="dxa"/>
            <w:shd w:val="clear" w:color="auto" w:fill="D9D9D9" w:themeFill="background1" w:themeFillShade="D9"/>
          </w:tcPr>
          <w:p w:rsidR="00F01FBE" w:rsidRPr="00B37EBB" w:rsidRDefault="00B37EBB" w:rsidP="00B37EBB">
            <w:pPr>
              <w:widowControl w:val="0"/>
              <w:autoSpaceDE w:val="0"/>
              <w:autoSpaceDN w:val="0"/>
              <w:adjustRightInd w:val="0"/>
              <w:spacing w:after="0" w:line="240" w:lineRule="auto"/>
              <w:ind w:right="-720"/>
              <w:contextualSpacing/>
              <w:jc w:val="both"/>
              <w:rPr>
                <w:rFonts w:ascii="Arial" w:hAnsi="Arial" w:cs="Arial"/>
                <w:bCs/>
                <w:sz w:val="16"/>
                <w:szCs w:val="36"/>
              </w:rPr>
            </w:pPr>
            <w:r w:rsidRPr="00B37EBB">
              <w:rPr>
                <w:rFonts w:ascii="Arial" w:hAnsi="Arial" w:cs="Arial"/>
                <w:bCs/>
                <w:sz w:val="16"/>
                <w:szCs w:val="36"/>
              </w:rPr>
              <w:t>$</w:t>
            </w:r>
            <w:r w:rsidR="00583B1F">
              <w:rPr>
                <w:rFonts w:ascii="Arial" w:hAnsi="Arial" w:cs="Arial"/>
                <w:bCs/>
                <w:sz w:val="16"/>
                <w:szCs w:val="36"/>
              </w:rPr>
              <w:t>45.00</w:t>
            </w:r>
          </w:p>
        </w:tc>
      </w:tr>
      <w:tr w:rsidR="00F01FBE" w:rsidTr="002C20CD">
        <w:trPr>
          <w:trHeight w:val="303"/>
        </w:trPr>
        <w:tc>
          <w:tcPr>
            <w:tcW w:w="2073" w:type="dxa"/>
          </w:tcPr>
          <w:p w:rsidR="00F01FBE" w:rsidRPr="00B37EBB" w:rsidRDefault="00AA4A1B" w:rsidP="00B660AC">
            <w:pPr>
              <w:widowControl w:val="0"/>
              <w:autoSpaceDE w:val="0"/>
              <w:autoSpaceDN w:val="0"/>
              <w:adjustRightInd w:val="0"/>
              <w:spacing w:after="0" w:line="240" w:lineRule="auto"/>
              <w:ind w:right="-720"/>
              <w:contextualSpacing/>
              <w:rPr>
                <w:rFonts w:ascii="Arial" w:hAnsi="Arial" w:cs="Arial"/>
                <w:bCs/>
                <w:sz w:val="16"/>
                <w:szCs w:val="36"/>
              </w:rPr>
            </w:pPr>
            <w:r w:rsidRPr="003C379F">
              <w:rPr>
                <w:rFonts w:ascii="Arial" w:hAnsi="Arial" w:cs="Arial"/>
                <w:bCs/>
                <w:noProof/>
                <w:color w:val="000000" w:themeColor="text1"/>
                <w:sz w:val="18"/>
                <w:szCs w:val="36"/>
              </w:rPr>
              <mc:AlternateContent>
                <mc:Choice Requires="wps">
                  <w:drawing>
                    <wp:anchor distT="45720" distB="45720" distL="114300" distR="114300" simplePos="0" relativeHeight="251660800" behindDoc="0" locked="0" layoutInCell="1" allowOverlap="1" wp14:anchorId="71E99C98" wp14:editId="7DEC10B8">
                      <wp:simplePos x="0" y="0"/>
                      <wp:positionH relativeFrom="page">
                        <wp:posOffset>-95250</wp:posOffset>
                      </wp:positionH>
                      <wp:positionV relativeFrom="paragraph">
                        <wp:posOffset>184150</wp:posOffset>
                      </wp:positionV>
                      <wp:extent cx="969645" cy="214630"/>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14630"/>
                              </a:xfrm>
                              <a:prstGeom prst="rect">
                                <a:avLst/>
                              </a:prstGeom>
                              <a:noFill/>
                              <a:ln w="9525">
                                <a:noFill/>
                                <a:miter lim="800000"/>
                                <a:headEnd/>
                                <a:tailEnd/>
                              </a:ln>
                            </wps:spPr>
                            <wps:txbx>
                              <w:txbxContent>
                                <w:p w:rsidR="008A0070" w:rsidRPr="003C379F" w:rsidRDefault="008A0070">
                                  <w:pPr>
                                    <w:rPr>
                                      <w:rFonts w:ascii="Arial" w:hAnsi="Arial" w:cs="Arial"/>
                                      <w:i/>
                                      <w:sz w:val="14"/>
                                      <w:szCs w:val="14"/>
                                    </w:rPr>
                                  </w:pPr>
                                  <w:r w:rsidRPr="003C379F">
                                    <w:rPr>
                                      <w:rFonts w:ascii="Arial" w:hAnsi="Arial" w:cs="Arial"/>
                                      <w:i/>
                                      <w:sz w:val="14"/>
                                      <w:szCs w:val="14"/>
                                    </w:rPr>
                                    <w:t>Source: Bloomberg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99C98" id="_x0000_s1031" type="#_x0000_t202" style="position:absolute;margin-left:-7.5pt;margin-top:14.5pt;width:76.35pt;height:16.9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" filled="f" stroked="f">
                      <v:textbox>
                        <w:txbxContent>
                          <w:p w:rsidR="008A0070" w:rsidRPr="003C379F" w:rsidRDefault="008A0070">
                            <w:pPr>
                              <w:rPr>
                                <w:rFonts w:ascii="Arial" w:hAnsi="Arial" w:cs="Arial"/>
                                <w:i/>
                                <w:sz w:val="14"/>
                                <w:szCs w:val="14"/>
                              </w:rPr>
                            </w:pPr>
                            <w:r w:rsidRPr="003C379F">
                              <w:rPr>
                                <w:rFonts w:ascii="Arial" w:hAnsi="Arial" w:cs="Arial"/>
                                <w:i/>
                                <w:sz w:val="14"/>
                                <w:szCs w:val="14"/>
                              </w:rPr>
                              <w:t>Source: Bloomberg</w:t>
                            </w:r>
                          </w:p>
                        </w:txbxContent>
                      </v:textbox>
                      <w10:wrap anchorx="page"/>
                    </v:shape>
                  </w:pict>
                </mc:Fallback>
              </mc:AlternateContent>
            </w:r>
            <w:r>
              <w:rPr>
                <w:rFonts w:ascii="Arial" w:hAnsi="Arial" w:cs="Arial"/>
                <w:bCs/>
                <w:noProof/>
                <w:color w:val="000000" w:themeColor="text1"/>
                <w:sz w:val="20"/>
                <w:szCs w:val="36"/>
              </w:rPr>
              <mc:AlternateContent>
                <mc:Choice Requires="wps">
                  <w:drawing>
                    <wp:anchor distT="0" distB="0" distL="114300" distR="114300" simplePos="0" relativeHeight="251659776" behindDoc="0" locked="0" layoutInCell="1" allowOverlap="1" wp14:anchorId="4196FCBC" wp14:editId="644A4CDE">
                      <wp:simplePos x="0" y="0"/>
                      <wp:positionH relativeFrom="column">
                        <wp:posOffset>-67945</wp:posOffset>
                      </wp:positionH>
                      <wp:positionV relativeFrom="paragraph">
                        <wp:posOffset>153035</wp:posOffset>
                      </wp:positionV>
                      <wp:extent cx="1948069" cy="7952"/>
                      <wp:effectExtent l="0" t="0" r="33655" b="30480"/>
                      <wp:wrapNone/>
                      <wp:docPr id="111" name="Straight Connector 111"/>
                      <wp:cNvGraphicFramePr/>
                      <a:graphic xmlns:a="http://schemas.openxmlformats.org/drawingml/2006/main">
                        <a:graphicData uri="http://schemas.microsoft.com/office/word/2010/wordprocessingShape">
                          <wps:wsp>
                            <wps:cNvCnPr/>
                            <wps:spPr>
                              <a:xfrm flipV="1">
                                <a:off x="0" y="0"/>
                                <a:ext cx="1948069"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CAB0D1" id="Straight Connector 111"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5.35pt,12.05pt" to="148.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" strokecolor="black [3040]"/>
                  </w:pict>
                </mc:Fallback>
              </mc:AlternateContent>
            </w:r>
          </w:p>
        </w:tc>
        <w:tc>
          <w:tcPr>
            <w:tcW w:w="990" w:type="dxa"/>
          </w:tcPr>
          <w:p w:rsidR="00F01FBE" w:rsidRPr="00B37EBB" w:rsidRDefault="00F01FBE" w:rsidP="00B37EBB">
            <w:pPr>
              <w:widowControl w:val="0"/>
              <w:autoSpaceDE w:val="0"/>
              <w:autoSpaceDN w:val="0"/>
              <w:adjustRightInd w:val="0"/>
              <w:spacing w:after="0" w:line="240" w:lineRule="auto"/>
              <w:ind w:right="-720"/>
              <w:contextualSpacing/>
              <w:jc w:val="both"/>
              <w:rPr>
                <w:rFonts w:ascii="Arial" w:hAnsi="Arial" w:cs="Arial"/>
                <w:bCs/>
                <w:sz w:val="16"/>
                <w:szCs w:val="36"/>
              </w:rPr>
            </w:pPr>
          </w:p>
        </w:tc>
      </w:tr>
      <w:tr w:rsidR="00B709F8" w:rsidTr="002C20CD">
        <w:trPr>
          <w:trHeight w:val="303"/>
        </w:trPr>
        <w:tc>
          <w:tcPr>
            <w:tcW w:w="2073" w:type="dxa"/>
          </w:tcPr>
          <w:p w:rsidR="00B709F8" w:rsidRPr="00B37EBB" w:rsidRDefault="00B709F8" w:rsidP="00B660AC">
            <w:pPr>
              <w:widowControl w:val="0"/>
              <w:autoSpaceDE w:val="0"/>
              <w:autoSpaceDN w:val="0"/>
              <w:adjustRightInd w:val="0"/>
              <w:spacing w:after="0" w:line="240" w:lineRule="auto"/>
              <w:ind w:right="-720"/>
              <w:contextualSpacing/>
              <w:rPr>
                <w:rFonts w:ascii="Arial" w:hAnsi="Arial" w:cs="Arial"/>
                <w:bCs/>
                <w:sz w:val="16"/>
                <w:szCs w:val="36"/>
              </w:rPr>
            </w:pPr>
          </w:p>
        </w:tc>
        <w:tc>
          <w:tcPr>
            <w:tcW w:w="990" w:type="dxa"/>
          </w:tcPr>
          <w:p w:rsidR="00B709F8" w:rsidRPr="00B37EBB" w:rsidRDefault="00B709F8" w:rsidP="00B37EBB">
            <w:pPr>
              <w:widowControl w:val="0"/>
              <w:autoSpaceDE w:val="0"/>
              <w:autoSpaceDN w:val="0"/>
              <w:adjustRightInd w:val="0"/>
              <w:spacing w:after="0" w:line="240" w:lineRule="auto"/>
              <w:ind w:right="-720"/>
              <w:contextualSpacing/>
              <w:jc w:val="both"/>
              <w:rPr>
                <w:rFonts w:ascii="Arial" w:hAnsi="Arial" w:cs="Arial"/>
                <w:bCs/>
                <w:sz w:val="16"/>
                <w:szCs w:val="36"/>
              </w:rPr>
            </w:pPr>
          </w:p>
        </w:tc>
      </w:tr>
    </w:tbl>
    <w:p w:rsidR="00997A9C" w:rsidRPr="00997A9C" w:rsidRDefault="00BB4105" w:rsidP="00B660AC">
      <w:pPr>
        <w:widowControl w:val="0"/>
        <w:autoSpaceDE w:val="0"/>
        <w:autoSpaceDN w:val="0"/>
        <w:adjustRightInd w:val="0"/>
        <w:spacing w:after="0" w:line="240" w:lineRule="auto"/>
        <w:ind w:right="-720"/>
        <w:contextualSpacing/>
        <w:rPr>
          <w:rFonts w:ascii="Arial" w:hAnsi="Arial" w:cs="Arial"/>
          <w:b/>
          <w:bCs/>
          <w:color w:val="0F7329"/>
          <w:sz w:val="36"/>
          <w:szCs w:val="36"/>
        </w:rPr>
      </w:pPr>
      <w:r>
        <w:rPr>
          <w:rFonts w:ascii="Arial" w:hAnsi="Arial" w:cs="Arial"/>
          <w:b/>
          <w:bCs/>
          <w:noProof/>
          <w:color w:val="00B050"/>
          <w:sz w:val="36"/>
          <w:szCs w:val="36"/>
        </w:rPr>
        <mc:AlternateContent>
          <mc:Choice Requires="wps">
            <w:drawing>
              <wp:anchor distT="0" distB="0" distL="114300" distR="114300" simplePos="0" relativeHeight="251479040" behindDoc="0" locked="0" layoutInCell="1" allowOverlap="1" wp14:anchorId="7EFB2C1B" wp14:editId="1173BB64">
                <wp:simplePos x="0" y="0"/>
                <wp:positionH relativeFrom="column">
                  <wp:posOffset>1351280</wp:posOffset>
                </wp:positionH>
                <wp:positionV relativeFrom="paragraph">
                  <wp:posOffset>262890</wp:posOffset>
                </wp:positionV>
                <wp:extent cx="5334635"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53346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C2F0A1" id="Straight Connector 103" o:spid="_x0000_s1026" style="position:absolute;z-index:25147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4pt,20.7pt" to="52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" strokecolor="black [3213]" strokeweight="1pt"/>
            </w:pict>
          </mc:Fallback>
        </mc:AlternateContent>
      </w:r>
      <w:r w:rsidR="00B660AC">
        <w:rPr>
          <w:rFonts w:ascii="Arial" w:hAnsi="Arial" w:cs="Arial"/>
          <w:b/>
          <w:bCs/>
          <w:color w:val="0F7329"/>
          <w:sz w:val="36"/>
          <w:szCs w:val="36"/>
        </w:rPr>
        <w:t xml:space="preserve"> </w:t>
      </w:r>
      <w:r w:rsidR="00B660AC">
        <w:rPr>
          <w:rFonts w:ascii="Arial" w:hAnsi="Arial" w:cs="Arial"/>
          <w:b/>
          <w:bCs/>
          <w:color w:val="0F7329"/>
          <w:sz w:val="36"/>
          <w:szCs w:val="36"/>
        </w:rPr>
        <w:tab/>
      </w:r>
      <w:r w:rsidR="00B660AC">
        <w:rPr>
          <w:rFonts w:ascii="Arial" w:hAnsi="Arial" w:cs="Arial"/>
          <w:b/>
          <w:bCs/>
          <w:color w:val="0F7329"/>
          <w:sz w:val="36"/>
          <w:szCs w:val="36"/>
        </w:rPr>
        <w:tab/>
      </w:r>
      <w:r w:rsidR="00B660AC">
        <w:rPr>
          <w:rFonts w:ascii="Arial" w:hAnsi="Arial" w:cs="Arial"/>
          <w:b/>
          <w:bCs/>
          <w:color w:val="0F7329"/>
          <w:sz w:val="36"/>
          <w:szCs w:val="36"/>
        </w:rPr>
        <w:tab/>
      </w:r>
      <w:r w:rsidR="00087445">
        <w:rPr>
          <w:rFonts w:ascii="Arial" w:hAnsi="Arial" w:cs="Arial"/>
          <w:b/>
          <w:bCs/>
          <w:color w:val="0F7329"/>
          <w:sz w:val="36"/>
          <w:szCs w:val="36"/>
        </w:rPr>
        <w:t>Business Description</w:t>
      </w:r>
    </w:p>
    <w:p w:rsidR="00997A9C" w:rsidRPr="009D1C63" w:rsidRDefault="00997A9C" w:rsidP="009D1C63">
      <w:pPr>
        <w:widowControl w:val="0"/>
        <w:autoSpaceDE w:val="0"/>
        <w:autoSpaceDN w:val="0"/>
        <w:adjustRightInd w:val="0"/>
        <w:spacing w:after="0" w:line="240" w:lineRule="auto"/>
        <w:ind w:right="-720"/>
        <w:contextualSpacing/>
        <w:rPr>
          <w:rFonts w:ascii="Arial" w:hAnsi="Arial" w:cs="Arial"/>
          <w:b/>
          <w:bCs/>
          <w:color w:val="00B050"/>
          <w:szCs w:val="36"/>
        </w:rPr>
      </w:pPr>
      <w:r>
        <w:rPr>
          <w:rFonts w:ascii="Arial" w:hAnsi="Arial" w:cs="Arial"/>
          <w:b/>
          <w:bCs/>
          <w:color w:val="00B050"/>
          <w:sz w:val="36"/>
          <w:szCs w:val="36"/>
        </w:rPr>
        <w:tab/>
      </w:r>
      <w:r>
        <w:rPr>
          <w:rFonts w:ascii="Arial" w:hAnsi="Arial" w:cs="Arial"/>
          <w:b/>
          <w:bCs/>
          <w:color w:val="00B050"/>
          <w:sz w:val="36"/>
          <w:szCs w:val="36"/>
        </w:rPr>
        <w:tab/>
      </w:r>
      <w:r>
        <w:rPr>
          <w:rFonts w:ascii="Arial" w:hAnsi="Arial" w:cs="Arial"/>
          <w:b/>
          <w:bCs/>
          <w:color w:val="00B050"/>
          <w:sz w:val="36"/>
          <w:szCs w:val="36"/>
        </w:rPr>
        <w:tab/>
      </w:r>
    </w:p>
    <w:tbl>
      <w:tblPr>
        <w:tblStyle w:val="TableGrid"/>
        <w:tblpPr w:leftFromText="180" w:rightFromText="180" w:vertAnchor="text" w:horzAnchor="page" w:tblpX="241" w:tblpY="339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5"/>
      </w:tblGrid>
      <w:tr w:rsidR="00501F75" w:rsidTr="00501F75">
        <w:trPr>
          <w:trHeight w:val="313"/>
        </w:trPr>
        <w:tc>
          <w:tcPr>
            <w:tcW w:w="1565" w:type="dxa"/>
          </w:tcPr>
          <w:p w:rsidR="00501F75" w:rsidRPr="00583B1F" w:rsidRDefault="00501F75" w:rsidP="00501F75">
            <w:pPr>
              <w:rPr>
                <w:rFonts w:ascii="Arial" w:hAnsi="Arial" w:cs="Arial"/>
                <w:sz w:val="16"/>
                <w:szCs w:val="16"/>
              </w:rPr>
            </w:pPr>
            <w:r w:rsidRPr="00583B1F">
              <w:rPr>
                <w:rFonts w:ascii="Arial" w:hAnsi="Arial" w:cs="Arial"/>
                <w:sz w:val="16"/>
                <w:szCs w:val="16"/>
              </w:rPr>
              <w:t>Headquarters</w:t>
            </w:r>
          </w:p>
        </w:tc>
        <w:tc>
          <w:tcPr>
            <w:tcW w:w="1565" w:type="dxa"/>
          </w:tcPr>
          <w:p w:rsidR="00501F75" w:rsidRPr="00583B1F" w:rsidRDefault="00583B1F" w:rsidP="00501F75">
            <w:pPr>
              <w:jc w:val="right"/>
              <w:rPr>
                <w:rFonts w:ascii="Arial" w:hAnsi="Arial" w:cs="Arial"/>
                <w:sz w:val="16"/>
                <w:szCs w:val="16"/>
              </w:rPr>
            </w:pPr>
            <w:r w:rsidRPr="00583B1F">
              <w:rPr>
                <w:rFonts w:ascii="Arial" w:hAnsi="Arial" w:cs="Arial"/>
                <w:sz w:val="16"/>
                <w:szCs w:val="16"/>
              </w:rPr>
              <w:t>El Segundo</w:t>
            </w:r>
            <w:r w:rsidR="00501F75" w:rsidRPr="00583B1F">
              <w:rPr>
                <w:rFonts w:ascii="Arial" w:hAnsi="Arial" w:cs="Arial"/>
                <w:sz w:val="16"/>
                <w:szCs w:val="16"/>
              </w:rPr>
              <w:t xml:space="preserve">, </w:t>
            </w:r>
            <w:r w:rsidRPr="00583B1F">
              <w:rPr>
                <w:rFonts w:ascii="Arial" w:hAnsi="Arial" w:cs="Arial"/>
                <w:sz w:val="16"/>
                <w:szCs w:val="16"/>
              </w:rPr>
              <w:t>CA</w:t>
            </w:r>
          </w:p>
        </w:tc>
      </w:tr>
      <w:tr w:rsidR="00501F75" w:rsidTr="00501F75">
        <w:trPr>
          <w:trHeight w:val="313"/>
        </w:trPr>
        <w:tc>
          <w:tcPr>
            <w:tcW w:w="1565" w:type="dxa"/>
            <w:shd w:val="clear" w:color="auto" w:fill="D9D9D9" w:themeFill="background1" w:themeFillShade="D9"/>
          </w:tcPr>
          <w:p w:rsidR="00501F75" w:rsidRPr="00583B1F" w:rsidRDefault="00501F75" w:rsidP="00501F75">
            <w:pPr>
              <w:rPr>
                <w:rFonts w:ascii="Arial" w:hAnsi="Arial" w:cs="Arial"/>
                <w:sz w:val="16"/>
                <w:szCs w:val="16"/>
              </w:rPr>
            </w:pPr>
            <w:r w:rsidRPr="00583B1F">
              <w:rPr>
                <w:rFonts w:ascii="Arial" w:hAnsi="Arial" w:cs="Arial"/>
                <w:sz w:val="16"/>
                <w:szCs w:val="16"/>
              </w:rPr>
              <w:t>Founded</w:t>
            </w:r>
          </w:p>
        </w:tc>
        <w:tc>
          <w:tcPr>
            <w:tcW w:w="1565" w:type="dxa"/>
            <w:shd w:val="clear" w:color="auto" w:fill="D9D9D9" w:themeFill="background1" w:themeFillShade="D9"/>
          </w:tcPr>
          <w:p w:rsidR="00501F75" w:rsidRPr="00583B1F" w:rsidRDefault="00501F75" w:rsidP="00501F75">
            <w:pPr>
              <w:jc w:val="right"/>
              <w:rPr>
                <w:rFonts w:ascii="Arial" w:hAnsi="Arial" w:cs="Arial"/>
                <w:sz w:val="16"/>
                <w:szCs w:val="16"/>
              </w:rPr>
            </w:pPr>
            <w:r w:rsidRPr="00583B1F">
              <w:rPr>
                <w:rFonts w:ascii="Arial" w:hAnsi="Arial" w:cs="Arial"/>
                <w:sz w:val="16"/>
                <w:szCs w:val="16"/>
              </w:rPr>
              <w:t>200</w:t>
            </w:r>
            <w:r w:rsidR="00583B1F" w:rsidRPr="00583B1F">
              <w:rPr>
                <w:rFonts w:ascii="Arial" w:hAnsi="Arial" w:cs="Arial"/>
                <w:sz w:val="16"/>
                <w:szCs w:val="16"/>
              </w:rPr>
              <w:t>9</w:t>
            </w:r>
          </w:p>
        </w:tc>
      </w:tr>
      <w:tr w:rsidR="00501F75" w:rsidTr="00501F75">
        <w:trPr>
          <w:trHeight w:val="313"/>
        </w:trPr>
        <w:tc>
          <w:tcPr>
            <w:tcW w:w="1565" w:type="dxa"/>
          </w:tcPr>
          <w:p w:rsidR="00501F75" w:rsidRPr="00583B1F" w:rsidRDefault="00501F75" w:rsidP="00501F75">
            <w:pPr>
              <w:rPr>
                <w:rFonts w:ascii="Arial" w:hAnsi="Arial" w:cs="Arial"/>
                <w:sz w:val="16"/>
                <w:szCs w:val="16"/>
              </w:rPr>
            </w:pPr>
            <w:r w:rsidRPr="00583B1F">
              <w:rPr>
                <w:rFonts w:ascii="Arial" w:hAnsi="Arial" w:cs="Arial"/>
                <w:sz w:val="16"/>
                <w:szCs w:val="16"/>
              </w:rPr>
              <w:t>IPO</w:t>
            </w:r>
          </w:p>
        </w:tc>
        <w:tc>
          <w:tcPr>
            <w:tcW w:w="1565" w:type="dxa"/>
          </w:tcPr>
          <w:p w:rsidR="00501F75" w:rsidRPr="00583B1F" w:rsidRDefault="00501F75" w:rsidP="00501F75">
            <w:pPr>
              <w:jc w:val="right"/>
              <w:rPr>
                <w:rFonts w:ascii="Arial" w:hAnsi="Arial" w:cs="Arial"/>
                <w:sz w:val="16"/>
                <w:szCs w:val="16"/>
              </w:rPr>
            </w:pPr>
            <w:r w:rsidRPr="00583B1F">
              <w:rPr>
                <w:rFonts w:ascii="Arial" w:hAnsi="Arial" w:cs="Arial"/>
                <w:sz w:val="16"/>
                <w:szCs w:val="16"/>
              </w:rPr>
              <w:t>20</w:t>
            </w:r>
            <w:r w:rsidR="00881844" w:rsidRPr="00583B1F">
              <w:rPr>
                <w:rFonts w:ascii="Arial" w:hAnsi="Arial" w:cs="Arial"/>
                <w:sz w:val="16"/>
                <w:szCs w:val="16"/>
              </w:rPr>
              <w:t>1</w:t>
            </w:r>
            <w:r w:rsidR="00583B1F" w:rsidRPr="00583B1F">
              <w:rPr>
                <w:rFonts w:ascii="Arial" w:hAnsi="Arial" w:cs="Arial"/>
                <w:sz w:val="16"/>
                <w:szCs w:val="16"/>
              </w:rPr>
              <w:t>9</w:t>
            </w:r>
          </w:p>
        </w:tc>
      </w:tr>
      <w:tr w:rsidR="00501F75" w:rsidTr="00501F75">
        <w:trPr>
          <w:trHeight w:val="313"/>
        </w:trPr>
        <w:tc>
          <w:tcPr>
            <w:tcW w:w="1565" w:type="dxa"/>
            <w:shd w:val="clear" w:color="auto" w:fill="D9D9D9" w:themeFill="background1" w:themeFillShade="D9"/>
          </w:tcPr>
          <w:p w:rsidR="00501F75" w:rsidRPr="00583B1F" w:rsidRDefault="00501F75" w:rsidP="00501F75">
            <w:pPr>
              <w:rPr>
                <w:rFonts w:ascii="Arial" w:hAnsi="Arial" w:cs="Arial"/>
                <w:sz w:val="16"/>
                <w:szCs w:val="16"/>
              </w:rPr>
            </w:pPr>
            <w:r w:rsidRPr="00583B1F">
              <w:rPr>
                <w:rFonts w:ascii="Arial" w:hAnsi="Arial" w:cs="Arial"/>
                <w:sz w:val="16"/>
                <w:szCs w:val="16"/>
              </w:rPr>
              <w:t>Employees</w:t>
            </w:r>
          </w:p>
        </w:tc>
        <w:tc>
          <w:tcPr>
            <w:tcW w:w="1565" w:type="dxa"/>
            <w:shd w:val="clear" w:color="auto" w:fill="D9D9D9" w:themeFill="background1" w:themeFillShade="D9"/>
          </w:tcPr>
          <w:p w:rsidR="00501F75" w:rsidRPr="00583B1F" w:rsidRDefault="00583B1F" w:rsidP="00501F75">
            <w:pPr>
              <w:jc w:val="right"/>
              <w:rPr>
                <w:rFonts w:ascii="Arial" w:hAnsi="Arial" w:cs="Arial"/>
                <w:sz w:val="16"/>
                <w:szCs w:val="16"/>
              </w:rPr>
            </w:pPr>
            <w:r w:rsidRPr="00583B1F">
              <w:rPr>
                <w:rFonts w:ascii="Arial" w:hAnsi="Arial" w:cs="Arial"/>
                <w:sz w:val="16"/>
                <w:szCs w:val="16"/>
              </w:rPr>
              <w:t>257</w:t>
            </w:r>
          </w:p>
        </w:tc>
      </w:tr>
    </w:tbl>
    <w:p w:rsidR="00D85EBD" w:rsidRDefault="00501F75" w:rsidP="00C32CF1">
      <w:pPr>
        <w:widowControl w:val="0"/>
        <w:autoSpaceDE w:val="0"/>
        <w:autoSpaceDN w:val="0"/>
        <w:adjustRightInd w:val="0"/>
        <w:spacing w:after="0" w:line="240" w:lineRule="auto"/>
        <w:ind w:left="2160" w:right="-720"/>
        <w:contextualSpacing/>
        <w:jc w:val="both"/>
        <w:rPr>
          <w:rFonts w:ascii="Arial" w:hAnsi="Arial" w:cs="Arial"/>
          <w:noProof/>
          <w:color w:val="000000"/>
          <w:sz w:val="20"/>
          <w:szCs w:val="27"/>
        </w:rPr>
      </w:pPr>
      <w:r>
        <w:rPr>
          <w:rFonts w:ascii="Arial" w:hAnsi="Arial" w:cs="Arial"/>
          <w:noProof/>
          <w:color w:val="000000"/>
          <w:sz w:val="20"/>
          <w:szCs w:val="27"/>
        </w:rPr>
        <mc:AlternateContent>
          <mc:Choice Requires="wps">
            <w:drawing>
              <wp:anchor distT="0" distB="0" distL="114300" distR="114300" simplePos="0" relativeHeight="251664896" behindDoc="0" locked="0" layoutInCell="1" allowOverlap="1" wp14:anchorId="79C488A9" wp14:editId="1FE89D88">
                <wp:simplePos x="0" y="0"/>
                <wp:positionH relativeFrom="column">
                  <wp:posOffset>-762000</wp:posOffset>
                </wp:positionH>
                <wp:positionV relativeFrom="paragraph">
                  <wp:posOffset>1776095</wp:posOffset>
                </wp:positionV>
                <wp:extent cx="2000250" cy="295275"/>
                <wp:effectExtent l="0" t="0" r="0" b="9525"/>
                <wp:wrapNone/>
                <wp:docPr id="2" name="Rectangle 2"/>
                <wp:cNvGraphicFramePr/>
                <a:graphic xmlns:a="http://schemas.openxmlformats.org/drawingml/2006/main">
                  <a:graphicData uri="http://schemas.microsoft.com/office/word/2010/wordprocessingShape">
                    <wps:wsp>
                      <wps:cNvSpPr/>
                      <wps:spPr>
                        <a:xfrm>
                          <a:off x="0" y="0"/>
                          <a:ext cx="2000250" cy="29527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FFF94" id="Rectangle 2" o:spid="_x0000_s1026" style="position:absolute;margin-left:-60pt;margin-top:139.85pt;width:157.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" fillcolor="#00b050" stroked="f" strokeweight="2pt"/>
            </w:pict>
          </mc:Fallback>
        </mc:AlternateContent>
      </w:r>
      <w:r w:rsidRPr="00B84AF8">
        <w:rPr>
          <w:rFonts w:ascii="Arial" w:hAnsi="Arial" w:cs="Arial"/>
          <w:noProof/>
          <w:color w:val="000000"/>
          <w:sz w:val="20"/>
          <w:szCs w:val="27"/>
        </w:rPr>
        <mc:AlternateContent>
          <mc:Choice Requires="wps">
            <w:drawing>
              <wp:anchor distT="45720" distB="45720" distL="114300" distR="114300" simplePos="0" relativeHeight="251665920" behindDoc="0" locked="0" layoutInCell="1" allowOverlap="1" wp14:anchorId="6C2592AD" wp14:editId="39F038B5">
                <wp:simplePos x="0" y="0"/>
                <wp:positionH relativeFrom="column">
                  <wp:posOffset>-803275</wp:posOffset>
                </wp:positionH>
                <wp:positionV relativeFrom="paragraph">
                  <wp:posOffset>1785620</wp:posOffset>
                </wp:positionV>
                <wp:extent cx="207645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6225"/>
                        </a:xfrm>
                        <a:prstGeom prst="rect">
                          <a:avLst/>
                        </a:prstGeom>
                        <a:noFill/>
                        <a:ln w="9525">
                          <a:noFill/>
                          <a:miter lim="800000"/>
                          <a:headEnd/>
                          <a:tailEnd/>
                        </a:ln>
                      </wps:spPr>
                      <wps:txbx>
                        <w:txbxContent>
                          <w:p w:rsidR="008A0070" w:rsidRPr="00583B1F" w:rsidRDefault="008A0070" w:rsidP="00B84AF8">
                            <w:pPr>
                              <w:jc w:val="center"/>
                              <w:rPr>
                                <w:rFonts w:ascii="Arial" w:hAnsi="Arial" w:cs="Arial"/>
                                <w:b/>
                                <w:color w:val="FFFFFF" w:themeColor="background1"/>
                                <w:sz w:val="18"/>
                                <w:szCs w:val="18"/>
                              </w:rPr>
                            </w:pPr>
                            <w:r w:rsidRPr="00583B1F">
                              <w:rPr>
                                <w:rFonts w:ascii="Arial" w:hAnsi="Arial" w:cs="Arial"/>
                                <w:b/>
                                <w:color w:val="FFFFFF" w:themeColor="background1"/>
                                <w:sz w:val="18"/>
                                <w:szCs w:val="18"/>
                              </w:rPr>
                              <w:t>Table 1: Company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592AD" id="_x0000_s1032" type="#_x0000_t202" style="position:absolute;left:0;text-align:left;margin-left:-63.25pt;margin-top:140.6pt;width:163.5pt;height:21.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" filled="f" stroked="f">
                <v:textbox>
                  <w:txbxContent>
                    <w:p w:rsidR="008A0070" w:rsidRPr="00583B1F" w:rsidRDefault="008A0070" w:rsidP="00B84AF8">
                      <w:pPr>
                        <w:jc w:val="center"/>
                        <w:rPr>
                          <w:rFonts w:ascii="Arial" w:hAnsi="Arial" w:cs="Arial"/>
                          <w:b/>
                          <w:color w:val="FFFFFF" w:themeColor="background1"/>
                          <w:sz w:val="18"/>
                          <w:szCs w:val="18"/>
                        </w:rPr>
                      </w:pPr>
                      <w:r w:rsidRPr="00583B1F">
                        <w:rPr>
                          <w:rFonts w:ascii="Arial" w:hAnsi="Arial" w:cs="Arial"/>
                          <w:b/>
                          <w:color w:val="FFFFFF" w:themeColor="background1"/>
                          <w:sz w:val="18"/>
                          <w:szCs w:val="18"/>
                        </w:rPr>
                        <w:t>Table 1: Company Information</w:t>
                      </w:r>
                    </w:p>
                  </w:txbxContent>
                </v:textbox>
              </v:shape>
            </w:pict>
          </mc:Fallback>
        </mc:AlternateContent>
      </w:r>
      <w:r w:rsidRPr="00EE2A0F">
        <w:rPr>
          <w:rFonts w:ascii="Arial" w:eastAsia="Arial" w:hAnsi="Arial" w:cs="Arial"/>
          <w:b/>
          <w:noProof/>
          <w:color w:val="00B050"/>
          <w:sz w:val="24"/>
          <w:szCs w:val="24"/>
        </w:rPr>
        <mc:AlternateContent>
          <mc:Choice Requires="wps">
            <w:drawing>
              <wp:anchor distT="45720" distB="45720" distL="114300" distR="114300" simplePos="0" relativeHeight="251512832" behindDoc="0" locked="0" layoutInCell="1" allowOverlap="1" wp14:anchorId="51C4519A" wp14:editId="4FBC4A79">
                <wp:simplePos x="0" y="0"/>
                <wp:positionH relativeFrom="column">
                  <wp:posOffset>-848995</wp:posOffset>
                </wp:positionH>
                <wp:positionV relativeFrom="paragraph">
                  <wp:posOffset>3292475</wp:posOffset>
                </wp:positionV>
                <wp:extent cx="1828800" cy="230588"/>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0588"/>
                        </a:xfrm>
                        <a:prstGeom prst="rect">
                          <a:avLst/>
                        </a:prstGeom>
                        <a:noFill/>
                        <a:ln w="9525">
                          <a:noFill/>
                          <a:miter lim="800000"/>
                          <a:headEnd/>
                          <a:tailEnd/>
                        </a:ln>
                      </wps:spPr>
                      <wps:txbx>
                        <w:txbxContent>
                          <w:p w:rsidR="008A0070" w:rsidRPr="00881844" w:rsidRDefault="008A0070" w:rsidP="008978D8">
                            <w:pPr>
                              <w:rPr>
                                <w:rFonts w:ascii="Arial" w:hAnsi="Arial" w:cs="Arial"/>
                                <w:i/>
                                <w:sz w:val="14"/>
                              </w:rPr>
                            </w:pPr>
                            <w:r w:rsidRPr="00881844">
                              <w:rPr>
                                <w:rFonts w:ascii="Arial" w:hAnsi="Arial" w:cs="Arial"/>
                                <w:i/>
                                <w:sz w:val="14"/>
                              </w:rPr>
                              <w:t>Source: Bloomberg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4519A" id="_x0000_s1033" type="#_x0000_t202" style="position:absolute;left:0;text-align:left;margin-left:-66.85pt;margin-top:259.25pt;width:2in;height:18.15pt;z-index:251512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" filled="f" stroked="f">
                <v:textbox>
                  <w:txbxContent>
                    <w:p w:rsidR="008A0070" w:rsidRPr="00881844" w:rsidRDefault="008A0070" w:rsidP="008978D8">
                      <w:pPr>
                        <w:rPr>
                          <w:rFonts w:ascii="Arial" w:hAnsi="Arial" w:cs="Arial"/>
                          <w:i/>
                          <w:sz w:val="14"/>
                        </w:rPr>
                      </w:pPr>
                      <w:r w:rsidRPr="00881844">
                        <w:rPr>
                          <w:rFonts w:ascii="Arial" w:hAnsi="Arial" w:cs="Arial"/>
                          <w:i/>
                          <w:sz w:val="14"/>
                        </w:rPr>
                        <w:t>Source: Bloomberg</w:t>
                      </w:r>
                    </w:p>
                  </w:txbxContent>
                </v:textbox>
              </v:shape>
            </w:pict>
          </mc:Fallback>
        </mc:AlternateContent>
      </w:r>
      <w:hyperlink r:id="rId16" w:history="1">
        <w:r w:rsidR="00583B1F" w:rsidRPr="009C5F7C">
          <w:rPr>
            <w:rStyle w:val="Hyperlink"/>
            <w:rFonts w:ascii="Arial" w:hAnsi="Arial" w:cs="Arial"/>
            <w:noProof/>
            <w:sz w:val="20"/>
            <w:szCs w:val="27"/>
          </w:rPr>
          <w:t>Beyond Meat, Inc.</w:t>
        </w:r>
      </w:hyperlink>
      <w:r w:rsidR="00583B1F" w:rsidRPr="00583B1F">
        <w:rPr>
          <w:rFonts w:ascii="Arial" w:hAnsi="Arial" w:cs="Arial"/>
          <w:noProof/>
          <w:color w:val="000000"/>
          <w:sz w:val="20"/>
          <w:szCs w:val="27"/>
        </w:rPr>
        <w:t xml:space="preserve"> manufactures, markets, and sells plant-based meat products in the United States and internationally. The company sells its products under the Beyond Beef, Beyond Chicken, The Beyond Burger, Beyond Meat, Beyond Sausage, Eat What You Love, and The Cookout Classic brand names. Their products can now be found at over about 58,000 grocery stores, restaurants, hotels, universities and beyond.</w:t>
      </w:r>
    </w:p>
    <w:p w:rsidR="00D85EBD" w:rsidRDefault="00583B1F" w:rsidP="00C32CF1">
      <w:pPr>
        <w:widowControl w:val="0"/>
        <w:autoSpaceDE w:val="0"/>
        <w:autoSpaceDN w:val="0"/>
        <w:adjustRightInd w:val="0"/>
        <w:spacing w:after="0" w:line="240" w:lineRule="auto"/>
        <w:ind w:left="2160" w:right="-720"/>
        <w:contextualSpacing/>
        <w:jc w:val="both"/>
        <w:rPr>
          <w:rFonts w:ascii="Arial" w:hAnsi="Arial" w:cs="Arial"/>
          <w:noProof/>
          <w:color w:val="000000"/>
          <w:sz w:val="20"/>
          <w:szCs w:val="27"/>
        </w:rPr>
      </w:pPr>
      <w:r>
        <w:rPr>
          <w:rFonts w:ascii="Arial" w:hAnsi="Arial" w:cs="Arial"/>
          <w:noProof/>
          <w:color w:val="000000"/>
          <w:sz w:val="20"/>
          <w:szCs w:val="27"/>
        </w:rPr>
        <w:br/>
      </w:r>
      <w:r w:rsidRPr="00583B1F">
        <w:rPr>
          <w:rFonts w:ascii="Arial" w:hAnsi="Arial" w:cs="Arial"/>
          <w:noProof/>
          <w:color w:val="000000"/>
          <w:sz w:val="20"/>
          <w:szCs w:val="27"/>
        </w:rPr>
        <w:t>With increasing awareness of the ill-effects of consumption of animal-based meat, consumers are looking for healthier options and this is where this company comes in: Beyond Meat offers meat produced directly from plants, an innovation that enables the consumers to experience the taste, texture, and other sensory attributes of popular animal-based meat products, while enjoying the nutritional benefits</w:t>
      </w:r>
      <w:r w:rsidR="0035242B">
        <w:rPr>
          <w:rFonts w:ascii="Arial" w:hAnsi="Arial" w:cs="Arial"/>
          <w:noProof/>
          <w:color w:val="000000"/>
          <w:sz w:val="20"/>
          <w:szCs w:val="27"/>
        </w:rPr>
        <w:t>, and guiltless joy</w:t>
      </w:r>
      <w:r w:rsidRPr="00583B1F">
        <w:rPr>
          <w:rFonts w:ascii="Arial" w:hAnsi="Arial" w:cs="Arial"/>
          <w:noProof/>
          <w:color w:val="000000"/>
          <w:sz w:val="20"/>
          <w:szCs w:val="27"/>
        </w:rPr>
        <w:t xml:space="preserve"> of eating plant-based meat products</w:t>
      </w:r>
      <w:r w:rsidR="00D85EBD">
        <w:rPr>
          <w:rFonts w:ascii="Arial" w:hAnsi="Arial" w:cs="Arial"/>
          <w:noProof/>
          <w:color w:val="000000"/>
          <w:sz w:val="20"/>
          <w:szCs w:val="27"/>
        </w:rPr>
        <w:t>.</w:t>
      </w:r>
    </w:p>
    <w:p w:rsidR="00D85EBD" w:rsidRDefault="00583B1F" w:rsidP="00C32CF1">
      <w:pPr>
        <w:widowControl w:val="0"/>
        <w:autoSpaceDE w:val="0"/>
        <w:autoSpaceDN w:val="0"/>
        <w:adjustRightInd w:val="0"/>
        <w:spacing w:after="0" w:line="240" w:lineRule="auto"/>
        <w:ind w:left="2160" w:right="-720"/>
        <w:contextualSpacing/>
        <w:jc w:val="both"/>
        <w:rPr>
          <w:rFonts w:ascii="Arial" w:hAnsi="Arial" w:cs="Arial"/>
          <w:noProof/>
          <w:color w:val="000000"/>
          <w:sz w:val="20"/>
          <w:szCs w:val="27"/>
        </w:rPr>
      </w:pPr>
      <w:r>
        <w:rPr>
          <w:rFonts w:ascii="Arial" w:hAnsi="Arial" w:cs="Arial"/>
          <w:noProof/>
          <w:color w:val="000000"/>
          <w:sz w:val="20"/>
          <w:szCs w:val="27"/>
        </w:rPr>
        <w:br/>
      </w:r>
      <w:r w:rsidRPr="00583B1F">
        <w:rPr>
          <w:rFonts w:ascii="Arial" w:hAnsi="Arial" w:cs="Arial"/>
          <w:noProof/>
          <w:color w:val="000000"/>
          <w:sz w:val="20"/>
          <w:szCs w:val="27"/>
        </w:rPr>
        <w:t>The company was founded in 2009 by current CEO Ethan Brown with the mission to provide a better</w:t>
      </w:r>
      <w:r w:rsidR="0035242B">
        <w:rPr>
          <w:rFonts w:ascii="Arial" w:hAnsi="Arial" w:cs="Arial"/>
          <w:noProof/>
          <w:color w:val="000000"/>
          <w:sz w:val="20"/>
          <w:szCs w:val="27"/>
        </w:rPr>
        <w:t xml:space="preserve">, and more sustatinable </w:t>
      </w:r>
      <w:r w:rsidRPr="00583B1F">
        <w:rPr>
          <w:rFonts w:ascii="Arial" w:hAnsi="Arial" w:cs="Arial"/>
          <w:noProof/>
          <w:color w:val="000000"/>
          <w:sz w:val="20"/>
          <w:szCs w:val="27"/>
        </w:rPr>
        <w:t>way to feed the planet</w:t>
      </w:r>
      <w:r w:rsidR="0035242B">
        <w:rPr>
          <w:rFonts w:ascii="Arial" w:hAnsi="Arial" w:cs="Arial"/>
          <w:noProof/>
          <w:color w:val="000000"/>
          <w:sz w:val="20"/>
          <w:szCs w:val="27"/>
        </w:rPr>
        <w:t>,</w:t>
      </w:r>
      <w:r w:rsidRPr="00583B1F">
        <w:rPr>
          <w:rFonts w:ascii="Arial" w:hAnsi="Arial" w:cs="Arial"/>
          <w:noProof/>
          <w:color w:val="000000"/>
          <w:sz w:val="20"/>
          <w:szCs w:val="27"/>
        </w:rPr>
        <w:t xml:space="preserve"> by developing delicious plant-based burgers, beef, sausage, crumbles and </w:t>
      </w:r>
      <w:r w:rsidR="0035242B">
        <w:rPr>
          <w:rFonts w:ascii="Arial" w:hAnsi="Arial" w:cs="Arial"/>
          <w:noProof/>
          <w:color w:val="000000"/>
          <w:sz w:val="20"/>
          <w:szCs w:val="27"/>
        </w:rPr>
        <w:t>other meat alternatives</w:t>
      </w:r>
      <w:r w:rsidRPr="00583B1F">
        <w:rPr>
          <w:rFonts w:ascii="Arial" w:hAnsi="Arial" w:cs="Arial"/>
          <w:noProof/>
          <w:color w:val="000000"/>
          <w:sz w:val="20"/>
          <w:szCs w:val="27"/>
        </w:rPr>
        <w:t>. By doing so</w:t>
      </w:r>
      <w:r w:rsidR="00BD3B36">
        <w:rPr>
          <w:rFonts w:ascii="Arial" w:hAnsi="Arial" w:cs="Arial"/>
          <w:noProof/>
          <w:color w:val="000000"/>
          <w:sz w:val="20"/>
          <w:szCs w:val="27"/>
        </w:rPr>
        <w:t>,</w:t>
      </w:r>
      <w:r w:rsidRPr="00583B1F">
        <w:rPr>
          <w:rFonts w:ascii="Arial" w:hAnsi="Arial" w:cs="Arial"/>
          <w:noProof/>
          <w:color w:val="000000"/>
          <w:sz w:val="20"/>
          <w:szCs w:val="27"/>
        </w:rPr>
        <w:t xml:space="preserve"> the company believes i</w:t>
      </w:r>
      <w:r w:rsidR="00BD3B36">
        <w:rPr>
          <w:rFonts w:ascii="Arial" w:hAnsi="Arial" w:cs="Arial"/>
          <w:noProof/>
          <w:color w:val="000000"/>
          <w:sz w:val="20"/>
          <w:szCs w:val="27"/>
        </w:rPr>
        <w:t>t is</w:t>
      </w:r>
      <w:r w:rsidRPr="00583B1F">
        <w:rPr>
          <w:rFonts w:ascii="Arial" w:hAnsi="Arial" w:cs="Arial"/>
          <w:noProof/>
          <w:color w:val="000000"/>
          <w:sz w:val="20"/>
          <w:szCs w:val="27"/>
        </w:rPr>
        <w:t xml:space="preserve"> addressing the following growing global issues: human health, climate change, scarcity of natural resources, and animal welfare. </w:t>
      </w:r>
    </w:p>
    <w:p w:rsidR="00583B1F" w:rsidRPr="00583B1F" w:rsidRDefault="00583B1F" w:rsidP="00D85EBD">
      <w:pPr>
        <w:widowControl w:val="0"/>
        <w:autoSpaceDE w:val="0"/>
        <w:autoSpaceDN w:val="0"/>
        <w:adjustRightInd w:val="0"/>
        <w:spacing w:after="0" w:line="240" w:lineRule="auto"/>
        <w:ind w:left="2160" w:right="-720"/>
        <w:contextualSpacing/>
        <w:rPr>
          <w:rFonts w:ascii="Arial" w:hAnsi="Arial" w:cs="Arial"/>
          <w:noProof/>
          <w:color w:val="000000"/>
          <w:sz w:val="20"/>
          <w:szCs w:val="27"/>
        </w:rPr>
      </w:pPr>
      <w:r>
        <w:rPr>
          <w:rFonts w:ascii="Arial" w:hAnsi="Arial" w:cs="Arial"/>
          <w:noProof/>
          <w:color w:val="000000"/>
          <w:sz w:val="20"/>
          <w:szCs w:val="27"/>
        </w:rPr>
        <w:br/>
      </w:r>
      <w:r w:rsidRPr="00583B1F">
        <w:rPr>
          <w:rFonts w:ascii="Arial" w:hAnsi="Arial" w:cs="Arial"/>
          <w:noProof/>
          <w:color w:val="000000"/>
          <w:sz w:val="20"/>
          <w:szCs w:val="27"/>
        </w:rPr>
        <w:t xml:space="preserve">The company has 2 main operating segments:  </w:t>
      </w:r>
    </w:p>
    <w:p w:rsidR="00583B1F" w:rsidRPr="00583B1F" w:rsidRDefault="00583B1F" w:rsidP="00C32CF1">
      <w:pPr>
        <w:widowControl w:val="0"/>
        <w:autoSpaceDE w:val="0"/>
        <w:autoSpaceDN w:val="0"/>
        <w:adjustRightInd w:val="0"/>
        <w:spacing w:after="0" w:line="240" w:lineRule="auto"/>
        <w:ind w:left="2160" w:right="-720"/>
        <w:contextualSpacing/>
        <w:jc w:val="both"/>
        <w:rPr>
          <w:rFonts w:ascii="Arial" w:hAnsi="Arial" w:cs="Arial"/>
          <w:noProof/>
          <w:color w:val="000000"/>
          <w:sz w:val="20"/>
          <w:szCs w:val="27"/>
        </w:rPr>
      </w:pPr>
      <w:r>
        <w:rPr>
          <w:rFonts w:ascii="Arial" w:hAnsi="Arial" w:cs="Arial"/>
          <w:noProof/>
          <w:color w:val="000000"/>
          <w:sz w:val="20"/>
          <w:szCs w:val="27"/>
        </w:rPr>
        <w:br/>
      </w:r>
      <w:r w:rsidRPr="00583B1F">
        <w:rPr>
          <w:rFonts w:ascii="Arial" w:hAnsi="Arial" w:cs="Arial"/>
          <w:b/>
          <w:noProof/>
          <w:color w:val="000000"/>
          <w:sz w:val="20"/>
          <w:szCs w:val="27"/>
        </w:rPr>
        <w:t>1- Retail Chain</w:t>
      </w:r>
      <w:r w:rsidRPr="00583B1F">
        <w:rPr>
          <w:rFonts w:ascii="Arial" w:hAnsi="Arial" w:cs="Arial"/>
          <w:noProof/>
          <w:color w:val="000000"/>
          <w:sz w:val="20"/>
          <w:szCs w:val="27"/>
        </w:rPr>
        <w:t xml:space="preserve"> (55% of Revenue) includes the sales of its flagship plant-based meat products in meat cases through their retail partners which include names like Walmart, Publix, Whole Foods Market, and others (Figure x).  The retail chain revenue has surged over the past 3 years driven by the flagship product – The Beyond Burger.</w:t>
      </w:r>
    </w:p>
    <w:p w:rsidR="00AA4A1B" w:rsidRPr="00AA4A1B" w:rsidRDefault="00554634" w:rsidP="00C32CF1">
      <w:pPr>
        <w:widowControl w:val="0"/>
        <w:autoSpaceDE w:val="0"/>
        <w:autoSpaceDN w:val="0"/>
        <w:adjustRightInd w:val="0"/>
        <w:spacing w:after="0" w:line="240" w:lineRule="auto"/>
        <w:ind w:left="2160" w:right="-720"/>
        <w:contextualSpacing/>
        <w:jc w:val="both"/>
        <w:rPr>
          <w:rFonts w:ascii="Arial" w:hAnsi="Arial" w:cs="Arial"/>
          <w:bCs/>
          <w:color w:val="000000" w:themeColor="text1"/>
          <w:sz w:val="20"/>
          <w:szCs w:val="36"/>
        </w:rPr>
      </w:pPr>
      <w:r w:rsidRPr="000D6239">
        <w:rPr>
          <w:rFonts w:ascii="Arial" w:hAnsi="Arial" w:cs="Arial"/>
          <w:noProof/>
          <w:color w:val="000000"/>
          <w:sz w:val="20"/>
          <w:szCs w:val="27"/>
        </w:rPr>
        <mc:AlternateContent>
          <mc:Choice Requires="wps">
            <w:drawing>
              <wp:anchor distT="45720" distB="45720" distL="114300" distR="114300" simplePos="0" relativeHeight="251902976" behindDoc="0" locked="0" layoutInCell="1" allowOverlap="1" wp14:anchorId="37BBA946" wp14:editId="0581F22E">
                <wp:simplePos x="0" y="0"/>
                <wp:positionH relativeFrom="column">
                  <wp:posOffset>-633046</wp:posOffset>
                </wp:positionH>
                <wp:positionV relativeFrom="paragraph">
                  <wp:posOffset>11409</wp:posOffset>
                </wp:positionV>
                <wp:extent cx="1898594" cy="266700"/>
                <wp:effectExtent l="0" t="0" r="698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594" cy="266700"/>
                        </a:xfrm>
                        <a:prstGeom prst="rect">
                          <a:avLst/>
                        </a:prstGeom>
                        <a:solidFill>
                          <a:srgbClr val="00B050"/>
                        </a:solidFill>
                        <a:ln w="9525">
                          <a:noFill/>
                          <a:miter lim="800000"/>
                          <a:headEnd/>
                          <a:tailEnd/>
                        </a:ln>
                      </wps:spPr>
                      <wps:txbx>
                        <w:txbxContent>
                          <w:p w:rsidR="008A0070" w:rsidRPr="00583B1F" w:rsidRDefault="008A0070" w:rsidP="000D6239">
                            <w:pPr>
                              <w:jc w:val="center"/>
                              <w:rPr>
                                <w:rFonts w:ascii="Arial" w:hAnsi="Arial" w:cs="Arial"/>
                                <w:b/>
                                <w:color w:val="FFFFFF" w:themeColor="background1"/>
                                <w:sz w:val="18"/>
                                <w:szCs w:val="18"/>
                              </w:rPr>
                            </w:pPr>
                            <w:r w:rsidRPr="00583B1F">
                              <w:rPr>
                                <w:rFonts w:ascii="Arial" w:hAnsi="Arial" w:cs="Arial"/>
                                <w:b/>
                                <w:color w:val="FFFFFF" w:themeColor="background1"/>
                                <w:sz w:val="18"/>
                                <w:szCs w:val="18"/>
                              </w:rPr>
                              <w:t xml:space="preserve">Table </w:t>
                            </w:r>
                            <w:r>
                              <w:rPr>
                                <w:rFonts w:ascii="Arial" w:hAnsi="Arial" w:cs="Arial"/>
                                <w:b/>
                                <w:color w:val="FFFFFF" w:themeColor="background1"/>
                                <w:sz w:val="18"/>
                                <w:szCs w:val="18"/>
                              </w:rPr>
                              <w:t>2</w:t>
                            </w:r>
                            <w:r w:rsidRPr="00583B1F">
                              <w:rPr>
                                <w:rFonts w:ascii="Arial" w:hAnsi="Arial" w:cs="Arial"/>
                                <w:b/>
                                <w:color w:val="FFFFFF" w:themeColor="background1"/>
                                <w:sz w:val="18"/>
                                <w:szCs w:val="18"/>
                              </w:rPr>
                              <w:t xml:space="preserve">: </w:t>
                            </w:r>
                            <w:r>
                              <w:rPr>
                                <w:rFonts w:ascii="Arial" w:hAnsi="Arial" w:cs="Arial"/>
                                <w:b/>
                                <w:color w:val="FFFFFF" w:themeColor="background1"/>
                                <w:sz w:val="18"/>
                                <w:szCs w:val="18"/>
                              </w:rPr>
                              <w:t>Where to find Beyond Meat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BA946" id="_x0000_s1034" type="#_x0000_t202" style="position:absolute;left:0;text-align:left;margin-left:-49.85pt;margin-top:.9pt;width:149.5pt;height:21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" fillcolor="#00b050" stroked="f">
                <v:textbox>
                  <w:txbxContent>
                    <w:p w:rsidR="008A0070" w:rsidRPr="00583B1F" w:rsidRDefault="008A0070" w:rsidP="000D6239">
                      <w:pPr>
                        <w:jc w:val="center"/>
                        <w:rPr>
                          <w:rFonts w:ascii="Arial" w:hAnsi="Arial" w:cs="Arial"/>
                          <w:b/>
                          <w:color w:val="FFFFFF" w:themeColor="background1"/>
                          <w:sz w:val="18"/>
                          <w:szCs w:val="18"/>
                        </w:rPr>
                      </w:pPr>
                      <w:r w:rsidRPr="00583B1F">
                        <w:rPr>
                          <w:rFonts w:ascii="Arial" w:hAnsi="Arial" w:cs="Arial"/>
                          <w:b/>
                          <w:color w:val="FFFFFF" w:themeColor="background1"/>
                          <w:sz w:val="18"/>
                          <w:szCs w:val="18"/>
                        </w:rPr>
                        <w:t xml:space="preserve">Table </w:t>
                      </w:r>
                      <w:r>
                        <w:rPr>
                          <w:rFonts w:ascii="Arial" w:hAnsi="Arial" w:cs="Arial"/>
                          <w:b/>
                          <w:color w:val="FFFFFF" w:themeColor="background1"/>
                          <w:sz w:val="18"/>
                          <w:szCs w:val="18"/>
                        </w:rPr>
                        <w:t>2</w:t>
                      </w:r>
                      <w:r w:rsidRPr="00583B1F">
                        <w:rPr>
                          <w:rFonts w:ascii="Arial" w:hAnsi="Arial" w:cs="Arial"/>
                          <w:b/>
                          <w:color w:val="FFFFFF" w:themeColor="background1"/>
                          <w:sz w:val="18"/>
                          <w:szCs w:val="18"/>
                        </w:rPr>
                        <w:t xml:space="preserve">: </w:t>
                      </w:r>
                      <w:r>
                        <w:rPr>
                          <w:rFonts w:ascii="Arial" w:hAnsi="Arial" w:cs="Arial"/>
                          <w:b/>
                          <w:color w:val="FFFFFF" w:themeColor="background1"/>
                          <w:sz w:val="18"/>
                          <w:szCs w:val="18"/>
                        </w:rPr>
                        <w:t>Where to find Beyond Meat</w:t>
                      </w:r>
                    </w:p>
                  </w:txbxContent>
                </v:textbox>
              </v:shape>
            </w:pict>
          </mc:Fallback>
        </mc:AlternateContent>
      </w:r>
      <w:r w:rsidR="000D6239">
        <w:rPr>
          <w:noProof/>
        </w:rPr>
        <w:drawing>
          <wp:anchor distT="0" distB="0" distL="114300" distR="114300" simplePos="0" relativeHeight="251900928" behindDoc="0" locked="0" layoutInCell="1" allowOverlap="1" wp14:anchorId="7369770C" wp14:editId="6534899A">
            <wp:simplePos x="0" y="0"/>
            <wp:positionH relativeFrom="column">
              <wp:posOffset>-657092</wp:posOffset>
            </wp:positionH>
            <wp:positionV relativeFrom="paragraph">
              <wp:posOffset>5080</wp:posOffset>
            </wp:positionV>
            <wp:extent cx="1968445" cy="324519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68445" cy="3245196"/>
                    </a:xfrm>
                    <a:prstGeom prst="rect">
                      <a:avLst/>
                    </a:prstGeom>
                  </pic:spPr>
                </pic:pic>
              </a:graphicData>
            </a:graphic>
            <wp14:sizeRelH relativeFrom="margin">
              <wp14:pctWidth>0</wp14:pctWidth>
            </wp14:sizeRelH>
            <wp14:sizeRelV relativeFrom="margin">
              <wp14:pctHeight>0</wp14:pctHeight>
            </wp14:sizeRelV>
          </wp:anchor>
        </w:drawing>
      </w:r>
      <w:r w:rsidR="00583B1F">
        <w:rPr>
          <w:rFonts w:ascii="Arial" w:hAnsi="Arial" w:cs="Arial"/>
          <w:noProof/>
          <w:color w:val="000000"/>
          <w:sz w:val="20"/>
          <w:szCs w:val="27"/>
        </w:rPr>
        <w:br/>
      </w:r>
      <w:r w:rsidR="00583B1F" w:rsidRPr="00583B1F">
        <w:rPr>
          <w:rFonts w:ascii="Arial" w:hAnsi="Arial" w:cs="Arial"/>
          <w:b/>
          <w:noProof/>
          <w:color w:val="000000"/>
          <w:sz w:val="20"/>
          <w:szCs w:val="27"/>
        </w:rPr>
        <w:t>2- Restaurant &amp; Foodservice outlets</w:t>
      </w:r>
      <w:r w:rsidR="00583B1F" w:rsidRPr="00583B1F">
        <w:rPr>
          <w:rFonts w:ascii="Arial" w:hAnsi="Arial" w:cs="Arial"/>
          <w:noProof/>
          <w:color w:val="000000"/>
          <w:sz w:val="20"/>
          <w:szCs w:val="27"/>
        </w:rPr>
        <w:t xml:space="preserve"> (45% of Revenue) includes the sales of the Beyond Burger and Beyond Sausages through ~ 12,000 restaurant and foodservice outlets (Figure x). Growth is driven by increasing sales of The Beyond Burger and Beyond Sausage. The company sees future growth as a result of ti-ups with giants Dunkin’ Donuts, and others.</w:t>
      </w:r>
      <w:r w:rsidR="00AA4A1B" w:rsidRPr="00AA4A1B">
        <w:rPr>
          <w:rFonts w:ascii="Arial" w:hAnsi="Arial" w:cs="Arial"/>
          <w:bCs/>
          <w:color w:val="000000" w:themeColor="text1"/>
          <w:sz w:val="20"/>
          <w:szCs w:val="36"/>
        </w:rPr>
        <w:t xml:space="preserve"> </w:t>
      </w:r>
    </w:p>
    <w:p w:rsidR="002218AE" w:rsidRPr="00B57971" w:rsidRDefault="00B57971" w:rsidP="00AA4A1B">
      <w:pPr>
        <w:widowControl w:val="0"/>
        <w:autoSpaceDE w:val="0"/>
        <w:autoSpaceDN w:val="0"/>
        <w:adjustRightInd w:val="0"/>
        <w:spacing w:after="0" w:line="240" w:lineRule="auto"/>
        <w:ind w:right="-720"/>
        <w:contextualSpacing/>
        <w:jc w:val="both"/>
        <w:rPr>
          <w:rFonts w:ascii="Arial" w:hAnsi="Arial" w:cs="Arial"/>
          <w:bCs/>
          <w:color w:val="000000" w:themeColor="text1"/>
          <w:sz w:val="10"/>
          <w:szCs w:val="36"/>
        </w:rPr>
      </w:pPr>
      <w:r>
        <w:rPr>
          <w:rFonts w:ascii="Arial" w:hAnsi="Arial" w:cs="Arial"/>
          <w:bCs/>
          <w:color w:val="000000" w:themeColor="text1"/>
          <w:sz w:val="18"/>
          <w:szCs w:val="36"/>
        </w:rPr>
        <w:tab/>
      </w:r>
      <w:r>
        <w:rPr>
          <w:rFonts w:ascii="Arial" w:hAnsi="Arial" w:cs="Arial"/>
          <w:bCs/>
          <w:color w:val="000000" w:themeColor="text1"/>
          <w:sz w:val="18"/>
          <w:szCs w:val="36"/>
        </w:rPr>
        <w:tab/>
      </w:r>
      <w:r>
        <w:rPr>
          <w:rFonts w:ascii="Arial" w:hAnsi="Arial" w:cs="Arial"/>
          <w:bCs/>
          <w:color w:val="000000" w:themeColor="text1"/>
          <w:sz w:val="18"/>
          <w:szCs w:val="36"/>
        </w:rPr>
        <w:tab/>
      </w:r>
      <w:r>
        <w:rPr>
          <w:rFonts w:ascii="Arial" w:hAnsi="Arial" w:cs="Arial"/>
          <w:bCs/>
          <w:color w:val="000000" w:themeColor="text1"/>
          <w:sz w:val="10"/>
          <w:szCs w:val="36"/>
        </w:rPr>
        <w:t xml:space="preserve"> </w:t>
      </w:r>
    </w:p>
    <w:p w:rsidR="00B57971" w:rsidRPr="00B57971" w:rsidRDefault="00B57971" w:rsidP="00B57971">
      <w:pPr>
        <w:spacing w:after="0" w:line="240" w:lineRule="auto"/>
        <w:ind w:left="1440" w:firstLine="720"/>
        <w:rPr>
          <w:rFonts w:ascii="Arial" w:hAnsi="Arial" w:cs="Arial"/>
          <w:b/>
          <w:bCs/>
          <w:color w:val="0F7329"/>
          <w:sz w:val="36"/>
          <w:szCs w:val="36"/>
        </w:rPr>
      </w:pPr>
      <w:r>
        <w:rPr>
          <w:rFonts w:ascii="Arial" w:eastAsia="Arial" w:hAnsi="Arial" w:cs="Arial"/>
          <w:b/>
          <w:bCs/>
          <w:color w:val="005D2B"/>
          <w:sz w:val="36"/>
          <w:szCs w:val="36"/>
        </w:rPr>
        <w:t>Competitive Positioning</w:t>
      </w:r>
    </w:p>
    <w:p w:rsidR="00B57971" w:rsidRPr="00F27206" w:rsidRDefault="00B57971" w:rsidP="00B57971">
      <w:pPr>
        <w:spacing w:after="0" w:line="247" w:lineRule="auto"/>
        <w:ind w:left="1440" w:right="-720" w:firstLine="72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949056" behindDoc="0" locked="0" layoutInCell="1" allowOverlap="1" wp14:anchorId="05409BFE" wp14:editId="1AAD0663">
                <wp:simplePos x="0" y="0"/>
                <wp:positionH relativeFrom="column">
                  <wp:posOffset>1352550</wp:posOffset>
                </wp:positionH>
                <wp:positionV relativeFrom="paragraph">
                  <wp:posOffset>29514</wp:posOffset>
                </wp:positionV>
                <wp:extent cx="5295900"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52959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6751EB" id="Straight Connector 105" o:spid="_x0000_s1026" style="position:absolute;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5pt,2.3pt" to="52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" strokecolor="black [3040]" strokeweight="1pt"/>
            </w:pict>
          </mc:Fallback>
        </mc:AlternateContent>
      </w:r>
    </w:p>
    <w:p w:rsidR="00B57971" w:rsidRDefault="00B57971" w:rsidP="00B57971">
      <w:pPr>
        <w:widowControl w:val="0"/>
        <w:autoSpaceDE w:val="0"/>
        <w:autoSpaceDN w:val="0"/>
        <w:adjustRightInd w:val="0"/>
        <w:spacing w:after="0" w:line="240" w:lineRule="auto"/>
        <w:ind w:left="2160" w:right="-720"/>
        <w:contextualSpacing/>
        <w:jc w:val="both"/>
        <w:rPr>
          <w:rFonts w:ascii="Arial" w:hAnsi="Arial" w:cs="Arial"/>
          <w:b/>
          <w:bCs/>
          <w:color w:val="00B050"/>
          <w:sz w:val="24"/>
          <w:szCs w:val="36"/>
        </w:rPr>
      </w:pPr>
      <w:bookmarkStart w:id="0" w:name="_Hlk25657457"/>
      <w:r>
        <w:rPr>
          <w:rFonts w:ascii="Arial" w:hAnsi="Arial" w:cs="Arial"/>
          <w:b/>
          <w:bCs/>
          <w:color w:val="00B050"/>
          <w:sz w:val="24"/>
          <w:szCs w:val="36"/>
        </w:rPr>
        <w:t>Why is Beyond Meat Different?</w:t>
      </w:r>
    </w:p>
    <w:bookmarkEnd w:id="0"/>
    <w:p w:rsidR="00B57971" w:rsidRPr="00B57971" w:rsidRDefault="00B57971" w:rsidP="00B57971">
      <w:pPr>
        <w:widowControl w:val="0"/>
        <w:autoSpaceDE w:val="0"/>
        <w:autoSpaceDN w:val="0"/>
        <w:adjustRightInd w:val="0"/>
        <w:spacing w:after="0" w:line="240" w:lineRule="auto"/>
        <w:ind w:left="2160" w:right="-720"/>
        <w:contextualSpacing/>
        <w:jc w:val="both"/>
        <w:rPr>
          <w:rFonts w:ascii="Arial" w:hAnsi="Arial" w:cs="Arial"/>
          <w:b/>
          <w:bCs/>
          <w:color w:val="00B050"/>
          <w:sz w:val="10"/>
          <w:szCs w:val="36"/>
        </w:rPr>
      </w:pPr>
      <w:r>
        <w:rPr>
          <w:rFonts w:ascii="Arial" w:hAnsi="Arial" w:cs="Arial"/>
          <w:b/>
          <w:bCs/>
          <w:color w:val="00B050"/>
          <w:sz w:val="10"/>
          <w:szCs w:val="36"/>
        </w:rPr>
        <w:t xml:space="preserve"> </w:t>
      </w:r>
    </w:p>
    <w:p w:rsidR="00B57971" w:rsidRDefault="00B57971" w:rsidP="00B57971">
      <w:pPr>
        <w:widowControl w:val="0"/>
        <w:autoSpaceDE w:val="0"/>
        <w:autoSpaceDN w:val="0"/>
        <w:adjustRightInd w:val="0"/>
        <w:spacing w:after="0" w:line="240" w:lineRule="auto"/>
        <w:ind w:left="2160" w:right="-720"/>
        <w:contextualSpacing/>
        <w:jc w:val="both"/>
        <w:rPr>
          <w:rFonts w:ascii="Arial" w:hAnsi="Arial" w:cs="Arial"/>
          <w:bCs/>
          <w:sz w:val="20"/>
          <w:szCs w:val="36"/>
        </w:rPr>
      </w:pPr>
      <w:r>
        <w:rPr>
          <w:rFonts w:ascii="Arial" w:hAnsi="Arial" w:cs="Arial"/>
          <w:bCs/>
          <w:sz w:val="20"/>
          <w:szCs w:val="36"/>
        </w:rPr>
        <w:t xml:space="preserve">In terms of </w:t>
      </w:r>
      <w:hyperlink r:id="rId18" w:history="1">
        <w:r w:rsidRPr="009C5F7C">
          <w:rPr>
            <w:rStyle w:val="Hyperlink"/>
            <w:rFonts w:ascii="Arial" w:hAnsi="Arial" w:cs="Arial"/>
            <w:bCs/>
            <w:sz w:val="20"/>
            <w:szCs w:val="36"/>
          </w:rPr>
          <w:t>Product</w:t>
        </w:r>
      </w:hyperlink>
      <w:r>
        <w:rPr>
          <w:rFonts w:ascii="Arial" w:hAnsi="Arial" w:cs="Arial"/>
          <w:bCs/>
          <w:sz w:val="20"/>
          <w:szCs w:val="36"/>
        </w:rPr>
        <w:t xml:space="preserve">, </w:t>
      </w:r>
      <w:r w:rsidRPr="00583B1F">
        <w:rPr>
          <w:rFonts w:ascii="Arial" w:hAnsi="Arial" w:cs="Arial"/>
          <w:bCs/>
          <w:sz w:val="20"/>
          <w:szCs w:val="36"/>
        </w:rPr>
        <w:t>Beyond Meat uses pea protein instead of soy protein</w:t>
      </w:r>
      <w:r w:rsidR="0035242B">
        <w:rPr>
          <w:rFonts w:ascii="Arial" w:hAnsi="Arial" w:cs="Arial"/>
          <w:bCs/>
          <w:sz w:val="20"/>
          <w:szCs w:val="36"/>
        </w:rPr>
        <w:t>. Other ingredients include</w:t>
      </w:r>
      <w:r w:rsidRPr="00583B1F">
        <w:rPr>
          <w:rFonts w:ascii="Arial" w:hAnsi="Arial" w:cs="Arial"/>
          <w:bCs/>
          <w:sz w:val="20"/>
          <w:szCs w:val="36"/>
        </w:rPr>
        <w:t xml:space="preserve"> </w:t>
      </w:r>
      <w:r>
        <w:rPr>
          <w:rFonts w:ascii="Arial" w:hAnsi="Arial" w:cs="Arial"/>
          <w:bCs/>
          <w:sz w:val="20"/>
          <w:szCs w:val="36"/>
        </w:rPr>
        <w:t xml:space="preserve">water, refined coconut oil, rice protein, expeller-pressed canola oil, </w:t>
      </w:r>
      <w:r w:rsidRPr="00583B1F">
        <w:rPr>
          <w:rFonts w:ascii="Arial" w:hAnsi="Arial" w:cs="Arial"/>
          <w:bCs/>
          <w:sz w:val="20"/>
          <w:szCs w:val="36"/>
        </w:rPr>
        <w:t>and the red color comes from beet extract, rather than heme from leghemoglobin</w:t>
      </w:r>
      <w:r w:rsidR="0035242B">
        <w:rPr>
          <w:rFonts w:ascii="Arial" w:hAnsi="Arial" w:cs="Arial"/>
          <w:bCs/>
          <w:sz w:val="20"/>
          <w:szCs w:val="36"/>
        </w:rPr>
        <w:t>,</w:t>
      </w:r>
      <w:r w:rsidRPr="00583B1F">
        <w:rPr>
          <w:rFonts w:ascii="Arial" w:hAnsi="Arial" w:cs="Arial"/>
          <w:bCs/>
          <w:sz w:val="20"/>
          <w:szCs w:val="36"/>
        </w:rPr>
        <w:t xml:space="preserve"> like in the other meat-alternative products (Impossible Patty).</w:t>
      </w:r>
    </w:p>
    <w:p w:rsidR="00B57971" w:rsidRPr="00C10BE9" w:rsidRDefault="00B57971" w:rsidP="00B57971">
      <w:pPr>
        <w:widowControl w:val="0"/>
        <w:autoSpaceDE w:val="0"/>
        <w:autoSpaceDN w:val="0"/>
        <w:adjustRightInd w:val="0"/>
        <w:spacing w:after="0" w:line="240" w:lineRule="auto"/>
        <w:ind w:left="2160" w:right="-720"/>
        <w:contextualSpacing/>
        <w:jc w:val="both"/>
        <w:rPr>
          <w:rFonts w:ascii="Arial" w:hAnsi="Arial" w:cs="Arial"/>
          <w:bCs/>
          <w:sz w:val="10"/>
          <w:szCs w:val="36"/>
        </w:rPr>
      </w:pPr>
    </w:p>
    <w:p w:rsidR="00B57971" w:rsidRDefault="00B57971" w:rsidP="00B57971">
      <w:pPr>
        <w:widowControl w:val="0"/>
        <w:autoSpaceDE w:val="0"/>
        <w:autoSpaceDN w:val="0"/>
        <w:adjustRightInd w:val="0"/>
        <w:spacing w:after="0" w:line="240" w:lineRule="auto"/>
        <w:ind w:left="2160" w:right="-720"/>
        <w:contextualSpacing/>
        <w:jc w:val="both"/>
        <w:rPr>
          <w:rFonts w:ascii="Arial" w:hAnsi="Arial" w:cs="Arial"/>
          <w:bCs/>
          <w:sz w:val="20"/>
          <w:szCs w:val="36"/>
        </w:rPr>
      </w:pPr>
      <w:r>
        <w:rPr>
          <w:rFonts w:ascii="Arial" w:hAnsi="Arial" w:cs="Arial"/>
          <w:bCs/>
          <w:sz w:val="20"/>
          <w:szCs w:val="36"/>
        </w:rPr>
        <w:t>In terms of their market position, industry experts believe that BYND can defend its leading position in refrigerated plant-based alternative meat sales as long as the focus remains on innovation, product-line extensions and ensuring sufficient production capacity.</w:t>
      </w:r>
    </w:p>
    <w:p w:rsidR="00B57971" w:rsidRPr="00C10BE9" w:rsidRDefault="00B57971" w:rsidP="00B57971">
      <w:pPr>
        <w:widowControl w:val="0"/>
        <w:autoSpaceDE w:val="0"/>
        <w:autoSpaceDN w:val="0"/>
        <w:adjustRightInd w:val="0"/>
        <w:spacing w:after="0" w:line="240" w:lineRule="auto"/>
        <w:ind w:left="2160" w:right="-720"/>
        <w:contextualSpacing/>
        <w:jc w:val="both"/>
        <w:rPr>
          <w:rFonts w:ascii="Arial" w:hAnsi="Arial" w:cs="Arial"/>
          <w:bCs/>
          <w:sz w:val="10"/>
          <w:szCs w:val="36"/>
        </w:rPr>
      </w:pPr>
    </w:p>
    <w:p w:rsidR="00B57971" w:rsidRDefault="00C509D3" w:rsidP="00B57971">
      <w:pPr>
        <w:widowControl w:val="0"/>
        <w:autoSpaceDE w:val="0"/>
        <w:autoSpaceDN w:val="0"/>
        <w:adjustRightInd w:val="0"/>
        <w:spacing w:after="0" w:line="240" w:lineRule="auto"/>
        <w:ind w:left="2160" w:right="-720"/>
        <w:contextualSpacing/>
        <w:jc w:val="both"/>
        <w:rPr>
          <w:rFonts w:ascii="Arial" w:hAnsi="Arial" w:cs="Arial"/>
          <w:bCs/>
          <w:sz w:val="20"/>
          <w:szCs w:val="36"/>
        </w:rPr>
      </w:pPr>
      <w:hyperlink r:id="rId19" w:history="1">
        <w:r w:rsidR="0035242B">
          <w:rPr>
            <w:rStyle w:val="Hyperlink"/>
            <w:rFonts w:ascii="Arial" w:hAnsi="Arial" w:cs="Arial"/>
            <w:bCs/>
            <w:sz w:val="20"/>
            <w:szCs w:val="36"/>
          </w:rPr>
          <w:t>R</w:t>
        </w:r>
        <w:r w:rsidR="00B57971" w:rsidRPr="009C5F7C">
          <w:rPr>
            <w:rStyle w:val="Hyperlink"/>
            <w:rFonts w:ascii="Arial" w:hAnsi="Arial" w:cs="Arial"/>
            <w:bCs/>
            <w:sz w:val="20"/>
            <w:szCs w:val="36"/>
          </w:rPr>
          <w:t>esearch</w:t>
        </w:r>
      </w:hyperlink>
      <w:r w:rsidR="00B57971" w:rsidRPr="00583B1F">
        <w:rPr>
          <w:rFonts w:ascii="Arial" w:hAnsi="Arial" w:cs="Arial"/>
          <w:bCs/>
          <w:sz w:val="20"/>
          <w:szCs w:val="36"/>
        </w:rPr>
        <w:t xml:space="preserve"> conducted by the Center for Sustainable systems at the University of Michigan, the researchers found that compared to the typical beef burger, Beyond Meat’s burger uses significantly less water, land, energy, and generates fewer Greenhouse Gas Emission (GHGE).</w:t>
      </w:r>
    </w:p>
    <w:p w:rsidR="00B57971" w:rsidRPr="009C5F7C" w:rsidRDefault="00B57971" w:rsidP="00B57971">
      <w:pPr>
        <w:widowControl w:val="0"/>
        <w:autoSpaceDE w:val="0"/>
        <w:autoSpaceDN w:val="0"/>
        <w:adjustRightInd w:val="0"/>
        <w:spacing w:after="0" w:line="240" w:lineRule="auto"/>
        <w:ind w:left="2160" w:right="-720"/>
        <w:contextualSpacing/>
        <w:jc w:val="both"/>
        <w:rPr>
          <w:rFonts w:ascii="Arial" w:hAnsi="Arial" w:cs="Arial"/>
          <w:bCs/>
          <w:sz w:val="10"/>
          <w:szCs w:val="36"/>
        </w:rPr>
      </w:pPr>
    </w:p>
    <w:p w:rsidR="00B57971" w:rsidRDefault="00B57971" w:rsidP="00B57971">
      <w:pPr>
        <w:widowControl w:val="0"/>
        <w:autoSpaceDE w:val="0"/>
        <w:autoSpaceDN w:val="0"/>
        <w:adjustRightInd w:val="0"/>
        <w:spacing w:after="0" w:line="240" w:lineRule="auto"/>
        <w:ind w:left="2160" w:right="-720"/>
        <w:contextualSpacing/>
        <w:jc w:val="both"/>
        <w:rPr>
          <w:rFonts w:ascii="Arial" w:hAnsi="Arial" w:cs="Arial"/>
          <w:bCs/>
          <w:sz w:val="20"/>
          <w:szCs w:val="36"/>
        </w:rPr>
      </w:pPr>
      <w:r>
        <w:rPr>
          <w:rFonts w:ascii="Arial" w:hAnsi="Arial" w:cs="Arial"/>
          <w:bCs/>
          <w:sz w:val="20"/>
          <w:szCs w:val="36"/>
        </w:rPr>
        <w:t xml:space="preserve">Bottom line, Beyond Meat’s products are currently leading the plant-based meat market because (a) they are healthier, (b) the company is essentially focused on constant innovation and improvement, and (c) it is ethically and environmentally a better choice. </w:t>
      </w:r>
    </w:p>
    <w:p w:rsidR="0035242B" w:rsidRDefault="0035242B" w:rsidP="00B57971">
      <w:pPr>
        <w:widowControl w:val="0"/>
        <w:autoSpaceDE w:val="0"/>
        <w:autoSpaceDN w:val="0"/>
        <w:adjustRightInd w:val="0"/>
        <w:spacing w:after="0" w:line="240" w:lineRule="auto"/>
        <w:ind w:left="2160" w:right="-720"/>
        <w:contextualSpacing/>
        <w:jc w:val="both"/>
        <w:rPr>
          <w:rFonts w:ascii="Arial" w:hAnsi="Arial" w:cs="Arial"/>
          <w:bCs/>
          <w:sz w:val="20"/>
          <w:szCs w:val="36"/>
        </w:rPr>
      </w:pPr>
    </w:p>
    <w:p w:rsidR="0035242B" w:rsidRPr="009C5F7C" w:rsidRDefault="0035242B" w:rsidP="00B57971">
      <w:pPr>
        <w:widowControl w:val="0"/>
        <w:autoSpaceDE w:val="0"/>
        <w:autoSpaceDN w:val="0"/>
        <w:adjustRightInd w:val="0"/>
        <w:spacing w:after="0" w:line="240" w:lineRule="auto"/>
        <w:ind w:left="2160" w:right="-720"/>
        <w:contextualSpacing/>
        <w:jc w:val="both"/>
        <w:rPr>
          <w:rFonts w:ascii="Arial" w:hAnsi="Arial" w:cs="Arial"/>
          <w:bCs/>
          <w:sz w:val="20"/>
          <w:szCs w:val="36"/>
        </w:rPr>
      </w:pPr>
    </w:p>
    <w:p w:rsidR="00B57971" w:rsidRPr="00C10BE9" w:rsidRDefault="00B57971" w:rsidP="00B57971">
      <w:pPr>
        <w:widowControl w:val="0"/>
        <w:autoSpaceDE w:val="0"/>
        <w:autoSpaceDN w:val="0"/>
        <w:adjustRightInd w:val="0"/>
        <w:spacing w:after="0" w:line="240" w:lineRule="auto"/>
        <w:ind w:left="2160" w:right="-720"/>
        <w:contextualSpacing/>
        <w:jc w:val="both"/>
        <w:rPr>
          <w:rFonts w:ascii="Arial" w:hAnsi="Arial" w:cs="Arial"/>
          <w:iCs/>
          <w:sz w:val="10"/>
        </w:rPr>
      </w:pPr>
    </w:p>
    <w:p w:rsidR="00B57971" w:rsidRPr="009C5F7C" w:rsidRDefault="00B57971" w:rsidP="00B57971">
      <w:pPr>
        <w:widowControl w:val="0"/>
        <w:autoSpaceDE w:val="0"/>
        <w:autoSpaceDN w:val="0"/>
        <w:adjustRightInd w:val="0"/>
        <w:spacing w:after="0" w:line="240" w:lineRule="auto"/>
        <w:ind w:left="2160" w:right="-720"/>
        <w:contextualSpacing/>
        <w:jc w:val="both"/>
        <w:rPr>
          <w:rFonts w:ascii="Arial" w:hAnsi="Arial" w:cs="Arial"/>
          <w:b/>
          <w:bCs/>
          <w:color w:val="00B050"/>
          <w:sz w:val="24"/>
          <w:szCs w:val="36"/>
        </w:rPr>
      </w:pPr>
      <w:r>
        <w:rPr>
          <w:rFonts w:ascii="Arial" w:hAnsi="Arial" w:cs="Arial"/>
          <w:b/>
          <w:bCs/>
          <w:color w:val="00B050"/>
          <w:sz w:val="24"/>
          <w:szCs w:val="36"/>
        </w:rPr>
        <w:t>Market Overview</w:t>
      </w:r>
    </w:p>
    <w:p w:rsidR="00B57971" w:rsidRPr="009C5F7C" w:rsidRDefault="00B57971" w:rsidP="00B57971">
      <w:pPr>
        <w:widowControl w:val="0"/>
        <w:autoSpaceDE w:val="0"/>
        <w:autoSpaceDN w:val="0"/>
        <w:adjustRightInd w:val="0"/>
        <w:spacing w:after="0" w:line="240" w:lineRule="auto"/>
        <w:ind w:left="2160" w:right="-720"/>
        <w:contextualSpacing/>
        <w:jc w:val="both"/>
        <w:rPr>
          <w:rFonts w:ascii="Arial" w:hAnsi="Arial" w:cs="Arial"/>
          <w:iCs/>
          <w:sz w:val="10"/>
        </w:rPr>
      </w:pPr>
    </w:p>
    <w:p w:rsidR="0035242B" w:rsidRDefault="00BD3B36" w:rsidP="0035242B">
      <w:pPr>
        <w:spacing w:before="24" w:after="0" w:line="240" w:lineRule="auto"/>
        <w:ind w:left="2160" w:right="-720"/>
        <w:jc w:val="both"/>
        <w:rPr>
          <w:rFonts w:ascii="Arial" w:hAnsi="Arial" w:cs="Arial"/>
          <w:iCs/>
          <w:sz w:val="20"/>
        </w:rPr>
      </w:pPr>
      <w:r>
        <w:rPr>
          <w:rFonts w:ascii="Arial" w:hAnsi="Arial" w:cs="Arial"/>
          <w:iCs/>
          <w:sz w:val="20"/>
        </w:rPr>
        <w:t>T</w:t>
      </w:r>
      <w:r w:rsidR="00B57971">
        <w:rPr>
          <w:rFonts w:ascii="Arial" w:hAnsi="Arial" w:cs="Arial"/>
          <w:iCs/>
          <w:sz w:val="20"/>
        </w:rPr>
        <w:t xml:space="preserve">he company faces fierce </w:t>
      </w:r>
      <w:r w:rsidR="00B57971" w:rsidRPr="00791464">
        <w:rPr>
          <w:rFonts w:ascii="Arial" w:hAnsi="Arial" w:cs="Arial"/>
          <w:iCs/>
          <w:sz w:val="20"/>
        </w:rPr>
        <w:t>competition in the $947.5 billion</w:t>
      </w:r>
      <w:r>
        <w:rPr>
          <w:rFonts w:ascii="Arial" w:hAnsi="Arial" w:cs="Arial"/>
          <w:iCs/>
          <w:sz w:val="20"/>
        </w:rPr>
        <w:t xml:space="preserve"> </w:t>
      </w:r>
      <w:r w:rsidRPr="00791464">
        <w:rPr>
          <w:rFonts w:ascii="Arial" w:hAnsi="Arial" w:cs="Arial"/>
          <w:iCs/>
          <w:sz w:val="20"/>
        </w:rPr>
        <w:t>(2018)</w:t>
      </w:r>
      <w:r w:rsidR="00B57971" w:rsidRPr="00791464">
        <w:rPr>
          <w:rFonts w:ascii="Arial" w:hAnsi="Arial" w:cs="Arial"/>
          <w:iCs/>
          <w:sz w:val="20"/>
        </w:rPr>
        <w:t xml:space="preserve"> global meat industry, from conventional animal-protein companies such as Cargill, Hormel, JBS, Tyson, WH group, as well as the plant-based protein brands including Boca Foods, Field Roast Grain Meat Co., Gardein, Impossible Foods, Lightlife, Morningstar Farms, and Tofurky. </w:t>
      </w:r>
      <w:r w:rsidR="0035242B">
        <w:rPr>
          <w:rFonts w:ascii="Arial" w:hAnsi="Arial" w:cs="Arial"/>
          <w:iCs/>
          <w:sz w:val="20"/>
        </w:rPr>
        <w:t>C</w:t>
      </w:r>
      <w:r w:rsidR="0035242B" w:rsidRPr="00791464">
        <w:rPr>
          <w:rFonts w:ascii="Arial" w:hAnsi="Arial" w:cs="Arial"/>
          <w:iCs/>
          <w:sz w:val="20"/>
        </w:rPr>
        <w:t xml:space="preserve">ompetition is based on, product quality and taste, brand recognition and loyalty, product variety, product packaging and design, shelf space, reputation, price, advertising, promotion, and nutritional claims.  </w:t>
      </w:r>
    </w:p>
    <w:p w:rsidR="0035242B" w:rsidRDefault="0035242B" w:rsidP="00B57971">
      <w:pPr>
        <w:widowControl w:val="0"/>
        <w:autoSpaceDE w:val="0"/>
        <w:autoSpaceDN w:val="0"/>
        <w:adjustRightInd w:val="0"/>
        <w:spacing w:after="0" w:line="240" w:lineRule="auto"/>
        <w:ind w:left="2160" w:right="-720"/>
        <w:contextualSpacing/>
        <w:jc w:val="both"/>
        <w:rPr>
          <w:rFonts w:ascii="Arial" w:hAnsi="Arial" w:cs="Arial"/>
          <w:iCs/>
          <w:sz w:val="20"/>
        </w:rPr>
      </w:pPr>
    </w:p>
    <w:p w:rsidR="00B57971" w:rsidRPr="00012375" w:rsidRDefault="00B57971" w:rsidP="00B57971">
      <w:pPr>
        <w:widowControl w:val="0"/>
        <w:autoSpaceDE w:val="0"/>
        <w:autoSpaceDN w:val="0"/>
        <w:adjustRightInd w:val="0"/>
        <w:spacing w:after="0" w:line="240" w:lineRule="auto"/>
        <w:ind w:left="2160" w:right="-720"/>
        <w:contextualSpacing/>
        <w:jc w:val="both"/>
        <w:rPr>
          <w:rFonts w:ascii="Arial" w:hAnsi="Arial" w:cs="Arial"/>
          <w:bCs/>
          <w:sz w:val="20"/>
          <w:szCs w:val="36"/>
        </w:rPr>
      </w:pPr>
      <w:r w:rsidRPr="00791464">
        <w:rPr>
          <w:rFonts w:ascii="Arial" w:hAnsi="Arial" w:cs="Arial"/>
          <w:iCs/>
          <w:sz w:val="20"/>
        </w:rPr>
        <w:t xml:space="preserve">Additionally, </w:t>
      </w:r>
      <w:proofErr w:type="gramStart"/>
      <w:r w:rsidR="0035242B">
        <w:rPr>
          <w:rFonts w:ascii="Arial" w:hAnsi="Arial" w:cs="Arial"/>
          <w:iCs/>
          <w:sz w:val="20"/>
        </w:rPr>
        <w:t>N</w:t>
      </w:r>
      <w:r w:rsidRPr="00791464">
        <w:rPr>
          <w:rFonts w:ascii="Arial" w:hAnsi="Arial" w:cs="Arial"/>
          <w:iCs/>
          <w:sz w:val="20"/>
        </w:rPr>
        <w:t>estle</w:t>
      </w:r>
      <w:proofErr w:type="gramEnd"/>
      <w:r w:rsidRPr="00791464">
        <w:rPr>
          <w:rFonts w:ascii="Arial" w:hAnsi="Arial" w:cs="Arial"/>
          <w:iCs/>
          <w:sz w:val="20"/>
        </w:rPr>
        <w:t xml:space="preserve"> launched a meatless burger in Europe this past April under its Garden Gourmet brand, partnering with McDonald's in Germany, and will introduce it in the U.S. under its Sweet Earth banner later this year. </w:t>
      </w:r>
      <w:r w:rsidR="00BD3B36">
        <w:rPr>
          <w:rFonts w:ascii="Arial" w:hAnsi="Arial" w:cs="Arial"/>
          <w:iCs/>
          <w:sz w:val="20"/>
        </w:rPr>
        <w:t xml:space="preserve">In Q3 2019 </w:t>
      </w:r>
      <w:r w:rsidRPr="00791464">
        <w:rPr>
          <w:rFonts w:ascii="Arial" w:hAnsi="Arial" w:cs="Arial"/>
          <w:iCs/>
          <w:sz w:val="20"/>
        </w:rPr>
        <w:t xml:space="preserve">Tyson Foods (NYSE: TSN), which had been an investor in Beyond Meat until its IPO, announced it will be launching a plant-based meat substitute this summer. </w:t>
      </w:r>
    </w:p>
    <w:p w:rsidR="00B57971" w:rsidRPr="00701E1D" w:rsidRDefault="00B57971" w:rsidP="00B57971">
      <w:pPr>
        <w:spacing w:before="24" w:after="0" w:line="240" w:lineRule="auto"/>
        <w:ind w:left="2160" w:right="-720"/>
        <w:jc w:val="both"/>
        <w:rPr>
          <w:rFonts w:ascii="Arial" w:hAnsi="Arial" w:cs="Arial"/>
          <w:iCs/>
          <w:sz w:val="10"/>
        </w:rPr>
      </w:pPr>
    </w:p>
    <w:p w:rsidR="00B57971" w:rsidRPr="00701E1D" w:rsidRDefault="00B57971" w:rsidP="00B57971">
      <w:pPr>
        <w:spacing w:before="24" w:after="0" w:line="240" w:lineRule="auto"/>
        <w:ind w:left="2160" w:right="-720"/>
        <w:jc w:val="both"/>
        <w:rPr>
          <w:rFonts w:ascii="Arial" w:hAnsi="Arial" w:cs="Arial"/>
          <w:iCs/>
          <w:sz w:val="10"/>
        </w:rPr>
      </w:pPr>
    </w:p>
    <w:p w:rsidR="00F14F55" w:rsidRDefault="00B57971" w:rsidP="00E93E40">
      <w:pPr>
        <w:spacing w:before="24" w:after="0" w:line="240" w:lineRule="auto"/>
        <w:ind w:left="2160" w:right="-720"/>
        <w:jc w:val="both"/>
        <w:rPr>
          <w:rFonts w:ascii="Arial" w:hAnsi="Arial" w:cs="Arial"/>
          <w:iCs/>
          <w:sz w:val="20"/>
        </w:rPr>
      </w:pPr>
      <w:r>
        <w:rPr>
          <w:rFonts w:ascii="Arial" w:hAnsi="Arial" w:cs="Arial"/>
          <w:iCs/>
          <w:sz w:val="20"/>
        </w:rPr>
        <w:t xml:space="preserve">The company can grind out </w:t>
      </w:r>
      <w:r w:rsidR="00BD3B36">
        <w:rPr>
          <w:rFonts w:ascii="Arial" w:hAnsi="Arial" w:cs="Arial"/>
          <w:iCs/>
          <w:sz w:val="20"/>
        </w:rPr>
        <w:t>a</w:t>
      </w:r>
      <w:r>
        <w:rPr>
          <w:rFonts w:ascii="Arial" w:hAnsi="Arial" w:cs="Arial"/>
          <w:iCs/>
          <w:sz w:val="20"/>
        </w:rPr>
        <w:t xml:space="preserve"> bigger niche as it has a differentiated product that can help it to stand out and to thrive in an increasingly crowded field of competitors, some of which mentioned above have larger scale and capabilities.</w:t>
      </w:r>
      <w:r w:rsidRPr="00685134">
        <w:rPr>
          <w:noProof/>
        </w:rPr>
        <w:t xml:space="preserve"> </w:t>
      </w:r>
    </w:p>
    <w:p w:rsidR="00E93E40" w:rsidRPr="00E93E40" w:rsidRDefault="00E93E40" w:rsidP="00E93E40">
      <w:pPr>
        <w:spacing w:before="24" w:after="0" w:line="240" w:lineRule="auto"/>
        <w:ind w:left="2160" w:right="-720"/>
        <w:jc w:val="both"/>
        <w:rPr>
          <w:rFonts w:ascii="Arial" w:hAnsi="Arial" w:cs="Arial"/>
          <w:iCs/>
          <w:sz w:val="10"/>
        </w:rPr>
      </w:pPr>
      <w:r>
        <w:rPr>
          <w:rFonts w:ascii="Arial" w:hAnsi="Arial" w:cs="Arial"/>
          <w:iCs/>
          <w:sz w:val="10"/>
        </w:rPr>
        <w:t xml:space="preserve">   </w:t>
      </w:r>
    </w:p>
    <w:p w:rsidR="003C4F62" w:rsidRPr="00583B1F" w:rsidRDefault="00357253" w:rsidP="00B57971">
      <w:pPr>
        <w:spacing w:after="0" w:line="240" w:lineRule="auto"/>
        <w:ind w:left="1440" w:firstLine="720"/>
        <w:rPr>
          <w:rFonts w:ascii="Arial" w:hAnsi="Arial" w:cs="Arial"/>
          <w:bCs/>
          <w:sz w:val="20"/>
          <w:szCs w:val="36"/>
        </w:rPr>
      </w:pPr>
      <w:r>
        <w:rPr>
          <w:noProof/>
          <w:sz w:val="20"/>
          <w:szCs w:val="20"/>
        </w:rPr>
        <mc:AlternateContent>
          <mc:Choice Requires="wps">
            <w:drawing>
              <wp:anchor distT="0" distB="0" distL="114300" distR="114300" simplePos="0" relativeHeight="251663872" behindDoc="0" locked="0" layoutInCell="1" allowOverlap="1" wp14:anchorId="5C764018" wp14:editId="2B8FD04F">
                <wp:simplePos x="0" y="0"/>
                <wp:positionH relativeFrom="column">
                  <wp:posOffset>1327868</wp:posOffset>
                </wp:positionH>
                <wp:positionV relativeFrom="paragraph">
                  <wp:posOffset>273132</wp:posOffset>
                </wp:positionV>
                <wp:extent cx="5303520" cy="15902"/>
                <wp:effectExtent l="0" t="0" r="30480" b="22225"/>
                <wp:wrapNone/>
                <wp:docPr id="117" name="Straight Connector 117"/>
                <wp:cNvGraphicFramePr/>
                <a:graphic xmlns:a="http://schemas.openxmlformats.org/drawingml/2006/main">
                  <a:graphicData uri="http://schemas.microsoft.com/office/word/2010/wordprocessingShape">
                    <wps:wsp>
                      <wps:cNvCnPr/>
                      <wps:spPr>
                        <a:xfrm flipV="1">
                          <a:off x="0" y="0"/>
                          <a:ext cx="5303520" cy="1590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A896E" id="Straight Connector 117"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5pt,21.5pt" to="522.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" strokecolor="black [3040]" strokeweight="1pt"/>
            </w:pict>
          </mc:Fallback>
        </mc:AlternateContent>
      </w:r>
      <w:r w:rsidR="00D269D2">
        <w:rPr>
          <w:rFonts w:ascii="Arial" w:hAnsi="Arial" w:cs="Arial"/>
          <w:b/>
          <w:bCs/>
          <w:color w:val="0F7329"/>
          <w:sz w:val="36"/>
          <w:szCs w:val="36"/>
        </w:rPr>
        <w:t>Recent Performance</w:t>
      </w:r>
    </w:p>
    <w:p w:rsidR="00501F75" w:rsidRPr="00501F75" w:rsidRDefault="00501F75" w:rsidP="003C379F">
      <w:pPr>
        <w:spacing w:after="0"/>
        <w:ind w:left="1440" w:right="-720" w:firstLine="720"/>
        <w:jc w:val="both"/>
        <w:rPr>
          <w:rFonts w:ascii="Arial" w:eastAsia="Arial" w:hAnsi="Arial" w:cs="Arial"/>
          <w:b/>
          <w:bCs/>
          <w:color w:val="009B39"/>
          <w:sz w:val="18"/>
          <w:szCs w:val="24"/>
        </w:rPr>
      </w:pPr>
    </w:p>
    <w:p w:rsidR="00D269D2" w:rsidRPr="00D269D2" w:rsidRDefault="009B4356" w:rsidP="00D269D2">
      <w:pPr>
        <w:spacing w:line="240" w:lineRule="auto"/>
        <w:ind w:left="2160" w:right="-720"/>
        <w:jc w:val="both"/>
        <w:rPr>
          <w:rFonts w:ascii="Arial" w:eastAsia="Arial" w:hAnsi="Arial" w:cs="Arial"/>
          <w:sz w:val="14"/>
          <w:szCs w:val="19"/>
        </w:rPr>
      </w:pPr>
      <w:r w:rsidRPr="00656319">
        <w:rPr>
          <w:rFonts w:ascii="Arial" w:eastAsia="Arial" w:hAnsi="Arial" w:cs="Arial"/>
          <w:b/>
          <w:bCs/>
          <w:noProof/>
          <w:color w:val="009B39"/>
          <w:sz w:val="24"/>
          <w:szCs w:val="24"/>
        </w:rPr>
        <mc:AlternateContent>
          <mc:Choice Requires="wps">
            <w:drawing>
              <wp:anchor distT="45720" distB="45720" distL="114300" distR="114300" simplePos="0" relativeHeight="251907072" behindDoc="0" locked="0" layoutInCell="1" allowOverlap="1" wp14:anchorId="5737C2E4" wp14:editId="473727BD">
                <wp:simplePos x="0" y="0"/>
                <wp:positionH relativeFrom="column">
                  <wp:posOffset>3833495</wp:posOffset>
                </wp:positionH>
                <wp:positionV relativeFrom="paragraph">
                  <wp:posOffset>841375</wp:posOffset>
                </wp:positionV>
                <wp:extent cx="607060" cy="401955"/>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401955"/>
                        </a:xfrm>
                        <a:prstGeom prst="rect">
                          <a:avLst/>
                        </a:prstGeom>
                        <a:noFill/>
                        <a:ln w="9525">
                          <a:noFill/>
                          <a:miter lim="800000"/>
                          <a:headEnd/>
                          <a:tailEnd/>
                        </a:ln>
                      </wps:spPr>
                      <wps:txbx>
                        <w:txbxContent>
                          <w:p w:rsidR="008A0070" w:rsidRPr="00D269D2" w:rsidRDefault="008A0070">
                            <w:pPr>
                              <w:rPr>
                                <w:rFonts w:ascii="Arial" w:hAnsi="Arial" w:cs="Arial"/>
                                <w:b/>
                                <w:color w:val="00B050"/>
                              </w:rPr>
                            </w:pPr>
                            <w:r w:rsidRPr="00D269D2">
                              <w:rPr>
                                <w:rFonts w:ascii="Arial" w:hAnsi="Arial" w:cs="Arial"/>
                                <w:b/>
                                <w:color w:val="00B050"/>
                              </w:rPr>
                              <w:t>BYND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7C2E4" id="_x0000_s1035" type="#_x0000_t202" style="position:absolute;left:0;text-align:left;margin-left:301.85pt;margin-top:66.25pt;width:47.8pt;height:31.65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" filled="f" stroked="f">
                <v:textbox>
                  <w:txbxContent>
                    <w:p w:rsidR="008A0070" w:rsidRPr="00D269D2" w:rsidRDefault="008A0070">
                      <w:pPr>
                        <w:rPr>
                          <w:rFonts w:ascii="Arial" w:hAnsi="Arial" w:cs="Arial"/>
                          <w:b/>
                          <w:color w:val="00B050"/>
                        </w:rPr>
                      </w:pPr>
                      <w:r w:rsidRPr="00D269D2">
                        <w:rPr>
                          <w:rFonts w:ascii="Arial" w:hAnsi="Arial" w:cs="Arial"/>
                          <w:b/>
                          <w:color w:val="00B050"/>
                        </w:rPr>
                        <w:t>BYND</w:t>
                      </w:r>
                    </w:p>
                  </w:txbxContent>
                </v:textbox>
                <w10:wrap type="square"/>
              </v:shape>
            </w:pict>
          </mc:Fallback>
        </mc:AlternateContent>
      </w:r>
      <w:r w:rsidRPr="00656319">
        <w:rPr>
          <w:noProof/>
          <w:color w:val="FF0000"/>
        </w:rPr>
        <w:drawing>
          <wp:anchor distT="0" distB="0" distL="114300" distR="114300" simplePos="0" relativeHeight="251905024" behindDoc="0" locked="0" layoutInCell="1" allowOverlap="1" wp14:anchorId="28E74814" wp14:editId="29FC4A9D">
            <wp:simplePos x="0" y="0"/>
            <wp:positionH relativeFrom="margin">
              <wp:align>left</wp:align>
            </wp:positionH>
            <wp:positionV relativeFrom="paragraph">
              <wp:posOffset>281940</wp:posOffset>
            </wp:positionV>
            <wp:extent cx="6247130" cy="2457450"/>
            <wp:effectExtent l="0" t="0" r="1270" b="0"/>
            <wp:wrapTopAndBottom/>
            <wp:docPr id="35" name="Chart 35">
              <a:extLst xmlns:a="http://schemas.openxmlformats.org/drawingml/2006/main">
                <a:ext uri="{FF2B5EF4-FFF2-40B4-BE49-F238E27FC236}">
                  <a16:creationId xmlns:a16="http://schemas.microsoft.com/office/drawing/2014/main" id="{53E6C042-8637-4BF5-9B77-DE92279F2B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D269D2" w:rsidRPr="00656319">
        <w:rPr>
          <w:rFonts w:ascii="Arial" w:eastAsia="Arial" w:hAnsi="Arial" w:cs="Arial"/>
          <w:b/>
          <w:bCs/>
          <w:color w:val="009B39"/>
          <w:sz w:val="24"/>
          <w:szCs w:val="24"/>
        </w:rPr>
        <w:t xml:space="preserve">Figure </w:t>
      </w:r>
      <w:r w:rsidR="00656319" w:rsidRPr="00656319">
        <w:rPr>
          <w:rFonts w:ascii="Arial" w:eastAsia="Arial" w:hAnsi="Arial" w:cs="Arial"/>
          <w:b/>
          <w:bCs/>
          <w:color w:val="009B39"/>
          <w:sz w:val="24"/>
          <w:szCs w:val="24"/>
        </w:rPr>
        <w:t>1</w:t>
      </w:r>
      <w:r w:rsidR="00D269D2" w:rsidRPr="00656319">
        <w:rPr>
          <w:rFonts w:ascii="Arial" w:eastAsia="Arial" w:hAnsi="Arial" w:cs="Arial"/>
          <w:b/>
          <w:bCs/>
          <w:color w:val="009B39"/>
          <w:sz w:val="24"/>
          <w:szCs w:val="24"/>
        </w:rPr>
        <w:t>:</w:t>
      </w:r>
      <w:r w:rsidR="00D269D2">
        <w:rPr>
          <w:rFonts w:ascii="Arial" w:eastAsia="Arial" w:hAnsi="Arial" w:cs="Arial"/>
          <w:b/>
          <w:bCs/>
          <w:color w:val="009B39"/>
          <w:sz w:val="24"/>
          <w:szCs w:val="24"/>
        </w:rPr>
        <w:t xml:space="preserve"> BYND equity vs. IWV Russell 3,000 Growth ETF</w:t>
      </w:r>
      <w:bookmarkStart w:id="1" w:name="_Hlk25495108"/>
    </w:p>
    <w:p w:rsidR="00D269D2" w:rsidRDefault="00D269D2" w:rsidP="00881844">
      <w:pPr>
        <w:spacing w:after="0" w:line="240" w:lineRule="auto"/>
        <w:ind w:left="2160" w:right="-720"/>
        <w:jc w:val="both"/>
        <w:rPr>
          <w:rFonts w:ascii="Arial" w:hAnsi="Arial" w:cs="Arial"/>
          <w:color w:val="000000"/>
          <w:sz w:val="20"/>
          <w:szCs w:val="27"/>
        </w:rPr>
      </w:pPr>
    </w:p>
    <w:bookmarkEnd w:id="1"/>
    <w:p w:rsidR="00A3236B" w:rsidRPr="00A3236B" w:rsidRDefault="00A3236B" w:rsidP="00A3236B">
      <w:pPr>
        <w:pStyle w:val="ListParagraph"/>
        <w:spacing w:before="24"/>
        <w:ind w:left="2520" w:right="-720"/>
        <w:jc w:val="both"/>
        <w:rPr>
          <w:rFonts w:ascii="Arial" w:eastAsia="Arial" w:hAnsi="Arial" w:cs="Arial"/>
          <w:color w:val="000000" w:themeColor="text1"/>
          <w:sz w:val="10"/>
        </w:rPr>
      </w:pPr>
    </w:p>
    <w:p w:rsidR="00A3236B" w:rsidRPr="00A3236B" w:rsidRDefault="00A3236B" w:rsidP="00A3236B">
      <w:pPr>
        <w:pStyle w:val="ListParagraph"/>
        <w:spacing w:before="24"/>
        <w:ind w:left="2520" w:right="-720"/>
        <w:jc w:val="both"/>
        <w:rPr>
          <w:rFonts w:ascii="Arial" w:eastAsia="Arial" w:hAnsi="Arial" w:cs="Arial"/>
          <w:color w:val="000000" w:themeColor="text1"/>
          <w:sz w:val="10"/>
          <w:szCs w:val="22"/>
        </w:rPr>
      </w:pPr>
    </w:p>
    <w:p w:rsidR="00A3236B" w:rsidRPr="00A3236B" w:rsidRDefault="00204706" w:rsidP="001E66C5">
      <w:pPr>
        <w:pStyle w:val="ListParagraph"/>
        <w:numPr>
          <w:ilvl w:val="0"/>
          <w:numId w:val="49"/>
        </w:numPr>
        <w:spacing w:before="24"/>
        <w:ind w:right="-720"/>
        <w:jc w:val="both"/>
        <w:rPr>
          <w:rFonts w:ascii="Arial" w:eastAsia="Arial" w:hAnsi="Arial" w:cs="Arial"/>
          <w:b/>
          <w:color w:val="00B050"/>
          <w:sz w:val="24"/>
        </w:rPr>
      </w:pPr>
      <w:r>
        <w:rPr>
          <w:rFonts w:ascii="Arial" w:eastAsia="Arial" w:hAnsi="Arial" w:cs="Arial"/>
          <w:b/>
          <w:bCs/>
          <w:color w:val="000000" w:themeColor="text1"/>
        </w:rPr>
        <w:t>May 5</w:t>
      </w:r>
      <w:r w:rsidRPr="00204706">
        <w:rPr>
          <w:rFonts w:ascii="Arial" w:eastAsia="Arial" w:hAnsi="Arial" w:cs="Arial"/>
          <w:b/>
          <w:bCs/>
          <w:color w:val="000000" w:themeColor="text1"/>
          <w:vertAlign w:val="superscript"/>
        </w:rPr>
        <w:t>th</w:t>
      </w:r>
      <w:r w:rsidR="00A3236B" w:rsidRPr="00A3236B">
        <w:rPr>
          <w:rFonts w:ascii="Arial" w:eastAsia="Arial" w:hAnsi="Arial" w:cs="Arial"/>
          <w:b/>
          <w:bCs/>
          <w:color w:val="000000" w:themeColor="text1"/>
        </w:rPr>
        <w:t>, 2019</w:t>
      </w:r>
    </w:p>
    <w:p w:rsidR="00A3236B" w:rsidRDefault="00A3236B" w:rsidP="00A3236B">
      <w:pPr>
        <w:pStyle w:val="ListParagraph"/>
        <w:spacing w:before="24"/>
        <w:ind w:left="2520" w:right="-720"/>
        <w:jc w:val="both"/>
        <w:rPr>
          <w:rFonts w:ascii="Arial" w:eastAsia="Arial" w:hAnsi="Arial" w:cs="Arial"/>
          <w:b/>
          <w:color w:val="00B050"/>
          <w:sz w:val="10"/>
        </w:rPr>
      </w:pPr>
    </w:p>
    <w:p w:rsidR="00A3236B" w:rsidRDefault="00204706" w:rsidP="000917A7">
      <w:pPr>
        <w:pStyle w:val="ListParagraph"/>
        <w:spacing w:before="24"/>
        <w:ind w:left="2520" w:right="-720"/>
        <w:jc w:val="both"/>
        <w:rPr>
          <w:rFonts w:ascii="Arial" w:eastAsia="Arial" w:hAnsi="Arial" w:cs="Arial"/>
          <w:color w:val="000000" w:themeColor="text1"/>
        </w:rPr>
      </w:pPr>
      <w:r w:rsidRPr="00204706">
        <w:rPr>
          <w:rFonts w:ascii="Arial" w:eastAsia="Arial" w:hAnsi="Arial" w:cs="Arial"/>
          <w:color w:val="000000" w:themeColor="text1"/>
        </w:rPr>
        <w:t xml:space="preserve">BYND soared in terms of market value and becomes U.S.’s Top IPO for the year. Beyond Meat Inc. Piled on the market value as it rose as high as 192 percent from its IPO price of $25 a share. </w:t>
      </w:r>
    </w:p>
    <w:p w:rsidR="00A3236B" w:rsidRPr="00A3236B" w:rsidRDefault="00A3236B" w:rsidP="00A3236B">
      <w:pPr>
        <w:pStyle w:val="ListParagraph"/>
        <w:spacing w:before="24"/>
        <w:ind w:left="2520" w:right="-720"/>
        <w:jc w:val="both"/>
        <w:rPr>
          <w:rFonts w:ascii="Arial" w:eastAsia="Arial" w:hAnsi="Arial" w:cs="Arial"/>
          <w:b/>
          <w:color w:val="00B050"/>
          <w:sz w:val="10"/>
        </w:rPr>
      </w:pPr>
    </w:p>
    <w:p w:rsidR="00A3236B" w:rsidRPr="00A3236B" w:rsidRDefault="00204706" w:rsidP="001E66C5">
      <w:pPr>
        <w:pStyle w:val="ListParagraph"/>
        <w:numPr>
          <w:ilvl w:val="0"/>
          <w:numId w:val="49"/>
        </w:numPr>
        <w:spacing w:before="24"/>
        <w:ind w:right="-720"/>
        <w:jc w:val="both"/>
        <w:rPr>
          <w:rStyle w:val="normaltextrun"/>
          <w:rFonts w:ascii="Arial" w:eastAsia="Arial" w:hAnsi="Arial" w:cs="Arial"/>
          <w:b/>
          <w:color w:val="00B050"/>
        </w:rPr>
      </w:pPr>
      <w:r>
        <w:rPr>
          <w:rStyle w:val="normaltextrun"/>
          <w:rFonts w:ascii="Arial" w:hAnsi="Arial" w:cs="Arial"/>
          <w:b/>
          <w:bCs/>
          <w:color w:val="000000"/>
          <w:shd w:val="clear" w:color="auto" w:fill="FFFFFF"/>
        </w:rPr>
        <w:t>June 11</w:t>
      </w:r>
      <w:r w:rsidRPr="00204706">
        <w:rPr>
          <w:rStyle w:val="normaltextrun"/>
          <w:rFonts w:ascii="Arial" w:hAnsi="Arial" w:cs="Arial"/>
          <w:b/>
          <w:bCs/>
          <w:color w:val="000000"/>
          <w:shd w:val="clear" w:color="auto" w:fill="FFFFFF"/>
          <w:vertAlign w:val="superscript"/>
        </w:rPr>
        <w:t>th</w:t>
      </w:r>
      <w:r>
        <w:rPr>
          <w:rStyle w:val="normaltextrun"/>
          <w:rFonts w:ascii="Arial" w:hAnsi="Arial" w:cs="Arial"/>
          <w:b/>
          <w:bCs/>
          <w:color w:val="000000"/>
          <w:shd w:val="clear" w:color="auto" w:fill="FFFFFF"/>
        </w:rPr>
        <w:t xml:space="preserve">, </w:t>
      </w:r>
      <w:r w:rsidR="00A3236B" w:rsidRPr="00A3236B">
        <w:rPr>
          <w:rStyle w:val="normaltextrun"/>
          <w:rFonts w:ascii="Arial" w:hAnsi="Arial" w:cs="Arial"/>
          <w:b/>
          <w:bCs/>
          <w:color w:val="000000"/>
          <w:shd w:val="clear" w:color="auto" w:fill="FFFFFF"/>
        </w:rPr>
        <w:t>2019</w:t>
      </w:r>
    </w:p>
    <w:p w:rsidR="00A3236B" w:rsidRDefault="00A3236B" w:rsidP="00A3236B">
      <w:pPr>
        <w:pStyle w:val="ListParagraph"/>
        <w:spacing w:before="24"/>
        <w:ind w:left="2520" w:right="-720"/>
        <w:jc w:val="both"/>
        <w:rPr>
          <w:rStyle w:val="normaltextrun"/>
          <w:rFonts w:ascii="Arial" w:eastAsia="Arial" w:hAnsi="Arial" w:cs="Arial"/>
          <w:b/>
          <w:color w:val="00B050"/>
          <w:sz w:val="10"/>
        </w:rPr>
      </w:pPr>
    </w:p>
    <w:p w:rsidR="00204706" w:rsidRPr="00204706" w:rsidRDefault="00204706" w:rsidP="00204706">
      <w:pPr>
        <w:pStyle w:val="ListParagraph"/>
        <w:spacing w:before="24"/>
        <w:ind w:left="2520" w:right="-720"/>
        <w:jc w:val="both"/>
        <w:rPr>
          <w:rStyle w:val="normaltextrun"/>
          <w:rFonts w:ascii="Arial" w:eastAsia="Arial" w:hAnsi="Arial" w:cs="Arial"/>
        </w:rPr>
      </w:pPr>
      <w:r w:rsidRPr="00204706">
        <w:rPr>
          <w:rStyle w:val="normaltextrun"/>
          <w:rFonts w:ascii="Arial" w:eastAsia="Arial" w:hAnsi="Arial" w:cs="Arial"/>
        </w:rPr>
        <w:t>At point B, BYND stock fell in its worst day since its IPO. JP Morgan’s Ken Goldman cut his recommendation on the stock to neutral from overweight, saying it is now t</w:t>
      </w:r>
      <w:r w:rsidR="00BD3B36">
        <w:rPr>
          <w:rStyle w:val="normaltextrun"/>
          <w:rFonts w:ascii="Arial" w:eastAsia="Arial" w:hAnsi="Arial" w:cs="Arial"/>
        </w:rPr>
        <w:t>o</w:t>
      </w:r>
      <w:r w:rsidRPr="00204706">
        <w:rPr>
          <w:rStyle w:val="normaltextrun"/>
          <w:rFonts w:ascii="Arial" w:eastAsia="Arial" w:hAnsi="Arial" w:cs="Arial"/>
        </w:rPr>
        <w:t xml:space="preserve">o expensive, with a $10 billion enterprise value that’s 27 times estimated 2020 sales. Although a downgrade, JP Morgan analysts reiterate it as a purely valuation call.  </w:t>
      </w:r>
    </w:p>
    <w:p w:rsidR="00204706" w:rsidRPr="00204706" w:rsidRDefault="00204706" w:rsidP="00204706">
      <w:pPr>
        <w:pStyle w:val="ListParagraph"/>
        <w:spacing w:before="24"/>
        <w:ind w:left="2520" w:right="-720"/>
        <w:jc w:val="both"/>
        <w:rPr>
          <w:rStyle w:val="normaltextrun"/>
          <w:rFonts w:ascii="Arial" w:eastAsia="Arial" w:hAnsi="Arial" w:cs="Arial"/>
          <w:sz w:val="10"/>
        </w:rPr>
      </w:pPr>
    </w:p>
    <w:p w:rsidR="00A3236B" w:rsidRPr="00A3236B" w:rsidRDefault="00204706" w:rsidP="001E66C5">
      <w:pPr>
        <w:pStyle w:val="ListParagraph"/>
        <w:numPr>
          <w:ilvl w:val="0"/>
          <w:numId w:val="49"/>
        </w:numPr>
        <w:spacing w:before="24"/>
        <w:ind w:right="-720"/>
        <w:jc w:val="both"/>
        <w:rPr>
          <w:rStyle w:val="normaltextrun"/>
          <w:rFonts w:ascii="Arial" w:eastAsia="Arial" w:hAnsi="Arial" w:cs="Arial"/>
          <w:b/>
          <w:color w:val="00B050"/>
        </w:rPr>
      </w:pPr>
      <w:r>
        <w:rPr>
          <w:rStyle w:val="normaltextrun"/>
          <w:rFonts w:ascii="Arial" w:hAnsi="Arial" w:cs="Arial"/>
          <w:b/>
          <w:bCs/>
          <w:color w:val="000000"/>
          <w:shd w:val="clear" w:color="auto" w:fill="FFFFFF"/>
        </w:rPr>
        <w:t>July 30</w:t>
      </w:r>
      <w:r w:rsidRPr="00204706">
        <w:rPr>
          <w:rStyle w:val="normaltextrun"/>
          <w:rFonts w:ascii="Arial" w:hAnsi="Arial" w:cs="Arial"/>
          <w:b/>
          <w:bCs/>
          <w:color w:val="000000"/>
          <w:shd w:val="clear" w:color="auto" w:fill="FFFFFF"/>
          <w:vertAlign w:val="superscript"/>
        </w:rPr>
        <w:t>th</w:t>
      </w:r>
      <w:r>
        <w:rPr>
          <w:rStyle w:val="normaltextrun"/>
          <w:rFonts w:ascii="Arial" w:hAnsi="Arial" w:cs="Arial"/>
          <w:b/>
          <w:bCs/>
          <w:color w:val="000000"/>
          <w:shd w:val="clear" w:color="auto" w:fill="FFFFFF"/>
        </w:rPr>
        <w:t>, 2019</w:t>
      </w:r>
    </w:p>
    <w:p w:rsidR="00A3236B" w:rsidRPr="00A3236B" w:rsidRDefault="00A3236B" w:rsidP="00A3236B">
      <w:pPr>
        <w:pStyle w:val="ListParagraph"/>
        <w:spacing w:before="24"/>
        <w:ind w:left="2520" w:right="-720"/>
        <w:jc w:val="both"/>
        <w:rPr>
          <w:rStyle w:val="normaltextrun"/>
          <w:rFonts w:ascii="Arial" w:eastAsia="Arial" w:hAnsi="Arial" w:cs="Arial"/>
          <w:b/>
          <w:color w:val="00B050"/>
          <w:sz w:val="10"/>
        </w:rPr>
      </w:pPr>
    </w:p>
    <w:p w:rsidR="00A3236B" w:rsidRDefault="00204706" w:rsidP="00A3236B">
      <w:pPr>
        <w:pStyle w:val="ListParagraph"/>
        <w:spacing w:before="24"/>
        <w:ind w:left="2520" w:right="-720"/>
        <w:jc w:val="both"/>
        <w:rPr>
          <w:rFonts w:ascii="Arial" w:eastAsia="Arial" w:hAnsi="Arial" w:cs="Arial"/>
        </w:rPr>
      </w:pPr>
      <w:r w:rsidRPr="00204706">
        <w:rPr>
          <w:rFonts w:ascii="Arial" w:eastAsia="Arial" w:hAnsi="Arial" w:cs="Arial"/>
        </w:rPr>
        <w:t xml:space="preserve">The shares of BYND </w:t>
      </w:r>
      <w:r w:rsidR="0035242B">
        <w:rPr>
          <w:rFonts w:ascii="Arial" w:eastAsia="Arial" w:hAnsi="Arial" w:cs="Arial"/>
        </w:rPr>
        <w:t>nosedive</w:t>
      </w:r>
      <w:r w:rsidRPr="00204706">
        <w:rPr>
          <w:rFonts w:ascii="Arial" w:eastAsia="Arial" w:hAnsi="Arial" w:cs="Arial"/>
        </w:rPr>
        <w:t xml:space="preserve"> on the news of a plan by inside shareholders and the faux-meat company to sell more than 3 million shares, just three months after their IPO. This transaction would mean early investors such as Kleiner Perkins and Obvious Ventures and executives including CEO Ethan Brown take profits on a small portion of their stakes after an almost 800% gain. This is essentially meant to help Beyond fund increased production and marketing as the company faces fierce competition in the crowded vegan marketplace. The news caused the stock to slide sharply before putting a lid on losses over another upbeat earnings report from Beyond Meat, with sales surpassing analysts’ estimates. </w:t>
      </w:r>
    </w:p>
    <w:p w:rsidR="00A3236B" w:rsidRPr="00A3236B" w:rsidRDefault="00A3236B" w:rsidP="00A3236B">
      <w:pPr>
        <w:pStyle w:val="ListParagraph"/>
        <w:spacing w:before="24"/>
        <w:ind w:left="2520" w:right="-720"/>
        <w:jc w:val="both"/>
        <w:rPr>
          <w:rStyle w:val="normaltextrun"/>
          <w:rFonts w:ascii="Arial" w:eastAsia="Arial" w:hAnsi="Arial" w:cs="Arial"/>
          <w:sz w:val="10"/>
        </w:rPr>
      </w:pPr>
    </w:p>
    <w:p w:rsidR="00A3236B" w:rsidRPr="00A3236B" w:rsidRDefault="003E7BE7" w:rsidP="001E66C5">
      <w:pPr>
        <w:pStyle w:val="ListParagraph"/>
        <w:numPr>
          <w:ilvl w:val="0"/>
          <w:numId w:val="49"/>
        </w:numPr>
        <w:spacing w:before="24"/>
        <w:ind w:right="-720"/>
        <w:jc w:val="both"/>
        <w:rPr>
          <w:rStyle w:val="normaltextrun"/>
          <w:rFonts w:ascii="Arial" w:eastAsia="Arial" w:hAnsi="Arial" w:cs="Arial"/>
          <w:b/>
          <w:color w:val="00B050"/>
          <w:sz w:val="24"/>
        </w:rPr>
      </w:pPr>
      <w:r>
        <w:rPr>
          <w:rStyle w:val="normaltextrun"/>
          <w:rFonts w:ascii="Arial" w:hAnsi="Arial" w:cs="Arial"/>
          <w:b/>
          <w:bCs/>
          <w:color w:val="000000"/>
          <w:shd w:val="clear" w:color="auto" w:fill="FFFFFF"/>
        </w:rPr>
        <w:t>August 1</w:t>
      </w:r>
      <w:r w:rsidRPr="003E7BE7">
        <w:rPr>
          <w:rStyle w:val="normaltextrun"/>
          <w:rFonts w:ascii="Arial" w:hAnsi="Arial" w:cs="Arial"/>
          <w:b/>
          <w:bCs/>
          <w:color w:val="000000"/>
          <w:shd w:val="clear" w:color="auto" w:fill="FFFFFF"/>
          <w:vertAlign w:val="superscript"/>
        </w:rPr>
        <w:t>st</w:t>
      </w:r>
      <w:r>
        <w:rPr>
          <w:rStyle w:val="normaltextrun"/>
          <w:rFonts w:ascii="Arial" w:hAnsi="Arial" w:cs="Arial"/>
          <w:b/>
          <w:bCs/>
          <w:color w:val="000000"/>
          <w:shd w:val="clear" w:color="auto" w:fill="FFFFFF"/>
        </w:rPr>
        <w:t>, 2019</w:t>
      </w:r>
    </w:p>
    <w:p w:rsidR="00A3236B" w:rsidRPr="00A3236B" w:rsidRDefault="00A3236B" w:rsidP="00A3236B">
      <w:pPr>
        <w:pStyle w:val="ListParagraph"/>
        <w:spacing w:before="24"/>
        <w:ind w:left="2520" w:right="-720"/>
        <w:jc w:val="both"/>
        <w:rPr>
          <w:rStyle w:val="normaltextrun"/>
          <w:rFonts w:ascii="Arial" w:eastAsia="Arial" w:hAnsi="Arial" w:cs="Arial"/>
          <w:b/>
          <w:color w:val="00B050"/>
          <w:sz w:val="10"/>
        </w:rPr>
      </w:pPr>
    </w:p>
    <w:p w:rsidR="003E7BE7" w:rsidRDefault="003E7BE7" w:rsidP="00A3236B">
      <w:pPr>
        <w:pStyle w:val="ListParagraph"/>
        <w:spacing w:before="24"/>
        <w:ind w:left="2520" w:right="-720"/>
        <w:jc w:val="both"/>
        <w:rPr>
          <w:rFonts w:ascii="Arial" w:eastAsia="Arial" w:hAnsi="Arial" w:cs="Arial"/>
        </w:rPr>
      </w:pPr>
      <w:r w:rsidRPr="003E7BE7">
        <w:rPr>
          <w:rFonts w:ascii="Arial" w:eastAsia="Arial" w:hAnsi="Arial" w:cs="Arial"/>
        </w:rPr>
        <w:t>The shares of Beyond Meat Inc. tumbled after inside shareholders priced a secondary offering at $160 per share handing early investors a slice of the profits. The offering price represents an 18.58% discount to last day’s closing price, unusually steep for an offering of this size. Furthermore, the company also boosted their sales guidance as it attracts a growing list of restaurant clients for its plant-based burgers and sausages.</w:t>
      </w:r>
    </w:p>
    <w:p w:rsidR="00106C78" w:rsidRPr="00A3236B" w:rsidRDefault="00106C78" w:rsidP="00A3236B">
      <w:pPr>
        <w:pStyle w:val="ListParagraph"/>
        <w:spacing w:before="24"/>
        <w:ind w:left="2520" w:right="-720"/>
        <w:jc w:val="both"/>
        <w:rPr>
          <w:rFonts w:ascii="Arial" w:eastAsia="Arial" w:hAnsi="Arial" w:cs="Arial"/>
        </w:rPr>
      </w:pPr>
    </w:p>
    <w:p w:rsidR="005838F8" w:rsidRDefault="00A8410B" w:rsidP="00B57971">
      <w:pPr>
        <w:spacing w:after="0" w:line="240" w:lineRule="auto"/>
        <w:ind w:left="1440" w:firstLine="720"/>
        <w:rPr>
          <w:rFonts w:ascii="Arial" w:eastAsia="Arial" w:hAnsi="Arial" w:cs="Arial"/>
          <w:b/>
          <w:color w:val="0F7329"/>
          <w:sz w:val="36"/>
          <w:szCs w:val="20"/>
        </w:rPr>
      </w:pPr>
      <w:r>
        <w:rPr>
          <w:rFonts w:ascii="Arial" w:eastAsia="Arial" w:hAnsi="Arial" w:cs="Arial"/>
          <w:b/>
          <w:color w:val="0F7329"/>
          <w:sz w:val="36"/>
          <w:szCs w:val="20"/>
        </w:rPr>
        <w:t>Growth Drivers</w:t>
      </w:r>
    </w:p>
    <w:p w:rsidR="008945D9" w:rsidRDefault="008945D9" w:rsidP="008945D9">
      <w:pPr>
        <w:spacing w:before="24" w:after="0" w:line="240" w:lineRule="auto"/>
        <w:ind w:left="2160" w:right="-72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577344" behindDoc="0" locked="0" layoutInCell="1" allowOverlap="1" wp14:anchorId="12FF2969" wp14:editId="4EC7316A">
                <wp:simplePos x="0" y="0"/>
                <wp:positionH relativeFrom="column">
                  <wp:posOffset>1343025</wp:posOffset>
                </wp:positionH>
                <wp:positionV relativeFrom="paragraph">
                  <wp:posOffset>28879</wp:posOffset>
                </wp:positionV>
                <wp:extent cx="5238750" cy="9525"/>
                <wp:effectExtent l="0" t="0" r="19050" b="28575"/>
                <wp:wrapNone/>
                <wp:docPr id="86" name="Straight Connector 86"/>
                <wp:cNvGraphicFramePr/>
                <a:graphic xmlns:a="http://schemas.openxmlformats.org/drawingml/2006/main">
                  <a:graphicData uri="http://schemas.microsoft.com/office/word/2010/wordprocessingShape">
                    <wps:wsp>
                      <wps:cNvCnPr/>
                      <wps:spPr>
                        <a:xfrm>
                          <a:off x="0" y="0"/>
                          <a:ext cx="5238750"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25C4B" id="Straight Connector 86"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2.25pt" to="51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" strokecolor="black [3040]" strokeweight="1pt"/>
            </w:pict>
          </mc:Fallback>
        </mc:AlternateContent>
      </w:r>
    </w:p>
    <w:p w:rsidR="00A8410B" w:rsidRDefault="00AE15F7" w:rsidP="00A8410B">
      <w:pPr>
        <w:spacing w:before="24" w:after="0" w:line="240" w:lineRule="auto"/>
        <w:ind w:left="2160" w:right="-720"/>
        <w:jc w:val="both"/>
        <w:rPr>
          <w:rFonts w:ascii="Arial" w:eastAsia="Arial" w:hAnsi="Arial" w:cs="Arial"/>
          <w:iCs/>
          <w:sz w:val="20"/>
          <w:szCs w:val="20"/>
        </w:rPr>
      </w:pPr>
      <w:r>
        <w:rPr>
          <w:rFonts w:ascii="Arial" w:hAnsi="Arial" w:cs="Arial"/>
          <w:b/>
          <w:color w:val="00B050"/>
          <w:sz w:val="24"/>
          <w:szCs w:val="24"/>
        </w:rPr>
        <w:t xml:space="preserve">Market </w:t>
      </w:r>
      <w:r w:rsidR="00E6639A">
        <w:rPr>
          <w:rFonts w:ascii="Arial" w:hAnsi="Arial" w:cs="Arial"/>
          <w:b/>
          <w:color w:val="00B050"/>
          <w:sz w:val="24"/>
          <w:szCs w:val="24"/>
        </w:rPr>
        <w:t>Opportunity &amp; Beyond Meat’s Position</w:t>
      </w:r>
    </w:p>
    <w:p w:rsidR="00A8410B" w:rsidRPr="00791464" w:rsidRDefault="00A8410B" w:rsidP="00A8410B">
      <w:pPr>
        <w:spacing w:before="24" w:after="0" w:line="240" w:lineRule="auto"/>
        <w:ind w:left="2160" w:right="-720"/>
        <w:jc w:val="both"/>
        <w:rPr>
          <w:rFonts w:ascii="Arial" w:eastAsia="Arial" w:hAnsi="Arial" w:cs="Arial"/>
          <w:iCs/>
          <w:sz w:val="10"/>
          <w:szCs w:val="20"/>
        </w:rPr>
      </w:pPr>
    </w:p>
    <w:p w:rsidR="00A8410B" w:rsidRDefault="0052566B" w:rsidP="00A8410B">
      <w:pPr>
        <w:spacing w:before="24" w:after="0" w:line="240" w:lineRule="auto"/>
        <w:ind w:left="2160" w:right="-720"/>
        <w:jc w:val="both"/>
        <w:rPr>
          <w:rFonts w:ascii="Arial" w:eastAsia="Arial" w:hAnsi="Arial" w:cs="Arial"/>
          <w:iCs/>
          <w:sz w:val="20"/>
          <w:szCs w:val="20"/>
        </w:rPr>
      </w:pPr>
      <w:r w:rsidRPr="00A8410B">
        <w:rPr>
          <w:rFonts w:ascii="Arial" w:eastAsia="Arial" w:hAnsi="Arial" w:cs="Arial"/>
          <w:iCs/>
          <w:sz w:val="20"/>
          <w:szCs w:val="20"/>
        </w:rPr>
        <w:t xml:space="preserve">The plant-based alternative-meat market may grow to $2.8 billion by 2023, based on Euromonitor data. </w:t>
      </w:r>
      <w:r>
        <w:rPr>
          <w:rFonts w:ascii="Arial" w:eastAsia="Arial" w:hAnsi="Arial" w:cs="Arial"/>
          <w:iCs/>
          <w:sz w:val="20"/>
          <w:szCs w:val="20"/>
        </w:rPr>
        <w:t>Beyond Meat’s s</w:t>
      </w:r>
      <w:r w:rsidR="00A8410B" w:rsidRPr="00A8410B">
        <w:rPr>
          <w:rFonts w:ascii="Arial" w:eastAsia="Arial" w:hAnsi="Arial" w:cs="Arial"/>
          <w:iCs/>
          <w:sz w:val="20"/>
          <w:szCs w:val="20"/>
        </w:rPr>
        <w:t xml:space="preserve">trong market share and plans to spend heavily on further R&amp;D position the company well to </w:t>
      </w:r>
      <w:r>
        <w:rPr>
          <w:rFonts w:ascii="Arial" w:eastAsia="Arial" w:hAnsi="Arial" w:cs="Arial"/>
          <w:iCs/>
          <w:sz w:val="20"/>
          <w:szCs w:val="20"/>
        </w:rPr>
        <w:t>capitalize on</w:t>
      </w:r>
      <w:r w:rsidR="00A8410B" w:rsidRPr="00A8410B">
        <w:rPr>
          <w:rFonts w:ascii="Arial" w:eastAsia="Arial" w:hAnsi="Arial" w:cs="Arial"/>
          <w:iCs/>
          <w:sz w:val="20"/>
          <w:szCs w:val="20"/>
        </w:rPr>
        <w:t xml:space="preserve"> an alternative-meat market that may surge to $10 billion over the next decade if sales growth and </w:t>
      </w:r>
      <w:r>
        <w:rPr>
          <w:rFonts w:ascii="Arial" w:eastAsia="Arial" w:hAnsi="Arial" w:cs="Arial"/>
          <w:iCs/>
          <w:sz w:val="20"/>
          <w:szCs w:val="20"/>
        </w:rPr>
        <w:t xml:space="preserve">market </w:t>
      </w:r>
      <w:r w:rsidR="00A8410B" w:rsidRPr="00A8410B">
        <w:rPr>
          <w:rFonts w:ascii="Arial" w:eastAsia="Arial" w:hAnsi="Arial" w:cs="Arial"/>
          <w:iCs/>
          <w:sz w:val="20"/>
          <w:szCs w:val="20"/>
        </w:rPr>
        <w:t xml:space="preserve">penetration mimic </w:t>
      </w:r>
      <w:r w:rsidR="00AE15F7">
        <w:rPr>
          <w:rFonts w:ascii="Arial" w:eastAsia="Arial" w:hAnsi="Arial" w:cs="Arial"/>
          <w:iCs/>
          <w:sz w:val="20"/>
          <w:szCs w:val="20"/>
        </w:rPr>
        <w:t xml:space="preserve">that of </w:t>
      </w:r>
      <w:r w:rsidR="00A8410B" w:rsidRPr="00A8410B">
        <w:rPr>
          <w:rFonts w:ascii="Arial" w:eastAsia="Arial" w:hAnsi="Arial" w:cs="Arial"/>
          <w:iCs/>
          <w:sz w:val="20"/>
          <w:szCs w:val="20"/>
        </w:rPr>
        <w:t xml:space="preserve">plant-based milks. This would still represent only 7% of the $1.4 trillion global meat industry. </w:t>
      </w:r>
    </w:p>
    <w:p w:rsidR="0052566B" w:rsidRPr="00A8410B" w:rsidRDefault="0052566B" w:rsidP="00A8410B">
      <w:pPr>
        <w:spacing w:before="24" w:after="0" w:line="240" w:lineRule="auto"/>
        <w:ind w:left="2160" w:right="-720"/>
        <w:jc w:val="both"/>
        <w:rPr>
          <w:rFonts w:ascii="Arial" w:eastAsia="Arial" w:hAnsi="Arial" w:cs="Arial"/>
          <w:iCs/>
          <w:sz w:val="20"/>
          <w:szCs w:val="20"/>
        </w:rPr>
      </w:pPr>
    </w:p>
    <w:p w:rsidR="00E6639A" w:rsidRDefault="00A8410B" w:rsidP="00C32CF1">
      <w:pPr>
        <w:spacing w:before="24" w:after="0" w:line="240" w:lineRule="auto"/>
        <w:ind w:left="2160" w:right="-720"/>
        <w:jc w:val="both"/>
        <w:rPr>
          <w:rFonts w:ascii="Arial" w:eastAsia="Arial" w:hAnsi="Arial" w:cs="Arial"/>
          <w:iCs/>
          <w:sz w:val="20"/>
          <w:szCs w:val="20"/>
        </w:rPr>
      </w:pPr>
      <w:r w:rsidRPr="00A8410B">
        <w:rPr>
          <w:rFonts w:ascii="Arial" w:eastAsia="Arial" w:hAnsi="Arial" w:cs="Arial"/>
          <w:iCs/>
          <w:sz w:val="20"/>
          <w:szCs w:val="20"/>
        </w:rPr>
        <w:t xml:space="preserve">Plant-based meat accounts for just under 1% of total meat category sales, while plant-based milks have grown to 13% of total milk category sales, jump-started in 1999 when Silk put soy milk in the dairy case, making it a more easily discoverable alternative for shoppers. Improved taste, broader </w:t>
      </w:r>
      <w:r w:rsidR="00E6639A">
        <w:rPr>
          <w:rFonts w:ascii="Arial" w:eastAsia="Arial" w:hAnsi="Arial" w:cs="Arial"/>
          <w:iCs/>
          <w:sz w:val="20"/>
          <w:szCs w:val="20"/>
        </w:rPr>
        <w:t xml:space="preserve">and </w:t>
      </w:r>
      <w:r w:rsidRPr="00A8410B">
        <w:rPr>
          <w:rFonts w:ascii="Arial" w:eastAsia="Arial" w:hAnsi="Arial" w:cs="Arial"/>
          <w:iCs/>
          <w:sz w:val="20"/>
          <w:szCs w:val="20"/>
        </w:rPr>
        <w:t>availabili</w:t>
      </w:r>
      <w:r w:rsidR="00E6639A">
        <w:rPr>
          <w:rFonts w:ascii="Arial" w:eastAsia="Arial" w:hAnsi="Arial" w:cs="Arial"/>
          <w:iCs/>
          <w:sz w:val="20"/>
          <w:szCs w:val="20"/>
        </w:rPr>
        <w:t xml:space="preserve">ty </w:t>
      </w:r>
      <w:r w:rsidRPr="00A8410B">
        <w:rPr>
          <w:rFonts w:ascii="Arial" w:eastAsia="Arial" w:hAnsi="Arial" w:cs="Arial"/>
          <w:iCs/>
          <w:sz w:val="20"/>
          <w:szCs w:val="20"/>
        </w:rPr>
        <w:t>of plant-based alternatives in grocers' refrigerated meat sections should help propel a similar surge in consumer adoption and sales growth.</w:t>
      </w:r>
      <w:r w:rsidR="00C32CF1">
        <w:rPr>
          <w:rFonts w:ascii="Arial" w:eastAsia="Arial" w:hAnsi="Arial" w:cs="Arial"/>
          <w:iCs/>
          <w:sz w:val="20"/>
          <w:szCs w:val="20"/>
        </w:rPr>
        <w:t xml:space="preserve"> </w:t>
      </w:r>
      <w:r w:rsidR="001B3E20">
        <w:rPr>
          <w:rFonts w:ascii="Arial" w:eastAsia="Arial" w:hAnsi="Arial" w:cs="Arial"/>
          <w:iCs/>
          <w:sz w:val="20"/>
          <w:szCs w:val="20"/>
        </w:rPr>
        <w:t>Additionally, consumers are increasingly focused on the health and environmental attributes of the foods they purchase. Hence, a part of this is the intent to reduce meat consumption which Beyond Meat is ready to capitalize on. The taste, quality, cost and accessibility of the products in the industry will ultimately help continue the surge in sales growth.</w:t>
      </w:r>
    </w:p>
    <w:p w:rsidR="0052566B" w:rsidRPr="008708C2" w:rsidRDefault="0052566B" w:rsidP="00C32CF1">
      <w:pPr>
        <w:spacing w:before="24" w:after="0" w:line="240" w:lineRule="auto"/>
        <w:ind w:left="2160" w:right="-720"/>
        <w:jc w:val="both"/>
        <w:rPr>
          <w:rFonts w:ascii="Arial" w:eastAsia="Arial" w:hAnsi="Arial" w:cs="Arial"/>
          <w:iCs/>
          <w:sz w:val="20"/>
          <w:szCs w:val="20"/>
        </w:rPr>
      </w:pPr>
    </w:p>
    <w:p w:rsidR="00A8410B" w:rsidRPr="00A8410B" w:rsidRDefault="00A8410B" w:rsidP="000917A7">
      <w:pPr>
        <w:spacing w:before="24" w:after="0" w:line="240" w:lineRule="auto"/>
        <w:ind w:left="2160" w:right="-720"/>
        <w:jc w:val="both"/>
        <w:rPr>
          <w:rFonts w:ascii="Arial" w:eastAsia="Arial" w:hAnsi="Arial" w:cs="Arial"/>
          <w:iCs/>
          <w:sz w:val="20"/>
          <w:szCs w:val="20"/>
        </w:rPr>
      </w:pPr>
      <w:r w:rsidRPr="00A8410B">
        <w:rPr>
          <w:rFonts w:ascii="Arial" w:eastAsia="Arial" w:hAnsi="Arial" w:cs="Arial"/>
          <w:iCs/>
          <w:sz w:val="20"/>
          <w:szCs w:val="20"/>
        </w:rPr>
        <w:t xml:space="preserve">The plant-based food industry has higher growth rates than conventional foods, albeit off a much smaller sales base. U.S. retail sales of plant-based foods reached $3.7 billion in 2018, up 17% vs. the prior year, based on Nielsen and SPINS </w:t>
      </w:r>
      <w:r w:rsidR="000917A7" w:rsidRPr="00A8410B">
        <w:rPr>
          <w:rFonts w:ascii="Arial" w:eastAsia="Arial" w:hAnsi="Arial" w:cs="Arial"/>
          <w:iCs/>
          <w:sz w:val="20"/>
          <w:szCs w:val="20"/>
        </w:rPr>
        <w:t>data. Venture</w:t>
      </w:r>
      <w:r w:rsidRPr="00A8410B">
        <w:rPr>
          <w:rFonts w:ascii="Arial" w:eastAsia="Arial" w:hAnsi="Arial" w:cs="Arial"/>
          <w:iCs/>
          <w:sz w:val="20"/>
          <w:szCs w:val="20"/>
        </w:rPr>
        <w:t xml:space="preserve"> capital and private equity investments in companies in this market are poised to accelerate, as is M&amp;A, as companies seek scale and efficiencies to compete effectively.</w:t>
      </w:r>
    </w:p>
    <w:p w:rsidR="00AE0AE5" w:rsidRPr="00012375" w:rsidRDefault="000917A7" w:rsidP="00012375">
      <w:pPr>
        <w:spacing w:before="24" w:after="0" w:line="240" w:lineRule="auto"/>
        <w:ind w:left="2160" w:right="-720"/>
        <w:jc w:val="both"/>
        <w:rPr>
          <w:rFonts w:ascii="Arial" w:eastAsia="Arial" w:hAnsi="Arial" w:cs="Arial"/>
          <w:iCs/>
          <w:sz w:val="20"/>
          <w:szCs w:val="20"/>
        </w:rPr>
      </w:pPr>
      <w:r>
        <w:rPr>
          <w:rFonts w:ascii="Arial" w:eastAsia="Arial" w:hAnsi="Arial" w:cs="Arial"/>
          <w:iCs/>
          <w:sz w:val="10"/>
          <w:szCs w:val="20"/>
        </w:rPr>
        <w:t xml:space="preserve"> </w:t>
      </w:r>
      <w:r w:rsidR="00A8410B" w:rsidRPr="00A8410B">
        <w:rPr>
          <w:rFonts w:ascii="Arial" w:eastAsia="Arial" w:hAnsi="Arial" w:cs="Arial"/>
          <w:iCs/>
          <w:sz w:val="20"/>
          <w:szCs w:val="20"/>
        </w:rPr>
        <w:t xml:space="preserve"> </w:t>
      </w:r>
    </w:p>
    <w:p w:rsidR="00A8410B" w:rsidRPr="00A8410B" w:rsidRDefault="00A8410B" w:rsidP="00A8410B">
      <w:pPr>
        <w:spacing w:before="24" w:after="0" w:line="240" w:lineRule="auto"/>
        <w:ind w:left="2160" w:right="-720"/>
        <w:jc w:val="both"/>
        <w:rPr>
          <w:rFonts w:ascii="Arial" w:hAnsi="Arial" w:cs="Arial"/>
          <w:b/>
          <w:color w:val="00B050"/>
          <w:sz w:val="24"/>
          <w:szCs w:val="24"/>
        </w:rPr>
      </w:pPr>
      <w:r w:rsidRPr="00A8410B">
        <w:rPr>
          <w:rFonts w:ascii="Arial" w:hAnsi="Arial" w:cs="Arial"/>
          <w:b/>
          <w:color w:val="00B050"/>
          <w:sz w:val="24"/>
          <w:szCs w:val="24"/>
        </w:rPr>
        <w:t>Strong Sales Growth Offsets Heavy Investments</w:t>
      </w:r>
    </w:p>
    <w:p w:rsidR="00A8410B" w:rsidRPr="00791464" w:rsidRDefault="00A8410B" w:rsidP="00A8410B">
      <w:pPr>
        <w:spacing w:before="24" w:after="0" w:line="240" w:lineRule="auto"/>
        <w:ind w:left="2160" w:right="-720"/>
        <w:jc w:val="both"/>
        <w:rPr>
          <w:rFonts w:ascii="Arial" w:eastAsia="Arial" w:hAnsi="Arial" w:cs="Arial"/>
          <w:iCs/>
          <w:sz w:val="10"/>
          <w:szCs w:val="20"/>
        </w:rPr>
      </w:pPr>
    </w:p>
    <w:p w:rsidR="00A8410B" w:rsidRPr="00A8410B" w:rsidRDefault="000917A7" w:rsidP="00A8410B">
      <w:pPr>
        <w:spacing w:before="24" w:after="0" w:line="240" w:lineRule="auto"/>
        <w:ind w:left="2160" w:right="-720"/>
        <w:jc w:val="both"/>
        <w:rPr>
          <w:rFonts w:ascii="Arial" w:eastAsia="Arial" w:hAnsi="Arial" w:cs="Arial"/>
          <w:iCs/>
          <w:sz w:val="20"/>
          <w:szCs w:val="20"/>
        </w:rPr>
      </w:pPr>
      <w:r w:rsidRPr="000D6239">
        <w:rPr>
          <w:rFonts w:ascii="Arial" w:hAnsi="Arial" w:cs="Arial"/>
          <w:noProof/>
          <w:color w:val="000000"/>
          <w:sz w:val="20"/>
          <w:szCs w:val="27"/>
        </w:rPr>
        <mc:AlternateContent>
          <mc:Choice Requires="wps">
            <w:drawing>
              <wp:anchor distT="45720" distB="45720" distL="114300" distR="114300" simplePos="0" relativeHeight="251923456" behindDoc="0" locked="0" layoutInCell="1" allowOverlap="1" wp14:anchorId="5C83EC8E" wp14:editId="4CA766B3">
                <wp:simplePos x="0" y="0"/>
                <wp:positionH relativeFrom="margin">
                  <wp:posOffset>-730204</wp:posOffset>
                </wp:positionH>
                <wp:positionV relativeFrom="paragraph">
                  <wp:posOffset>759592</wp:posOffset>
                </wp:positionV>
                <wp:extent cx="2006417" cy="435720"/>
                <wp:effectExtent l="0" t="0" r="0" b="25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417" cy="435720"/>
                        </a:xfrm>
                        <a:prstGeom prst="rect">
                          <a:avLst/>
                        </a:prstGeom>
                        <a:solidFill>
                          <a:srgbClr val="00B050"/>
                        </a:solidFill>
                        <a:ln w="9525">
                          <a:noFill/>
                          <a:miter lim="800000"/>
                          <a:headEnd/>
                          <a:tailEnd/>
                        </a:ln>
                      </wps:spPr>
                      <wps:txbx>
                        <w:txbxContent>
                          <w:p w:rsidR="008A0070" w:rsidRPr="000917A7" w:rsidRDefault="008A0070" w:rsidP="00443C45">
                            <w:pPr>
                              <w:jc w:val="center"/>
                              <w:rPr>
                                <w:rFonts w:ascii="Arial" w:hAnsi="Arial" w:cs="Arial"/>
                                <w:b/>
                                <w:color w:val="FFFFFF" w:themeColor="background1"/>
                                <w:sz w:val="16"/>
                                <w:szCs w:val="16"/>
                              </w:rPr>
                            </w:pPr>
                            <w:r w:rsidRPr="000917A7">
                              <w:rPr>
                                <w:rFonts w:ascii="Arial" w:hAnsi="Arial" w:cs="Arial"/>
                                <w:b/>
                                <w:color w:val="FFFFFF" w:themeColor="background1"/>
                                <w:sz w:val="16"/>
                                <w:szCs w:val="16"/>
                              </w:rPr>
                              <w:t>Figure 4: Gross Margin (%) and R&amp;D/Net Sales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3EC8E" id="_x0000_s1036" type="#_x0000_t202" style="position:absolute;left:0;text-align:left;margin-left:-57.5pt;margin-top:59.8pt;width:158pt;height:34.3pt;z-index:251923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" fillcolor="#00b050" stroked="f">
                <v:textbox>
                  <w:txbxContent>
                    <w:p w:rsidR="008A0070" w:rsidRPr="000917A7" w:rsidRDefault="008A0070" w:rsidP="00443C45">
                      <w:pPr>
                        <w:jc w:val="center"/>
                        <w:rPr>
                          <w:rFonts w:ascii="Arial" w:hAnsi="Arial" w:cs="Arial"/>
                          <w:b/>
                          <w:color w:val="FFFFFF" w:themeColor="background1"/>
                          <w:sz w:val="16"/>
                          <w:szCs w:val="16"/>
                        </w:rPr>
                      </w:pPr>
                      <w:r w:rsidRPr="000917A7">
                        <w:rPr>
                          <w:rFonts w:ascii="Arial" w:hAnsi="Arial" w:cs="Arial"/>
                          <w:b/>
                          <w:color w:val="FFFFFF" w:themeColor="background1"/>
                          <w:sz w:val="16"/>
                          <w:szCs w:val="16"/>
                        </w:rPr>
                        <w:t>Figure 4: Gross Margin (%) and R&amp;D/Net Sales (%)</w:t>
                      </w:r>
                    </w:p>
                  </w:txbxContent>
                </v:textbox>
                <w10:wrap anchorx="margin"/>
              </v:shape>
            </w:pict>
          </mc:Fallback>
        </mc:AlternateContent>
      </w:r>
      <w:r w:rsidR="00A8410B" w:rsidRPr="00A8410B">
        <w:rPr>
          <w:rFonts w:ascii="Arial" w:eastAsia="Arial" w:hAnsi="Arial" w:cs="Arial"/>
          <w:iCs/>
          <w:sz w:val="20"/>
          <w:szCs w:val="20"/>
        </w:rPr>
        <w:t xml:space="preserve">Beyond Meat has operated at a loss since its inception, as the focus has been on investing in research and development to create and improve its products, adding manufacturing capabilities and advertising. </w:t>
      </w:r>
      <w:r w:rsidR="00C10BE9">
        <w:rPr>
          <w:rFonts w:ascii="Arial" w:eastAsia="Arial" w:hAnsi="Arial" w:cs="Arial"/>
          <w:iCs/>
          <w:sz w:val="20"/>
          <w:szCs w:val="20"/>
        </w:rPr>
        <w:t>In the meanwhile, r</w:t>
      </w:r>
      <w:r w:rsidR="00A8410B" w:rsidRPr="00A8410B">
        <w:rPr>
          <w:rFonts w:ascii="Arial" w:eastAsia="Arial" w:hAnsi="Arial" w:cs="Arial"/>
          <w:iCs/>
          <w:sz w:val="20"/>
          <w:szCs w:val="20"/>
        </w:rPr>
        <w:t>apid sales growth is helping to offset these costs, nudging the company toward</w:t>
      </w:r>
      <w:r w:rsidR="0052566B">
        <w:rPr>
          <w:rFonts w:ascii="Arial" w:eastAsia="Arial" w:hAnsi="Arial" w:cs="Arial"/>
          <w:iCs/>
          <w:sz w:val="20"/>
          <w:szCs w:val="20"/>
        </w:rPr>
        <w:t>s</w:t>
      </w:r>
      <w:r w:rsidR="00A8410B" w:rsidRPr="00A8410B">
        <w:rPr>
          <w:rFonts w:ascii="Arial" w:eastAsia="Arial" w:hAnsi="Arial" w:cs="Arial"/>
          <w:iCs/>
          <w:sz w:val="20"/>
          <w:szCs w:val="20"/>
        </w:rPr>
        <w:t xml:space="preserve"> profitability. Revenue has soared to $67.3 million</w:t>
      </w:r>
      <w:r w:rsidR="0052566B">
        <w:rPr>
          <w:rFonts w:ascii="Arial" w:eastAsia="Arial" w:hAnsi="Arial" w:cs="Arial"/>
          <w:iCs/>
          <w:sz w:val="20"/>
          <w:szCs w:val="20"/>
        </w:rPr>
        <w:t>, in the most recent quarter,</w:t>
      </w:r>
      <w:r w:rsidR="00A8410B" w:rsidRPr="00A8410B">
        <w:rPr>
          <w:rFonts w:ascii="Arial" w:eastAsia="Arial" w:hAnsi="Arial" w:cs="Arial"/>
          <w:iCs/>
          <w:sz w:val="20"/>
          <w:szCs w:val="20"/>
        </w:rPr>
        <w:t xml:space="preserve"> from $6.2 million in 1Q17. While the company will likely remain unprofitable on a net basis until 2020, Beyond Meat has said it expects to achieve a profit this year after taking out taxes, interest and one-time expenses.</w:t>
      </w:r>
    </w:p>
    <w:p w:rsidR="00A8410B" w:rsidRPr="00791464" w:rsidRDefault="000917A7" w:rsidP="00A8410B">
      <w:pPr>
        <w:spacing w:before="24" w:after="0" w:line="240" w:lineRule="auto"/>
        <w:ind w:left="2160" w:right="-720"/>
        <w:jc w:val="both"/>
        <w:rPr>
          <w:rFonts w:ascii="Arial" w:eastAsia="Arial" w:hAnsi="Arial" w:cs="Arial"/>
          <w:iCs/>
          <w:sz w:val="10"/>
          <w:szCs w:val="20"/>
        </w:rPr>
      </w:pPr>
      <w:r>
        <w:rPr>
          <w:noProof/>
        </w:rPr>
        <w:drawing>
          <wp:anchor distT="0" distB="0" distL="114300" distR="114300" simplePos="0" relativeHeight="251917312" behindDoc="1" locked="0" layoutInCell="1" allowOverlap="1" wp14:anchorId="2386C433" wp14:editId="6662C02B">
            <wp:simplePos x="0" y="0"/>
            <wp:positionH relativeFrom="column">
              <wp:posOffset>-723900</wp:posOffset>
            </wp:positionH>
            <wp:positionV relativeFrom="paragraph">
              <wp:posOffset>106680</wp:posOffset>
            </wp:positionV>
            <wp:extent cx="1993900" cy="1126490"/>
            <wp:effectExtent l="19050" t="19050" r="25400" b="16510"/>
            <wp:wrapTight wrapText="bothSides">
              <wp:wrapPolygon edited="0">
                <wp:start x="-206" y="-365"/>
                <wp:lineTo x="-206" y="21551"/>
                <wp:lineTo x="21669" y="21551"/>
                <wp:lineTo x="21669" y="-365"/>
                <wp:lineTo x="-206" y="-365"/>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93900" cy="112649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p w:rsidR="005730BD" w:rsidRPr="00A8410B" w:rsidRDefault="000917A7" w:rsidP="005730BD">
      <w:pPr>
        <w:spacing w:before="24" w:after="0" w:line="240" w:lineRule="auto"/>
        <w:ind w:left="2160" w:right="-720"/>
        <w:jc w:val="both"/>
        <w:rPr>
          <w:rFonts w:ascii="Arial" w:hAnsi="Arial" w:cs="Arial"/>
          <w:b/>
          <w:color w:val="00B050"/>
          <w:sz w:val="24"/>
          <w:szCs w:val="24"/>
        </w:rPr>
      </w:pPr>
      <w:r w:rsidRPr="00013988">
        <w:rPr>
          <w:rFonts w:ascii="Arial" w:eastAsia="Arial" w:hAnsi="Arial" w:cs="Arial"/>
          <w:iCs/>
          <w:noProof/>
          <w:sz w:val="20"/>
          <w:szCs w:val="20"/>
        </w:rPr>
        <mc:AlternateContent>
          <mc:Choice Requires="wps">
            <w:drawing>
              <wp:anchor distT="45720" distB="45720" distL="114300" distR="114300" simplePos="0" relativeHeight="251919360" behindDoc="0" locked="0" layoutInCell="1" allowOverlap="1" wp14:anchorId="02344E5F" wp14:editId="4D1BAC7B">
                <wp:simplePos x="0" y="0"/>
                <wp:positionH relativeFrom="column">
                  <wp:posOffset>-450186</wp:posOffset>
                </wp:positionH>
                <wp:positionV relativeFrom="paragraph">
                  <wp:posOffset>173128</wp:posOffset>
                </wp:positionV>
                <wp:extent cx="1181100" cy="27622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noFill/>
                        <a:ln w="9525">
                          <a:noFill/>
                          <a:miter lim="800000"/>
                          <a:headEnd/>
                          <a:tailEnd/>
                        </a:ln>
                      </wps:spPr>
                      <wps:txbx>
                        <w:txbxContent>
                          <w:p w:rsidR="008A0070" w:rsidRPr="000917A7" w:rsidRDefault="008A0070">
                            <w:pPr>
                              <w:rPr>
                                <w:b/>
                                <w:color w:val="C00000"/>
                                <w:sz w:val="16"/>
                                <w:szCs w:val="16"/>
                              </w:rPr>
                            </w:pPr>
                            <w:r w:rsidRPr="000917A7">
                              <w:rPr>
                                <w:b/>
                                <w:color w:val="C00000"/>
                                <w:sz w:val="16"/>
                                <w:szCs w:val="16"/>
                              </w:rPr>
                              <w:t>GROSS MARGIN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4E5F" id="_x0000_s1037" type="#_x0000_t202" style="position:absolute;left:0;text-align:left;margin-left:-35.45pt;margin-top:13.65pt;width:93pt;height:21.75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" filled="f" stroked="f">
                <v:textbox>
                  <w:txbxContent>
                    <w:p w:rsidR="008A0070" w:rsidRPr="000917A7" w:rsidRDefault="008A0070">
                      <w:pPr>
                        <w:rPr>
                          <w:b/>
                          <w:color w:val="C00000"/>
                          <w:sz w:val="16"/>
                          <w:szCs w:val="16"/>
                        </w:rPr>
                      </w:pPr>
                      <w:r w:rsidRPr="000917A7">
                        <w:rPr>
                          <w:b/>
                          <w:color w:val="C00000"/>
                          <w:sz w:val="16"/>
                          <w:szCs w:val="16"/>
                        </w:rPr>
                        <w:t>GROSS MARGIN</w:t>
                      </w:r>
                    </w:p>
                  </w:txbxContent>
                </v:textbox>
                <w10:wrap type="square"/>
              </v:shape>
            </w:pict>
          </mc:Fallback>
        </mc:AlternateContent>
      </w:r>
      <w:r w:rsidR="00A8410B" w:rsidRPr="00A8410B">
        <w:rPr>
          <w:rFonts w:ascii="Arial" w:hAnsi="Arial" w:cs="Arial"/>
          <w:b/>
          <w:color w:val="00B050"/>
          <w:sz w:val="24"/>
          <w:szCs w:val="24"/>
        </w:rPr>
        <w:t>Gross Margin Improve</w:t>
      </w:r>
      <w:r w:rsidR="00FA04F8">
        <w:rPr>
          <w:rFonts w:ascii="Arial" w:hAnsi="Arial" w:cs="Arial"/>
          <w:b/>
          <w:color w:val="00B050"/>
          <w:sz w:val="24"/>
          <w:szCs w:val="24"/>
        </w:rPr>
        <w:t>s</w:t>
      </w:r>
      <w:r w:rsidR="00A8410B" w:rsidRPr="00A8410B">
        <w:rPr>
          <w:rFonts w:ascii="Arial" w:hAnsi="Arial" w:cs="Arial"/>
          <w:b/>
          <w:color w:val="00B050"/>
          <w:sz w:val="24"/>
          <w:szCs w:val="24"/>
        </w:rPr>
        <w:t xml:space="preserve"> </w:t>
      </w:r>
      <w:r w:rsidR="00FA04F8">
        <w:rPr>
          <w:rFonts w:ascii="Arial" w:hAnsi="Arial" w:cs="Arial"/>
          <w:b/>
          <w:color w:val="00B050"/>
          <w:sz w:val="24"/>
          <w:szCs w:val="24"/>
        </w:rPr>
        <w:t>as Scale Increases</w:t>
      </w:r>
    </w:p>
    <w:p w:rsidR="00A8410B" w:rsidRPr="00791464" w:rsidRDefault="00A8410B" w:rsidP="00A8410B">
      <w:pPr>
        <w:spacing w:before="24" w:after="0" w:line="240" w:lineRule="auto"/>
        <w:ind w:left="2160" w:right="-720"/>
        <w:jc w:val="both"/>
        <w:rPr>
          <w:rFonts w:ascii="Arial" w:eastAsia="Arial" w:hAnsi="Arial" w:cs="Arial"/>
          <w:iCs/>
          <w:sz w:val="10"/>
          <w:szCs w:val="20"/>
        </w:rPr>
      </w:pPr>
    </w:p>
    <w:p w:rsidR="00A8410B" w:rsidRPr="00443C45" w:rsidRDefault="000917A7" w:rsidP="000917A7">
      <w:pPr>
        <w:spacing w:before="24" w:after="0" w:line="240" w:lineRule="auto"/>
        <w:ind w:left="2160" w:right="-720"/>
        <w:jc w:val="both"/>
        <w:rPr>
          <w:rFonts w:ascii="Arial" w:eastAsia="Arial" w:hAnsi="Arial" w:cs="Arial"/>
          <w:iCs/>
          <w:sz w:val="20"/>
          <w:szCs w:val="20"/>
        </w:rPr>
      </w:pPr>
      <w:r w:rsidRPr="00EE2A0F">
        <w:rPr>
          <w:rFonts w:ascii="Arial" w:eastAsia="Arial" w:hAnsi="Arial" w:cs="Arial"/>
          <w:b/>
          <w:noProof/>
          <w:color w:val="00B050"/>
          <w:sz w:val="24"/>
          <w:szCs w:val="24"/>
        </w:rPr>
        <mc:AlternateContent>
          <mc:Choice Requires="wps">
            <w:drawing>
              <wp:anchor distT="45720" distB="45720" distL="114300" distR="114300" simplePos="0" relativeHeight="251929600" behindDoc="0" locked="0" layoutInCell="1" allowOverlap="1" wp14:anchorId="21CF52D9" wp14:editId="75732B01">
                <wp:simplePos x="0" y="0"/>
                <wp:positionH relativeFrom="margin">
                  <wp:posOffset>-723331</wp:posOffset>
                </wp:positionH>
                <wp:positionV relativeFrom="paragraph">
                  <wp:posOffset>899397</wp:posOffset>
                </wp:positionV>
                <wp:extent cx="1828800" cy="230588"/>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0588"/>
                        </a:xfrm>
                        <a:prstGeom prst="rect">
                          <a:avLst/>
                        </a:prstGeom>
                        <a:noFill/>
                        <a:ln w="9525">
                          <a:noFill/>
                          <a:miter lim="800000"/>
                          <a:headEnd/>
                          <a:tailEnd/>
                        </a:ln>
                      </wps:spPr>
                      <wps:txbx>
                        <w:txbxContent>
                          <w:p w:rsidR="008A0070" w:rsidRPr="00881844" w:rsidRDefault="008A0070" w:rsidP="00443C45">
                            <w:pPr>
                              <w:rPr>
                                <w:rFonts w:ascii="Arial" w:hAnsi="Arial" w:cs="Arial"/>
                                <w:i/>
                                <w:sz w:val="14"/>
                              </w:rPr>
                            </w:pPr>
                            <w:r w:rsidRPr="00881844">
                              <w:rPr>
                                <w:rFonts w:ascii="Arial" w:hAnsi="Arial" w:cs="Arial"/>
                                <w:i/>
                                <w:sz w:val="14"/>
                              </w:rPr>
                              <w:t>Source: Bloomberg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F52D9" id="_x0000_s1038" type="#_x0000_t202" style="position:absolute;left:0;text-align:left;margin-left:-56.95pt;margin-top:70.8pt;width:2in;height:18.15pt;z-index:25192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" filled="f" stroked="f">
                <v:textbox>
                  <w:txbxContent>
                    <w:p w:rsidR="008A0070" w:rsidRPr="00881844" w:rsidRDefault="008A0070" w:rsidP="00443C45">
                      <w:pPr>
                        <w:rPr>
                          <w:rFonts w:ascii="Arial" w:hAnsi="Arial" w:cs="Arial"/>
                          <w:i/>
                          <w:sz w:val="14"/>
                        </w:rPr>
                      </w:pPr>
                      <w:r w:rsidRPr="00881844">
                        <w:rPr>
                          <w:rFonts w:ascii="Arial" w:hAnsi="Arial" w:cs="Arial"/>
                          <w:i/>
                          <w:sz w:val="14"/>
                        </w:rPr>
                        <w:t>Source: Bloomberg</w:t>
                      </w:r>
                    </w:p>
                  </w:txbxContent>
                </v:textbox>
                <w10:wrap anchorx="margin"/>
              </v:shape>
            </w:pict>
          </mc:Fallback>
        </mc:AlternateContent>
      </w:r>
      <w:r w:rsidRPr="00013988">
        <w:rPr>
          <w:rFonts w:ascii="Arial" w:eastAsia="Arial" w:hAnsi="Arial" w:cs="Arial"/>
          <w:iCs/>
          <w:noProof/>
          <w:sz w:val="20"/>
          <w:szCs w:val="20"/>
        </w:rPr>
        <mc:AlternateContent>
          <mc:Choice Requires="wps">
            <w:drawing>
              <wp:anchor distT="45720" distB="45720" distL="114300" distR="114300" simplePos="0" relativeHeight="251921408" behindDoc="0" locked="0" layoutInCell="1" allowOverlap="1" wp14:anchorId="5E91F1DF" wp14:editId="39B4C127">
                <wp:simplePos x="0" y="0"/>
                <wp:positionH relativeFrom="column">
                  <wp:posOffset>-402789</wp:posOffset>
                </wp:positionH>
                <wp:positionV relativeFrom="paragraph">
                  <wp:posOffset>533798</wp:posOffset>
                </wp:positionV>
                <wp:extent cx="1377950" cy="25717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57175"/>
                        </a:xfrm>
                        <a:prstGeom prst="rect">
                          <a:avLst/>
                        </a:prstGeom>
                        <a:noFill/>
                        <a:ln w="9525">
                          <a:noFill/>
                          <a:miter lim="800000"/>
                          <a:headEnd/>
                          <a:tailEnd/>
                        </a:ln>
                      </wps:spPr>
                      <wps:txbx>
                        <w:txbxContent>
                          <w:p w:rsidR="008A0070" w:rsidRPr="000917A7" w:rsidRDefault="008A0070" w:rsidP="00443C45">
                            <w:pPr>
                              <w:rPr>
                                <w:b/>
                                <w:color w:val="00B050"/>
                                <w:sz w:val="16"/>
                                <w:szCs w:val="16"/>
                              </w:rPr>
                            </w:pPr>
                            <w:r w:rsidRPr="000917A7">
                              <w:rPr>
                                <w:b/>
                                <w:color w:val="00B050"/>
                                <w:sz w:val="16"/>
                                <w:szCs w:val="16"/>
                              </w:rPr>
                              <w:t>R&amp;D EXPENSE / NET SALES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1F1DF" id="_x0000_s1039" type="#_x0000_t202" style="position:absolute;left:0;text-align:left;margin-left:-31.7pt;margin-top:42.05pt;width:108.5pt;height:20.25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" filled="f" stroked="f">
                <v:textbox>
                  <w:txbxContent>
                    <w:p w:rsidR="008A0070" w:rsidRPr="000917A7" w:rsidRDefault="008A0070" w:rsidP="00443C45">
                      <w:pPr>
                        <w:rPr>
                          <w:b/>
                          <w:color w:val="00B050"/>
                          <w:sz w:val="16"/>
                          <w:szCs w:val="16"/>
                        </w:rPr>
                      </w:pPr>
                      <w:r w:rsidRPr="000917A7">
                        <w:rPr>
                          <w:b/>
                          <w:color w:val="00B050"/>
                          <w:sz w:val="16"/>
                          <w:szCs w:val="16"/>
                        </w:rPr>
                        <w:t>R&amp;D EXPENSE / NET SALES</w:t>
                      </w:r>
                    </w:p>
                  </w:txbxContent>
                </v:textbox>
                <w10:wrap type="square"/>
              </v:shape>
            </w:pict>
          </mc:Fallback>
        </mc:AlternateContent>
      </w:r>
      <w:r w:rsidR="00A8410B" w:rsidRPr="00A8410B">
        <w:rPr>
          <w:rFonts w:ascii="Arial" w:eastAsia="Arial" w:hAnsi="Arial" w:cs="Arial"/>
          <w:iCs/>
          <w:sz w:val="20"/>
          <w:szCs w:val="20"/>
        </w:rPr>
        <w:t>Beyond Meat's gross margin should continue to expand over the next few years</w:t>
      </w:r>
      <w:r w:rsidR="0052566B">
        <w:rPr>
          <w:rFonts w:ascii="Arial" w:eastAsia="Arial" w:hAnsi="Arial" w:cs="Arial"/>
          <w:iCs/>
          <w:sz w:val="20"/>
          <w:szCs w:val="20"/>
        </w:rPr>
        <w:t>. T</w:t>
      </w:r>
      <w:r w:rsidR="00A8410B" w:rsidRPr="00A8410B">
        <w:rPr>
          <w:rFonts w:ascii="Arial" w:eastAsia="Arial" w:hAnsi="Arial" w:cs="Arial"/>
          <w:iCs/>
          <w:sz w:val="20"/>
          <w:szCs w:val="20"/>
        </w:rPr>
        <w:t xml:space="preserve">he company </w:t>
      </w:r>
      <w:r w:rsidR="0052566B">
        <w:rPr>
          <w:rFonts w:ascii="Arial" w:eastAsia="Arial" w:hAnsi="Arial" w:cs="Arial"/>
          <w:iCs/>
          <w:sz w:val="20"/>
          <w:szCs w:val="20"/>
        </w:rPr>
        <w:t xml:space="preserve">will </w:t>
      </w:r>
      <w:r w:rsidR="00A8410B" w:rsidRPr="00A8410B">
        <w:rPr>
          <w:rFonts w:ascii="Arial" w:eastAsia="Arial" w:hAnsi="Arial" w:cs="Arial"/>
          <w:iCs/>
          <w:sz w:val="20"/>
          <w:szCs w:val="20"/>
        </w:rPr>
        <w:t>deliver gross profit improvement via better volume leverage and scale-related cost savings. An increase in the amount of product sold is helping to generate operating leverage and production efficiency improvements</w:t>
      </w:r>
      <w:r w:rsidR="0052566B">
        <w:rPr>
          <w:rFonts w:ascii="Arial" w:eastAsia="Arial" w:hAnsi="Arial" w:cs="Arial"/>
          <w:iCs/>
          <w:sz w:val="20"/>
          <w:szCs w:val="20"/>
        </w:rPr>
        <w:t>. A</w:t>
      </w:r>
      <w:r w:rsidR="00A8410B" w:rsidRPr="00A8410B">
        <w:rPr>
          <w:rFonts w:ascii="Arial" w:eastAsia="Arial" w:hAnsi="Arial" w:cs="Arial"/>
          <w:iCs/>
          <w:sz w:val="20"/>
          <w:szCs w:val="20"/>
        </w:rPr>
        <w:t xml:space="preserve"> shift in product mix toward more refrigerated items is also aiding gross margin. As the company gains scale, cost savings associated with procurement of raw materials and packaging components as well as improved supply chain and distribution efficiencies should be realized, aiding margin.</w:t>
      </w:r>
    </w:p>
    <w:p w:rsidR="00443C45" w:rsidRPr="00791464" w:rsidRDefault="00443C45" w:rsidP="00A8410B">
      <w:pPr>
        <w:spacing w:before="24" w:after="0" w:line="240" w:lineRule="auto"/>
        <w:ind w:left="2160" w:right="-720"/>
        <w:jc w:val="both"/>
        <w:rPr>
          <w:rFonts w:ascii="Arial" w:eastAsia="Arial" w:hAnsi="Arial" w:cs="Arial"/>
          <w:iCs/>
          <w:sz w:val="10"/>
          <w:szCs w:val="20"/>
        </w:rPr>
      </w:pPr>
    </w:p>
    <w:p w:rsidR="00952121" w:rsidRDefault="00952121">
      <w:pPr>
        <w:spacing w:after="0" w:line="240" w:lineRule="auto"/>
        <w:rPr>
          <w:rFonts w:ascii="Arial" w:hAnsi="Arial" w:cs="Arial"/>
          <w:b/>
          <w:color w:val="00B050"/>
          <w:sz w:val="24"/>
          <w:szCs w:val="24"/>
        </w:rPr>
      </w:pPr>
      <w:r>
        <w:rPr>
          <w:rFonts w:ascii="Arial" w:hAnsi="Arial" w:cs="Arial"/>
          <w:b/>
          <w:color w:val="00B050"/>
          <w:sz w:val="24"/>
          <w:szCs w:val="24"/>
        </w:rPr>
        <w:br w:type="page"/>
      </w:r>
    </w:p>
    <w:p w:rsidR="00A8410B" w:rsidRPr="00791464" w:rsidRDefault="00A8410B" w:rsidP="00A8410B">
      <w:pPr>
        <w:spacing w:before="24" w:after="0" w:line="240" w:lineRule="auto"/>
        <w:ind w:left="2160" w:right="-720"/>
        <w:rPr>
          <w:rFonts w:ascii="Arial" w:hAnsi="Arial" w:cs="Arial"/>
          <w:b/>
          <w:color w:val="00B050"/>
          <w:sz w:val="10"/>
          <w:szCs w:val="24"/>
        </w:rPr>
      </w:pPr>
      <w:r w:rsidRPr="00A8410B">
        <w:rPr>
          <w:rFonts w:ascii="Arial" w:hAnsi="Arial" w:cs="Arial"/>
          <w:b/>
          <w:color w:val="00B050"/>
          <w:sz w:val="24"/>
          <w:szCs w:val="24"/>
        </w:rPr>
        <w:t>Operational</w:t>
      </w:r>
      <w:r>
        <w:rPr>
          <w:rFonts w:ascii="Arial" w:hAnsi="Arial" w:cs="Arial"/>
          <w:b/>
          <w:color w:val="00B050"/>
          <w:sz w:val="24"/>
          <w:szCs w:val="24"/>
        </w:rPr>
        <w:t xml:space="preserve"> </w:t>
      </w:r>
      <w:r w:rsidRPr="00A8410B">
        <w:rPr>
          <w:rFonts w:ascii="Arial" w:hAnsi="Arial" w:cs="Arial"/>
          <w:b/>
          <w:color w:val="00B050"/>
          <w:sz w:val="24"/>
          <w:szCs w:val="24"/>
        </w:rPr>
        <w:t>Excellence</w:t>
      </w:r>
      <w:r>
        <w:rPr>
          <w:rFonts w:ascii="Arial" w:hAnsi="Arial" w:cs="Arial"/>
          <w:b/>
          <w:color w:val="00B050"/>
          <w:sz w:val="24"/>
          <w:szCs w:val="24"/>
        </w:rPr>
        <w:br/>
      </w:r>
    </w:p>
    <w:p w:rsidR="008708C2" w:rsidRDefault="00A8410B" w:rsidP="00B57971">
      <w:pPr>
        <w:spacing w:before="24" w:after="0" w:line="240" w:lineRule="auto"/>
        <w:ind w:left="2160" w:right="-720"/>
        <w:jc w:val="both"/>
        <w:rPr>
          <w:rStyle w:val="normaltextrun"/>
          <w:rFonts w:ascii="Arial" w:hAnsi="Arial" w:cs="Arial"/>
          <w:color w:val="000000"/>
          <w:sz w:val="20"/>
          <w:szCs w:val="20"/>
          <w:bdr w:val="none" w:sz="0" w:space="0" w:color="auto" w:frame="1"/>
        </w:rPr>
      </w:pPr>
      <w:r w:rsidRPr="00791464">
        <w:rPr>
          <w:rFonts w:ascii="Arial" w:eastAsia="Arial" w:hAnsi="Arial" w:cs="Arial"/>
          <w:iCs/>
          <w:sz w:val="20"/>
          <w:szCs w:val="20"/>
        </w:rPr>
        <w:t>BYND has increased their distribution points by more than 75% to 58,000 since the IPO and have beaten Wall Street consensus estimates. In the last quarter, BYND grew YoY revenues by 247% to $92 Million and had two quarters of positive EBITDA. The EBITDA margin for 3Q19 was 8.5%. While BYND maintained debt at $30.9 Million, they have</w:t>
      </w:r>
      <w:r w:rsidR="00791464" w:rsidRPr="00791464">
        <w:rPr>
          <w:rFonts w:ascii="Arial" w:eastAsia="Arial" w:hAnsi="Arial" w:cs="Arial"/>
          <w:iCs/>
          <w:sz w:val="20"/>
          <w:szCs w:val="20"/>
        </w:rPr>
        <w:t xml:space="preserve"> </w:t>
      </w:r>
      <w:r w:rsidR="00791464" w:rsidRPr="00791464">
        <w:rPr>
          <w:rStyle w:val="normaltextrun"/>
          <w:rFonts w:ascii="Arial" w:hAnsi="Arial" w:cs="Arial"/>
          <w:color w:val="000000"/>
          <w:sz w:val="20"/>
          <w:szCs w:val="20"/>
          <w:bdr w:val="none" w:sz="0" w:space="0" w:color="auto" w:frame="1"/>
        </w:rPr>
        <w:t>increased their cash position to $312 Million thanks to the proceeds of the offering ($37.7 Million). In 2Q19, free cash flow was only a burn of $2 Million and had a cash position of $ 280 Million. So, the capital raised the following month was not needed.</w:t>
      </w:r>
    </w:p>
    <w:p w:rsidR="00B57971" w:rsidRPr="00B57971" w:rsidRDefault="00B57971" w:rsidP="00B57971">
      <w:pPr>
        <w:spacing w:before="24" w:after="0" w:line="240" w:lineRule="auto"/>
        <w:ind w:left="2160" w:right="-720"/>
        <w:jc w:val="both"/>
        <w:rPr>
          <w:rFonts w:ascii="Arial" w:hAnsi="Arial" w:cs="Arial"/>
          <w:color w:val="000000"/>
          <w:sz w:val="10"/>
          <w:szCs w:val="20"/>
          <w:bdr w:val="none" w:sz="0" w:space="0" w:color="auto" w:frame="1"/>
        </w:rPr>
      </w:pPr>
      <w:r>
        <w:rPr>
          <w:rFonts w:ascii="Arial" w:eastAsia="Arial" w:hAnsi="Arial" w:cs="Arial"/>
          <w:iCs/>
          <w:sz w:val="10"/>
          <w:szCs w:val="20"/>
        </w:rPr>
        <w:t xml:space="preserve"> </w:t>
      </w:r>
    </w:p>
    <w:p w:rsidR="00370421" w:rsidRPr="0057645A" w:rsidRDefault="00370421" w:rsidP="00370421">
      <w:pPr>
        <w:spacing w:before="24" w:after="0" w:line="240" w:lineRule="auto"/>
        <w:ind w:left="2160" w:right="-720"/>
        <w:jc w:val="both"/>
        <w:rPr>
          <w:rFonts w:ascii="Arial" w:eastAsiaTheme="minorEastAsia" w:hAnsi="Arial" w:cs="Arial"/>
          <w:b/>
          <w:color w:val="0F7329"/>
          <w:sz w:val="36"/>
          <w:szCs w:val="20"/>
        </w:rPr>
      </w:pPr>
      <w:bookmarkStart w:id="2" w:name="_Hlk25150180"/>
      <w:r w:rsidRPr="0057645A">
        <w:rPr>
          <w:rFonts w:ascii="Arial" w:eastAsiaTheme="minorEastAsia" w:hAnsi="Arial" w:cs="Arial"/>
          <w:b/>
          <w:noProof/>
          <w:color w:val="0F7329"/>
          <w:sz w:val="20"/>
          <w:szCs w:val="20"/>
        </w:rPr>
        <mc:AlternateContent>
          <mc:Choice Requires="wps">
            <w:drawing>
              <wp:anchor distT="0" distB="0" distL="114300" distR="114300" simplePos="0" relativeHeight="251833344" behindDoc="0" locked="0" layoutInCell="1" allowOverlap="1" wp14:anchorId="267486F8" wp14:editId="69256A23">
                <wp:simplePos x="0" y="0"/>
                <wp:positionH relativeFrom="column">
                  <wp:posOffset>1352550</wp:posOffset>
                </wp:positionH>
                <wp:positionV relativeFrom="paragraph">
                  <wp:posOffset>271449</wp:posOffset>
                </wp:positionV>
                <wp:extent cx="530352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BB93A2" id="Straight Connector 23"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21.35pt" to="524.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" strokeweight="1pt"/>
            </w:pict>
          </mc:Fallback>
        </mc:AlternateContent>
      </w:r>
      <w:r w:rsidR="00A81293" w:rsidRPr="0057645A">
        <w:rPr>
          <w:rFonts w:ascii="Arial" w:eastAsiaTheme="minorEastAsia" w:hAnsi="Arial" w:cs="Arial"/>
          <w:b/>
          <w:color w:val="0F7329"/>
          <w:sz w:val="36"/>
          <w:szCs w:val="20"/>
        </w:rPr>
        <w:t>Reasons to Buy</w:t>
      </w:r>
      <w:r w:rsidRPr="0057645A">
        <w:rPr>
          <w:rFonts w:ascii="Arial" w:eastAsiaTheme="minorEastAsia" w:hAnsi="Arial" w:cs="Arial"/>
          <w:b/>
          <w:color w:val="0F7329"/>
          <w:sz w:val="36"/>
          <w:szCs w:val="20"/>
        </w:rPr>
        <w:t xml:space="preserve"> </w:t>
      </w:r>
    </w:p>
    <w:p w:rsidR="00D05640" w:rsidRPr="0057645A" w:rsidRDefault="00D05640" w:rsidP="02D50190">
      <w:pPr>
        <w:spacing w:after="160" w:line="259" w:lineRule="auto"/>
        <w:ind w:left="2160"/>
        <w:rPr>
          <w:rFonts w:ascii="Arial" w:eastAsiaTheme="minorEastAsia" w:hAnsi="Arial" w:cs="Arial"/>
          <w:b/>
          <w:bCs/>
          <w:color w:val="00B050"/>
          <w:sz w:val="14"/>
          <w:szCs w:val="24"/>
        </w:rPr>
      </w:pPr>
    </w:p>
    <w:p w:rsidR="02D50190" w:rsidRPr="0057645A" w:rsidRDefault="02D50190" w:rsidP="0052566B">
      <w:pPr>
        <w:spacing w:after="160" w:line="259" w:lineRule="auto"/>
        <w:ind w:left="2160" w:right="-720"/>
        <w:rPr>
          <w:rFonts w:ascii="Arial" w:hAnsi="Arial" w:cs="Arial"/>
        </w:rPr>
      </w:pPr>
      <w:r w:rsidRPr="0057645A">
        <w:rPr>
          <w:rFonts w:ascii="Arial" w:eastAsiaTheme="minorEastAsia" w:hAnsi="Arial" w:cs="Arial"/>
          <w:b/>
          <w:bCs/>
          <w:color w:val="00B050"/>
          <w:sz w:val="24"/>
          <w:szCs w:val="24"/>
        </w:rPr>
        <w:t>First-Mover Advantage</w:t>
      </w:r>
    </w:p>
    <w:p w:rsidR="02D50190" w:rsidRPr="0057645A" w:rsidRDefault="02D50190" w:rsidP="0052566B">
      <w:pPr>
        <w:spacing w:after="160" w:line="259" w:lineRule="auto"/>
        <w:ind w:left="2160" w:right="-720"/>
        <w:jc w:val="both"/>
        <w:rPr>
          <w:rFonts w:ascii="Arial" w:hAnsi="Arial" w:cs="Arial"/>
          <w:sz w:val="20"/>
        </w:rPr>
      </w:pPr>
      <w:r w:rsidRPr="0057645A">
        <w:rPr>
          <w:rFonts w:ascii="Arial" w:hAnsi="Arial" w:cs="Arial"/>
          <w:sz w:val="20"/>
        </w:rPr>
        <w:t>BYND has a first-mover advantage as it was the first supplier of plant-based foods to IPO early this year. Clearly a mainstream market for plant-based protein has been growing exponentially. Consumers are driven to meat substitutes by environmental and sustainability factors, as well as the ongoing trend toward healthy eating. Beyond Meat has been able to develop a burger option that is widely considered delicious and there is a perception among consumers that they are limiting their environmental footprint. As of today, BYND is facing a direct competition solely from Impossible Foods.</w:t>
      </w:r>
      <w:r w:rsidR="00952121">
        <w:rPr>
          <w:rFonts w:ascii="Arial" w:hAnsi="Arial" w:cs="Arial"/>
          <w:sz w:val="20"/>
        </w:rPr>
        <w:t xml:space="preserve"> </w:t>
      </w:r>
      <w:r w:rsidRPr="0057645A">
        <w:rPr>
          <w:rFonts w:ascii="Arial" w:hAnsi="Arial" w:cs="Arial"/>
          <w:sz w:val="20"/>
        </w:rPr>
        <w:t>BYND has the chance to tap in these shortages of supply and increase their market share over their direct competitors. The company recently closed a deal with Dunkin.</w:t>
      </w:r>
    </w:p>
    <w:p w:rsidR="02D50190" w:rsidRPr="0057645A" w:rsidRDefault="02D50190" w:rsidP="0052566B">
      <w:pPr>
        <w:spacing w:after="160" w:line="259" w:lineRule="auto"/>
        <w:ind w:left="2160" w:right="-720"/>
        <w:rPr>
          <w:rFonts w:ascii="Arial" w:eastAsiaTheme="minorEastAsia" w:hAnsi="Arial" w:cs="Arial"/>
          <w:b/>
          <w:bCs/>
          <w:color w:val="00B050"/>
          <w:sz w:val="24"/>
          <w:szCs w:val="24"/>
        </w:rPr>
      </w:pPr>
      <w:r w:rsidRPr="0057645A">
        <w:rPr>
          <w:rFonts w:ascii="Arial" w:eastAsiaTheme="minorEastAsia" w:hAnsi="Arial" w:cs="Arial"/>
          <w:b/>
          <w:bCs/>
          <w:color w:val="00B050"/>
          <w:sz w:val="24"/>
          <w:szCs w:val="24"/>
        </w:rPr>
        <w:t>Pure Play</w:t>
      </w:r>
    </w:p>
    <w:p w:rsidR="02D50190" w:rsidRPr="0057645A" w:rsidRDefault="02D50190" w:rsidP="0052566B">
      <w:pPr>
        <w:spacing w:after="160" w:line="259" w:lineRule="auto"/>
        <w:ind w:left="2160" w:right="-720"/>
        <w:jc w:val="both"/>
        <w:rPr>
          <w:rFonts w:ascii="Arial" w:hAnsi="Arial" w:cs="Arial"/>
        </w:rPr>
      </w:pPr>
      <w:r w:rsidRPr="0057645A">
        <w:rPr>
          <w:rFonts w:ascii="Arial" w:hAnsi="Arial" w:cs="Arial"/>
          <w:sz w:val="20"/>
        </w:rPr>
        <w:t>BYND focuses entirely on the creation of plant-based protein products. By investing all the capital at their disposal for the production on this specific type of food have been able to continuously lower their cost</w:t>
      </w:r>
      <w:r w:rsidR="00BD3B36">
        <w:rPr>
          <w:rFonts w:ascii="Arial" w:hAnsi="Arial" w:cs="Arial"/>
          <w:sz w:val="20"/>
        </w:rPr>
        <w:t>s</w:t>
      </w:r>
      <w:r w:rsidRPr="0057645A">
        <w:rPr>
          <w:rFonts w:ascii="Arial" w:hAnsi="Arial" w:cs="Arial"/>
          <w:sz w:val="20"/>
        </w:rPr>
        <w:t xml:space="preserve"> of production and their operating expenses as a percentage of sales. By being a pure play, </w:t>
      </w:r>
      <w:r w:rsidR="00BD3B36">
        <w:rPr>
          <w:rFonts w:ascii="Arial" w:hAnsi="Arial" w:cs="Arial"/>
          <w:sz w:val="20"/>
        </w:rPr>
        <w:t xml:space="preserve">the stock </w:t>
      </w:r>
      <w:r w:rsidRPr="0057645A">
        <w:rPr>
          <w:rFonts w:ascii="Arial" w:hAnsi="Arial" w:cs="Arial"/>
          <w:sz w:val="20"/>
        </w:rPr>
        <w:t>also provide</w:t>
      </w:r>
      <w:r w:rsidR="00BD3B36">
        <w:rPr>
          <w:rFonts w:ascii="Arial" w:hAnsi="Arial" w:cs="Arial"/>
          <w:sz w:val="20"/>
        </w:rPr>
        <w:t>s</w:t>
      </w:r>
      <w:r w:rsidRPr="0057645A">
        <w:rPr>
          <w:rFonts w:ascii="Arial" w:hAnsi="Arial" w:cs="Arial"/>
          <w:sz w:val="20"/>
        </w:rPr>
        <w:t xml:space="preserve"> a good opportunity for investors to buy in a company that is specifically targeting these plant-based products growing demand.</w:t>
      </w:r>
      <w:r w:rsidRPr="0057645A">
        <w:rPr>
          <w:rFonts w:ascii="Arial" w:hAnsi="Arial" w:cs="Arial"/>
        </w:rPr>
        <w:t xml:space="preserve"> </w:t>
      </w:r>
    </w:p>
    <w:p w:rsidR="02D50190" w:rsidRPr="0057645A" w:rsidRDefault="02D50190" w:rsidP="0052566B">
      <w:pPr>
        <w:spacing w:after="160" w:line="259" w:lineRule="auto"/>
        <w:ind w:left="2160" w:right="-720"/>
        <w:rPr>
          <w:rFonts w:ascii="Arial" w:eastAsiaTheme="minorEastAsia" w:hAnsi="Arial" w:cs="Arial"/>
          <w:b/>
          <w:bCs/>
          <w:color w:val="00B050"/>
          <w:sz w:val="24"/>
          <w:szCs w:val="24"/>
        </w:rPr>
      </w:pPr>
      <w:r w:rsidRPr="0057645A">
        <w:rPr>
          <w:rFonts w:ascii="Arial" w:eastAsiaTheme="minorEastAsia" w:hAnsi="Arial" w:cs="Arial"/>
          <w:b/>
          <w:bCs/>
          <w:color w:val="00B050"/>
          <w:sz w:val="24"/>
          <w:szCs w:val="24"/>
        </w:rPr>
        <w:t>Possible Take-over target</w:t>
      </w:r>
    </w:p>
    <w:p w:rsidR="004F702D" w:rsidRPr="0057645A" w:rsidRDefault="02D50190" w:rsidP="0052566B">
      <w:pPr>
        <w:spacing w:after="160" w:line="259" w:lineRule="auto"/>
        <w:ind w:left="2160" w:right="-720"/>
        <w:jc w:val="both"/>
        <w:rPr>
          <w:rFonts w:ascii="Arial" w:hAnsi="Arial" w:cs="Arial"/>
        </w:rPr>
      </w:pPr>
      <w:r w:rsidRPr="0057645A">
        <w:rPr>
          <w:rFonts w:ascii="Arial" w:hAnsi="Arial" w:cs="Arial"/>
          <w:sz w:val="20"/>
        </w:rPr>
        <w:t>As mentioned above, BYND was one of the first movers within the plan</w:t>
      </w:r>
      <w:r w:rsidR="00BD3B36">
        <w:rPr>
          <w:rFonts w:ascii="Arial" w:hAnsi="Arial" w:cs="Arial"/>
          <w:sz w:val="20"/>
        </w:rPr>
        <w:t>t</w:t>
      </w:r>
      <w:r w:rsidRPr="0057645A">
        <w:rPr>
          <w:rFonts w:ascii="Arial" w:hAnsi="Arial" w:cs="Arial"/>
          <w:sz w:val="20"/>
        </w:rPr>
        <w:t>-based protein industry. This allowed the company to get a competitive market share and positioning within this segment of the market. As other large well-capitalized food players such as Tyson and Nestle are also looking to develop similar products in this space, with a medium-low market cap of $5B, we see BYND being a possible takeover target.</w:t>
      </w:r>
    </w:p>
    <w:p w:rsidR="009B4FA5" w:rsidRPr="00C32CF1" w:rsidRDefault="00BB4105" w:rsidP="00C32CF1">
      <w:pPr>
        <w:spacing w:before="24" w:after="0" w:line="240" w:lineRule="auto"/>
        <w:ind w:left="2160" w:right="-720"/>
        <w:jc w:val="both"/>
        <w:rPr>
          <w:rFonts w:ascii="Arial" w:eastAsiaTheme="minorEastAsia" w:hAnsi="Arial" w:cs="Arial"/>
          <w:b/>
          <w:color w:val="0F7329"/>
          <w:sz w:val="36"/>
          <w:szCs w:val="20"/>
        </w:rPr>
      </w:pPr>
      <w:r w:rsidRPr="00281439">
        <w:rPr>
          <w:rFonts w:ascii="Arial" w:eastAsiaTheme="minorEastAsia" w:hAnsi="Arial" w:cs="Arial"/>
          <w:b/>
          <w:noProof/>
          <w:color w:val="0F7329"/>
          <w:sz w:val="20"/>
          <w:szCs w:val="20"/>
        </w:rPr>
        <mc:AlternateContent>
          <mc:Choice Requires="wps">
            <w:drawing>
              <wp:anchor distT="0" distB="0" distL="114300" distR="114300" simplePos="0" relativeHeight="251496448" behindDoc="0" locked="0" layoutInCell="1" allowOverlap="1" wp14:anchorId="7C714B1E" wp14:editId="5B65BC45">
                <wp:simplePos x="0" y="0"/>
                <wp:positionH relativeFrom="column">
                  <wp:posOffset>1352550</wp:posOffset>
                </wp:positionH>
                <wp:positionV relativeFrom="paragraph">
                  <wp:posOffset>271449</wp:posOffset>
                </wp:positionV>
                <wp:extent cx="5303520" cy="0"/>
                <wp:effectExtent l="0" t="0" r="0" b="0"/>
                <wp:wrapNone/>
                <wp:docPr id="119" name="Straight Connector 119"/>
                <wp:cNvGraphicFramePr/>
                <a:graphic xmlns:a="http://schemas.openxmlformats.org/drawingml/2006/main">
                  <a:graphicData uri="http://schemas.microsoft.com/office/word/2010/wordprocessingShape">
                    <wps:wsp>
                      <wps:cNvCnPr/>
                      <wps:spPr>
                        <a:xfrm>
                          <a:off x="0" y="0"/>
                          <a:ext cx="53035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65DCE" id="Straight Connector 119"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21.35pt" to="524.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" strokecolor="black [3040]" strokeweight="1pt"/>
            </w:pict>
          </mc:Fallback>
        </mc:AlternateContent>
      </w:r>
      <w:r w:rsidR="00357253" w:rsidRPr="00357253">
        <w:rPr>
          <w:rFonts w:ascii="Arial" w:eastAsiaTheme="minorEastAsia" w:hAnsi="Arial" w:cs="Arial"/>
          <w:b/>
          <w:color w:val="0F7329"/>
          <w:sz w:val="36"/>
          <w:szCs w:val="20"/>
        </w:rPr>
        <w:t>Investment Risks</w:t>
      </w:r>
      <w:bookmarkEnd w:id="2"/>
    </w:p>
    <w:p w:rsidR="00C256A8" w:rsidRPr="00C256A8" w:rsidRDefault="00C256A8" w:rsidP="00C256A8">
      <w:pPr>
        <w:spacing w:after="0"/>
        <w:ind w:left="2160" w:right="-720"/>
        <w:jc w:val="both"/>
        <w:rPr>
          <w:rFonts w:ascii="Arial" w:eastAsiaTheme="minorEastAsia" w:hAnsi="Arial" w:cs="Arial"/>
          <w:color w:val="000000" w:themeColor="text1"/>
          <w:sz w:val="10"/>
          <w:szCs w:val="10"/>
        </w:rPr>
      </w:pPr>
    </w:p>
    <w:p w:rsidR="00357253" w:rsidRDefault="00C256A8" w:rsidP="00357253">
      <w:pPr>
        <w:spacing w:after="0"/>
        <w:ind w:left="2160" w:right="-720"/>
        <w:jc w:val="both"/>
        <w:rPr>
          <w:rFonts w:ascii="Arial" w:eastAsiaTheme="minorEastAsia" w:hAnsi="Arial" w:cs="Arial"/>
          <w:b/>
          <w:color w:val="00B050"/>
          <w:sz w:val="24"/>
          <w:szCs w:val="20"/>
        </w:rPr>
      </w:pPr>
      <w:r>
        <w:rPr>
          <w:rFonts w:ascii="Arial" w:eastAsiaTheme="minorEastAsia" w:hAnsi="Arial" w:cs="Arial"/>
          <w:b/>
          <w:color w:val="00B050"/>
          <w:sz w:val="24"/>
          <w:szCs w:val="20"/>
        </w:rPr>
        <w:t>The Health Argument</w:t>
      </w:r>
    </w:p>
    <w:p w:rsidR="00B8723B" w:rsidRPr="00C256A8" w:rsidRDefault="00B8723B" w:rsidP="00357253">
      <w:pPr>
        <w:spacing w:after="0"/>
        <w:ind w:left="2160" w:right="-720"/>
        <w:jc w:val="both"/>
        <w:rPr>
          <w:rFonts w:ascii="Arial" w:eastAsiaTheme="minorEastAsia" w:hAnsi="Arial" w:cs="Arial"/>
          <w:b/>
          <w:color w:val="00B050"/>
          <w:sz w:val="8"/>
          <w:szCs w:val="20"/>
        </w:rPr>
      </w:pPr>
    </w:p>
    <w:p w:rsidR="00374824" w:rsidRDefault="00C256A8" w:rsidP="00C32CF1">
      <w:pPr>
        <w:spacing w:after="0" w:line="240" w:lineRule="auto"/>
        <w:ind w:left="2160" w:right="-720"/>
        <w:jc w:val="both"/>
        <w:rPr>
          <w:rFonts w:ascii="Arial" w:eastAsiaTheme="minorEastAsia" w:hAnsi="Arial" w:cs="Arial"/>
          <w:iCs/>
          <w:sz w:val="20"/>
          <w:szCs w:val="20"/>
        </w:rPr>
      </w:pPr>
      <w:r w:rsidRPr="00C256A8">
        <w:rPr>
          <w:rFonts w:ascii="Arial" w:eastAsiaTheme="minorEastAsia" w:hAnsi="Arial" w:cs="Arial"/>
          <w:iCs/>
          <w:sz w:val="20"/>
          <w:szCs w:val="20"/>
        </w:rPr>
        <w:t>Although it seems like a plant-based burger should have a "cleaner" ingredients label, it's actually more complicated. An animal meat burger has one ingredient: beef. A Beyond Meat burger, on the other hand, has 18 ingredients</w:t>
      </w:r>
      <w:r w:rsidR="006C6DAD">
        <w:rPr>
          <w:rFonts w:ascii="Arial" w:eastAsiaTheme="minorEastAsia" w:hAnsi="Arial" w:cs="Arial"/>
          <w:iCs/>
          <w:sz w:val="20"/>
          <w:szCs w:val="20"/>
        </w:rPr>
        <w:t xml:space="preserve">. </w:t>
      </w:r>
      <w:r w:rsidRPr="00C256A8">
        <w:rPr>
          <w:rFonts w:ascii="Arial" w:eastAsiaTheme="minorEastAsia" w:hAnsi="Arial" w:cs="Arial"/>
          <w:iCs/>
          <w:sz w:val="20"/>
          <w:szCs w:val="20"/>
        </w:rPr>
        <w:t>Carl's Jr. bills its Beyond Famous Star Burger -- featuring a meatless Beyond Burger -- as a "healthier option," but once you add a bun, cheese, lettuce, tomato, mayo, pickles, onions, and special sauce, you're looking at a sandwich with 710 calories, 40 grams of fat (no saturated or trans-fat, though), 1,550 milligrams of sodium, and 12 grams of sugars. A McDonald's Big Mac nutrition label is slimmer than that with 540 calories, 28 grams of fat (10 grams saturated and 1-gram trans), 940 milligrams of sodium, and 9 grams of sugars. On the carb front, the Carl's Jr. burger has 61 grams while the Big Mac has 46. In a cholesterol matchup, the Carl's Jr. sandwich has 30 milligrams while the McDonald's sandwich has 80.</w:t>
      </w:r>
    </w:p>
    <w:p w:rsidR="00C256A8" w:rsidRPr="00C256A8" w:rsidRDefault="00C256A8" w:rsidP="00C256A8">
      <w:pPr>
        <w:spacing w:after="0" w:line="240" w:lineRule="auto"/>
        <w:ind w:left="2160" w:right="-720"/>
        <w:jc w:val="both"/>
        <w:rPr>
          <w:rFonts w:ascii="Arial" w:eastAsiaTheme="minorEastAsia" w:hAnsi="Arial" w:cs="Arial"/>
          <w:iCs/>
          <w:sz w:val="10"/>
          <w:szCs w:val="20"/>
        </w:rPr>
      </w:pPr>
    </w:p>
    <w:p w:rsidR="00CC64D7" w:rsidRPr="00CC64D7" w:rsidRDefault="00CC64D7" w:rsidP="00CC64D7">
      <w:pPr>
        <w:spacing w:after="0"/>
        <w:ind w:left="2160" w:right="-720"/>
        <w:jc w:val="both"/>
        <w:rPr>
          <w:rFonts w:ascii="Arial" w:eastAsiaTheme="minorEastAsia" w:hAnsi="Arial" w:cs="Arial"/>
          <w:sz w:val="10"/>
          <w:szCs w:val="20"/>
        </w:rPr>
      </w:pPr>
    </w:p>
    <w:p w:rsidR="00C32CF1" w:rsidRDefault="00C32CF1">
      <w:pPr>
        <w:spacing w:after="0" w:line="240" w:lineRule="auto"/>
        <w:rPr>
          <w:rFonts w:ascii="Arial" w:eastAsiaTheme="minorEastAsia" w:hAnsi="Arial" w:cs="Arial"/>
          <w:b/>
          <w:color w:val="00B050"/>
          <w:sz w:val="24"/>
          <w:szCs w:val="20"/>
        </w:rPr>
      </w:pPr>
      <w:r>
        <w:rPr>
          <w:rFonts w:ascii="Arial" w:eastAsiaTheme="minorEastAsia" w:hAnsi="Arial" w:cs="Arial"/>
          <w:b/>
          <w:color w:val="00B050"/>
          <w:sz w:val="24"/>
          <w:szCs w:val="20"/>
        </w:rPr>
        <w:br w:type="page"/>
      </w:r>
    </w:p>
    <w:p w:rsidR="00CC64D7" w:rsidRPr="00CC64D7" w:rsidRDefault="00CC64D7" w:rsidP="00CC64D7">
      <w:pPr>
        <w:spacing w:after="0"/>
        <w:ind w:left="2160" w:right="-720"/>
        <w:jc w:val="both"/>
        <w:rPr>
          <w:rFonts w:ascii="Arial" w:eastAsiaTheme="minorEastAsia" w:hAnsi="Arial" w:cs="Arial"/>
          <w:b/>
          <w:sz w:val="20"/>
          <w:szCs w:val="20"/>
        </w:rPr>
      </w:pPr>
      <w:r w:rsidRPr="00CC64D7">
        <w:rPr>
          <w:rFonts w:ascii="Arial" w:eastAsiaTheme="minorEastAsia" w:hAnsi="Arial" w:cs="Arial"/>
          <w:b/>
          <w:color w:val="00B050"/>
          <w:sz w:val="24"/>
          <w:szCs w:val="20"/>
        </w:rPr>
        <w:t>More Expensive than Beef</w:t>
      </w:r>
      <w:r w:rsidRPr="00CC64D7">
        <w:rPr>
          <w:rFonts w:ascii="Arial" w:eastAsiaTheme="minorEastAsia" w:hAnsi="Arial" w:cs="Arial"/>
          <w:b/>
          <w:sz w:val="20"/>
          <w:szCs w:val="20"/>
        </w:rPr>
        <w:t xml:space="preserve"> </w:t>
      </w:r>
    </w:p>
    <w:p w:rsidR="00CC64D7" w:rsidRPr="00CC64D7" w:rsidRDefault="00CC64D7" w:rsidP="00CC64D7">
      <w:pPr>
        <w:spacing w:after="0"/>
        <w:ind w:left="2160" w:right="-720"/>
        <w:jc w:val="both"/>
        <w:rPr>
          <w:rFonts w:ascii="Arial" w:eastAsiaTheme="minorEastAsia" w:hAnsi="Arial" w:cs="Arial"/>
          <w:sz w:val="10"/>
          <w:szCs w:val="20"/>
        </w:rPr>
      </w:pPr>
    </w:p>
    <w:p w:rsidR="00CC64D7" w:rsidRPr="00CC64D7" w:rsidRDefault="00CC64D7" w:rsidP="00CC64D7">
      <w:pPr>
        <w:spacing w:after="0"/>
        <w:ind w:left="2160" w:right="-720"/>
        <w:jc w:val="both"/>
        <w:rPr>
          <w:rFonts w:ascii="Arial" w:eastAsiaTheme="minorEastAsia" w:hAnsi="Arial" w:cs="Arial"/>
          <w:sz w:val="20"/>
          <w:szCs w:val="20"/>
        </w:rPr>
      </w:pPr>
      <w:r w:rsidRPr="00CC64D7">
        <w:rPr>
          <w:rFonts w:ascii="Arial" w:eastAsiaTheme="minorEastAsia" w:hAnsi="Arial" w:cs="Arial"/>
          <w:sz w:val="20"/>
          <w:szCs w:val="20"/>
        </w:rPr>
        <w:t xml:space="preserve">Beef is expensive, no question, but two Beyond Meat quarter-pound patties at Target sell for $6, or the equivalent of $12 per pound. A one-pound package of 93% lean ground beef at Target goes for $5, or less than half the price. </w:t>
      </w:r>
    </w:p>
    <w:p w:rsidR="00CC64D7" w:rsidRPr="00CC64D7" w:rsidRDefault="00CC64D7" w:rsidP="00CC64D7">
      <w:pPr>
        <w:spacing w:after="0"/>
        <w:ind w:left="2160" w:right="-720"/>
        <w:jc w:val="both"/>
        <w:rPr>
          <w:rFonts w:ascii="Arial" w:eastAsiaTheme="minorEastAsia" w:hAnsi="Arial" w:cs="Arial"/>
          <w:sz w:val="20"/>
          <w:szCs w:val="20"/>
        </w:rPr>
      </w:pPr>
      <w:r w:rsidRPr="00CC64D7">
        <w:rPr>
          <w:rFonts w:ascii="Arial" w:eastAsiaTheme="minorEastAsia" w:hAnsi="Arial" w:cs="Arial"/>
          <w:sz w:val="20"/>
          <w:szCs w:val="20"/>
        </w:rPr>
        <w:t xml:space="preserve">You will also pay $2 more for the Beyond Meat option at Carl's Jr. than you would for the same beef burger, which might cause meat fans to question why you would pay up for near-meat when you could have the real thing for less. </w:t>
      </w:r>
    </w:p>
    <w:p w:rsidR="00CC64D7" w:rsidRPr="00CC64D7" w:rsidRDefault="00CC64D7" w:rsidP="00CC64D7">
      <w:pPr>
        <w:spacing w:after="0"/>
        <w:ind w:left="2160" w:right="-720"/>
        <w:jc w:val="both"/>
        <w:rPr>
          <w:rFonts w:ascii="Arial" w:eastAsiaTheme="minorEastAsia" w:hAnsi="Arial" w:cs="Arial"/>
          <w:sz w:val="10"/>
          <w:szCs w:val="20"/>
        </w:rPr>
      </w:pPr>
    </w:p>
    <w:p w:rsidR="00CC64D7" w:rsidRPr="00CC64D7" w:rsidRDefault="00CC64D7" w:rsidP="00CC64D7">
      <w:pPr>
        <w:spacing w:after="0"/>
        <w:ind w:left="2160" w:right="-720"/>
        <w:jc w:val="both"/>
        <w:rPr>
          <w:rFonts w:ascii="Arial" w:eastAsiaTheme="minorEastAsia" w:hAnsi="Arial" w:cs="Arial"/>
          <w:b/>
          <w:color w:val="00B050"/>
          <w:sz w:val="24"/>
          <w:szCs w:val="20"/>
        </w:rPr>
      </w:pPr>
      <w:r w:rsidRPr="00CC64D7">
        <w:rPr>
          <w:rFonts w:ascii="Arial" w:eastAsiaTheme="minorEastAsia" w:hAnsi="Arial" w:cs="Arial"/>
          <w:b/>
          <w:color w:val="00B050"/>
          <w:sz w:val="24"/>
          <w:szCs w:val="20"/>
        </w:rPr>
        <w:t>Beyond the Burger</w:t>
      </w:r>
    </w:p>
    <w:p w:rsidR="00CC64D7" w:rsidRPr="00CC64D7" w:rsidRDefault="00CC64D7" w:rsidP="00CC64D7">
      <w:pPr>
        <w:spacing w:after="0"/>
        <w:ind w:left="2160" w:right="-720"/>
        <w:jc w:val="both"/>
        <w:rPr>
          <w:rFonts w:ascii="Arial" w:eastAsiaTheme="minorEastAsia" w:hAnsi="Arial" w:cs="Arial"/>
          <w:sz w:val="10"/>
          <w:szCs w:val="20"/>
        </w:rPr>
      </w:pPr>
    </w:p>
    <w:p w:rsidR="00CC64D7" w:rsidRPr="00CC64D7" w:rsidRDefault="00CC64D7" w:rsidP="00CC64D7">
      <w:pPr>
        <w:spacing w:after="0"/>
        <w:ind w:left="2160" w:right="-720"/>
        <w:jc w:val="both"/>
        <w:rPr>
          <w:rFonts w:ascii="Arial" w:eastAsiaTheme="minorEastAsia" w:hAnsi="Arial" w:cs="Arial"/>
          <w:sz w:val="20"/>
          <w:szCs w:val="20"/>
        </w:rPr>
      </w:pPr>
      <w:r w:rsidRPr="00CC64D7">
        <w:rPr>
          <w:rFonts w:ascii="Arial" w:eastAsiaTheme="minorEastAsia" w:hAnsi="Arial" w:cs="Arial"/>
          <w:sz w:val="20"/>
          <w:szCs w:val="20"/>
        </w:rPr>
        <w:t xml:space="preserve">One risk that Beyond Meat is mitigating is that until recently it didn't make a "significant portion" of its burgers, but rather farmed out the process to two third-party manufacturers, CLW Foods and FLP Foods. Ironically enough, they are two big ground-beef producers. However, Beyond Meat recently expanded the number of co-manufacturers </w:t>
      </w:r>
      <w:r w:rsidR="0035242B">
        <w:rPr>
          <w:rFonts w:ascii="Arial" w:eastAsiaTheme="minorEastAsia" w:hAnsi="Arial" w:cs="Arial"/>
          <w:sz w:val="20"/>
          <w:szCs w:val="20"/>
        </w:rPr>
        <w:t xml:space="preserve">from two </w:t>
      </w:r>
      <w:r w:rsidRPr="00CC64D7">
        <w:rPr>
          <w:rFonts w:ascii="Arial" w:eastAsiaTheme="minorEastAsia" w:hAnsi="Arial" w:cs="Arial"/>
          <w:sz w:val="20"/>
          <w:szCs w:val="20"/>
        </w:rPr>
        <w:t xml:space="preserve">to five, and it is building out its own capabilities, opening a new facility in Europe, mitigating the risk of a processor shutting it out. </w:t>
      </w:r>
    </w:p>
    <w:p w:rsidR="00D05640" w:rsidRPr="00D05640" w:rsidRDefault="00D05640" w:rsidP="00D05640">
      <w:pPr>
        <w:spacing w:after="0"/>
        <w:ind w:left="2160" w:right="-720"/>
        <w:jc w:val="both"/>
        <w:rPr>
          <w:rFonts w:ascii="Arial" w:eastAsiaTheme="minorEastAsia" w:hAnsi="Arial" w:cs="Arial"/>
          <w:sz w:val="10"/>
          <w:szCs w:val="20"/>
        </w:rPr>
      </w:pPr>
    </w:p>
    <w:p w:rsidR="00D05640" w:rsidRPr="008708C2" w:rsidRDefault="008708C2" w:rsidP="008708C2">
      <w:pPr>
        <w:spacing w:after="0" w:line="240" w:lineRule="auto"/>
        <w:ind w:left="1440" w:firstLine="720"/>
        <w:rPr>
          <w:rFonts w:ascii="Arial" w:eastAsiaTheme="minorEastAsia" w:hAnsi="Arial" w:cs="Arial"/>
          <w:b/>
          <w:color w:val="0F7329"/>
          <w:sz w:val="36"/>
          <w:szCs w:val="20"/>
        </w:rPr>
      </w:pPr>
      <w:r w:rsidRPr="000D6239">
        <w:rPr>
          <w:rFonts w:ascii="Arial" w:hAnsi="Arial" w:cs="Arial"/>
          <w:noProof/>
          <w:color w:val="000000"/>
          <w:sz w:val="20"/>
          <w:szCs w:val="27"/>
        </w:rPr>
        <mc:AlternateContent>
          <mc:Choice Requires="wps">
            <w:drawing>
              <wp:anchor distT="45720" distB="45720" distL="114300" distR="114300" simplePos="0" relativeHeight="251934720" behindDoc="0" locked="0" layoutInCell="1" allowOverlap="1" wp14:anchorId="1966F1E9" wp14:editId="096DDF2B">
                <wp:simplePos x="0" y="0"/>
                <wp:positionH relativeFrom="margin">
                  <wp:posOffset>-751840</wp:posOffset>
                </wp:positionH>
                <wp:positionV relativeFrom="paragraph">
                  <wp:posOffset>287171</wp:posOffset>
                </wp:positionV>
                <wp:extent cx="2032524" cy="224351"/>
                <wp:effectExtent l="0" t="0" r="635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524" cy="224351"/>
                        </a:xfrm>
                        <a:prstGeom prst="rect">
                          <a:avLst/>
                        </a:prstGeom>
                        <a:solidFill>
                          <a:srgbClr val="00B050"/>
                        </a:solidFill>
                        <a:ln w="9525">
                          <a:noFill/>
                          <a:miter lim="800000"/>
                          <a:headEnd/>
                          <a:tailEnd/>
                        </a:ln>
                      </wps:spPr>
                      <wps:txbx>
                        <w:txbxContent>
                          <w:p w:rsidR="008A0070" w:rsidRPr="008708C2" w:rsidRDefault="008A0070" w:rsidP="005341BB">
                            <w:pPr>
                              <w:jc w:val="center"/>
                              <w:rPr>
                                <w:rFonts w:ascii="Arial" w:hAnsi="Arial" w:cs="Arial"/>
                                <w:b/>
                                <w:color w:val="FFFFFF" w:themeColor="background1"/>
                                <w:sz w:val="16"/>
                                <w:szCs w:val="16"/>
                              </w:rPr>
                            </w:pPr>
                            <w:r w:rsidRPr="008708C2">
                              <w:rPr>
                                <w:rFonts w:ascii="Arial" w:hAnsi="Arial" w:cs="Arial"/>
                                <w:b/>
                                <w:color w:val="FFFFFF" w:themeColor="background1"/>
                                <w:sz w:val="16"/>
                                <w:szCs w:val="16"/>
                              </w:rPr>
                              <w:t>Figure 5: Revenue &amp; Revenue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6F1E9" id="_x0000_s1040" type="#_x0000_t202" style="position:absolute;left:0;text-align:left;margin-left:-59.2pt;margin-top:22.6pt;width:160.05pt;height:17.65pt;z-index:25193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" fillcolor="#00b050" stroked="f">
                <v:textbox>
                  <w:txbxContent>
                    <w:p w:rsidR="008A0070" w:rsidRPr="008708C2" w:rsidRDefault="008A0070" w:rsidP="005341BB">
                      <w:pPr>
                        <w:jc w:val="center"/>
                        <w:rPr>
                          <w:rFonts w:ascii="Arial" w:hAnsi="Arial" w:cs="Arial"/>
                          <w:b/>
                          <w:color w:val="FFFFFF" w:themeColor="background1"/>
                          <w:sz w:val="16"/>
                          <w:szCs w:val="16"/>
                        </w:rPr>
                      </w:pPr>
                      <w:r w:rsidRPr="008708C2">
                        <w:rPr>
                          <w:rFonts w:ascii="Arial" w:hAnsi="Arial" w:cs="Arial"/>
                          <w:b/>
                          <w:color w:val="FFFFFF" w:themeColor="background1"/>
                          <w:sz w:val="16"/>
                          <w:szCs w:val="16"/>
                        </w:rPr>
                        <w:t>Figure 5: Revenue &amp; Revenue Growth</w:t>
                      </w:r>
                    </w:p>
                  </w:txbxContent>
                </v:textbox>
                <w10:wrap anchorx="margin"/>
              </v:shape>
            </w:pict>
          </mc:Fallback>
        </mc:AlternateContent>
      </w:r>
      <w:r w:rsidR="00D05640" w:rsidRPr="00281439">
        <w:rPr>
          <w:rFonts w:ascii="Arial" w:eastAsiaTheme="minorEastAsia" w:hAnsi="Arial" w:cs="Arial"/>
          <w:b/>
          <w:noProof/>
          <w:color w:val="0F7329"/>
          <w:sz w:val="20"/>
          <w:szCs w:val="20"/>
        </w:rPr>
        <mc:AlternateContent>
          <mc:Choice Requires="wps">
            <w:drawing>
              <wp:anchor distT="0" distB="0" distL="114300" distR="114300" simplePos="0" relativeHeight="251931648" behindDoc="0" locked="0" layoutInCell="1" allowOverlap="1" wp14:anchorId="0EFA114E" wp14:editId="68F4910F">
                <wp:simplePos x="0" y="0"/>
                <wp:positionH relativeFrom="column">
                  <wp:posOffset>1352550</wp:posOffset>
                </wp:positionH>
                <wp:positionV relativeFrom="paragraph">
                  <wp:posOffset>271449</wp:posOffset>
                </wp:positionV>
                <wp:extent cx="530352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FB11D4" id="Straight Connector 45"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21.35pt" to="524.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" strokeweight="1pt"/>
            </w:pict>
          </mc:Fallback>
        </mc:AlternateContent>
      </w:r>
      <w:r w:rsidR="00D05640">
        <w:rPr>
          <w:rFonts w:ascii="Arial" w:eastAsiaTheme="minorEastAsia" w:hAnsi="Arial" w:cs="Arial"/>
          <w:b/>
          <w:color w:val="0F7329"/>
          <w:sz w:val="36"/>
          <w:szCs w:val="20"/>
        </w:rPr>
        <w:t>Financial Analysis</w:t>
      </w:r>
    </w:p>
    <w:p w:rsidR="00D05640" w:rsidRPr="004F702D" w:rsidRDefault="00D05640" w:rsidP="00D05640">
      <w:pPr>
        <w:spacing w:after="0"/>
        <w:ind w:left="2160" w:right="-720"/>
        <w:jc w:val="both"/>
        <w:rPr>
          <w:rFonts w:ascii="Arial" w:eastAsiaTheme="minorEastAsia" w:hAnsi="Arial" w:cs="Arial"/>
          <w:color w:val="000000" w:themeColor="text1"/>
          <w:sz w:val="10"/>
          <w:szCs w:val="10"/>
        </w:rPr>
      </w:pPr>
    </w:p>
    <w:p w:rsidR="00D05640" w:rsidRDefault="008708C2" w:rsidP="00D05640">
      <w:pPr>
        <w:spacing w:after="0"/>
        <w:ind w:left="2160" w:right="-720"/>
        <w:jc w:val="both"/>
        <w:rPr>
          <w:rFonts w:ascii="Arial" w:eastAsiaTheme="minorEastAsia" w:hAnsi="Arial" w:cs="Arial"/>
          <w:color w:val="000000" w:themeColor="text1"/>
          <w:sz w:val="20"/>
          <w:szCs w:val="10"/>
        </w:rPr>
      </w:pPr>
      <w:r>
        <w:rPr>
          <w:rFonts w:ascii="Arial" w:eastAsiaTheme="minorEastAsia" w:hAnsi="Arial" w:cs="Arial"/>
          <w:noProof/>
          <w:color w:val="000000" w:themeColor="text1"/>
          <w:sz w:val="20"/>
          <w:szCs w:val="10"/>
        </w:rPr>
        <w:drawing>
          <wp:anchor distT="0" distB="0" distL="114300" distR="114300" simplePos="0" relativeHeight="251947008" behindDoc="1" locked="0" layoutInCell="1" allowOverlap="1" wp14:anchorId="155E487A">
            <wp:simplePos x="0" y="0"/>
            <wp:positionH relativeFrom="column">
              <wp:posOffset>-723900</wp:posOffset>
            </wp:positionH>
            <wp:positionV relativeFrom="paragraph">
              <wp:posOffset>290195</wp:posOffset>
            </wp:positionV>
            <wp:extent cx="1990725" cy="1714500"/>
            <wp:effectExtent l="0" t="0" r="9525" b="0"/>
            <wp:wrapTight wrapText="bothSides">
              <wp:wrapPolygon edited="0">
                <wp:start x="0" y="0"/>
                <wp:lineTo x="0" y="21360"/>
                <wp:lineTo x="21497" y="21360"/>
                <wp:lineTo x="2149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0725" cy="1714500"/>
                    </a:xfrm>
                    <a:prstGeom prst="rect">
                      <a:avLst/>
                    </a:prstGeom>
                    <a:noFill/>
                  </pic:spPr>
                </pic:pic>
              </a:graphicData>
            </a:graphic>
            <wp14:sizeRelH relativeFrom="margin">
              <wp14:pctWidth>0</wp14:pctWidth>
            </wp14:sizeRelH>
            <wp14:sizeRelV relativeFrom="margin">
              <wp14:pctHeight>0</wp14:pctHeight>
            </wp14:sizeRelV>
          </wp:anchor>
        </w:drawing>
      </w:r>
      <w:r w:rsidR="00D05640" w:rsidRPr="004F702D">
        <w:rPr>
          <w:rFonts w:ascii="Arial" w:eastAsiaTheme="minorEastAsia" w:hAnsi="Arial" w:cs="Arial"/>
          <w:b/>
          <w:color w:val="00B050"/>
          <w:sz w:val="24"/>
          <w:szCs w:val="10"/>
        </w:rPr>
        <w:t>Revenue Growth</w:t>
      </w:r>
      <w:r w:rsidR="00D05640" w:rsidRPr="004F702D">
        <w:rPr>
          <w:rFonts w:ascii="Arial" w:eastAsiaTheme="minorEastAsia" w:hAnsi="Arial" w:cs="Arial"/>
          <w:color w:val="00B050"/>
          <w:sz w:val="24"/>
          <w:szCs w:val="10"/>
        </w:rPr>
        <w:t xml:space="preserve"> </w:t>
      </w:r>
    </w:p>
    <w:p w:rsidR="00D05640" w:rsidRPr="004F702D" w:rsidRDefault="00D05640" w:rsidP="00D05640">
      <w:pPr>
        <w:spacing w:after="0"/>
        <w:ind w:left="2160" w:right="-720"/>
        <w:jc w:val="both"/>
        <w:rPr>
          <w:rFonts w:ascii="Arial" w:eastAsiaTheme="minorEastAsia" w:hAnsi="Arial" w:cs="Arial"/>
          <w:color w:val="000000" w:themeColor="text1"/>
          <w:sz w:val="10"/>
          <w:szCs w:val="10"/>
        </w:rPr>
      </w:pPr>
    </w:p>
    <w:p w:rsidR="00EB0125" w:rsidRPr="004F702D" w:rsidRDefault="00D05640" w:rsidP="008708C2">
      <w:pPr>
        <w:spacing w:after="0"/>
        <w:ind w:left="2160" w:right="-720"/>
        <w:jc w:val="both"/>
        <w:rPr>
          <w:rFonts w:ascii="Arial" w:eastAsiaTheme="minorEastAsia" w:hAnsi="Arial" w:cs="Arial"/>
          <w:color w:val="000000" w:themeColor="text1"/>
          <w:sz w:val="20"/>
          <w:szCs w:val="10"/>
        </w:rPr>
      </w:pPr>
      <w:r w:rsidRPr="004F702D">
        <w:rPr>
          <w:rFonts w:ascii="Arial" w:eastAsiaTheme="minorEastAsia" w:hAnsi="Arial" w:cs="Arial"/>
          <w:color w:val="000000" w:themeColor="text1"/>
          <w:sz w:val="20"/>
          <w:szCs w:val="10"/>
        </w:rPr>
        <w:t xml:space="preserve">From 2019 to 2020 BYND is expecting strong revenue growth year-over-year ranging from 70% to 215%. We expect a strong double-digit revenue growth to continue through the end of 2026. </w:t>
      </w:r>
      <w:r w:rsidR="00EB0125" w:rsidRPr="00486408">
        <w:rPr>
          <w:rFonts w:ascii="Arial" w:eastAsiaTheme="minorEastAsia" w:hAnsi="Arial" w:cs="Arial"/>
          <w:b/>
          <w:color w:val="000000" w:themeColor="text1"/>
          <w:sz w:val="20"/>
          <w:szCs w:val="10"/>
        </w:rPr>
        <w:t xml:space="preserve">Figure </w:t>
      </w:r>
      <w:r w:rsidR="00486408" w:rsidRPr="00486408">
        <w:rPr>
          <w:rFonts w:ascii="Arial" w:eastAsiaTheme="minorEastAsia" w:hAnsi="Arial" w:cs="Arial"/>
          <w:b/>
          <w:color w:val="000000" w:themeColor="text1"/>
          <w:sz w:val="20"/>
          <w:szCs w:val="10"/>
        </w:rPr>
        <w:t>5</w:t>
      </w:r>
      <w:r w:rsidR="00EB0125">
        <w:rPr>
          <w:rFonts w:ascii="Arial" w:eastAsiaTheme="minorEastAsia" w:hAnsi="Arial" w:cs="Arial"/>
          <w:color w:val="000000" w:themeColor="text1"/>
          <w:sz w:val="20"/>
          <w:szCs w:val="10"/>
        </w:rPr>
        <w:t xml:space="preserve"> illustrates the rapid revenue growth of BYND. </w:t>
      </w:r>
    </w:p>
    <w:p w:rsidR="00D05640" w:rsidRPr="004F702D" w:rsidRDefault="00D05640" w:rsidP="00D05640">
      <w:pPr>
        <w:spacing w:after="0"/>
        <w:ind w:left="2160" w:right="-720"/>
        <w:jc w:val="both"/>
        <w:rPr>
          <w:rFonts w:ascii="Arial" w:eastAsiaTheme="minorEastAsia" w:hAnsi="Arial" w:cs="Arial"/>
          <w:color w:val="000000" w:themeColor="text1"/>
          <w:sz w:val="10"/>
          <w:szCs w:val="10"/>
        </w:rPr>
      </w:pPr>
    </w:p>
    <w:p w:rsidR="00D05640" w:rsidRDefault="00D05640" w:rsidP="00D05640">
      <w:pPr>
        <w:spacing w:after="0"/>
        <w:ind w:left="2160" w:right="-720"/>
        <w:jc w:val="both"/>
        <w:rPr>
          <w:rFonts w:ascii="Arial" w:eastAsiaTheme="minorEastAsia" w:hAnsi="Arial" w:cs="Arial"/>
          <w:b/>
          <w:color w:val="00B050"/>
          <w:sz w:val="24"/>
          <w:szCs w:val="10"/>
        </w:rPr>
      </w:pPr>
      <w:r w:rsidRPr="004F702D">
        <w:rPr>
          <w:rFonts w:ascii="Arial" w:eastAsiaTheme="minorEastAsia" w:hAnsi="Arial" w:cs="Arial"/>
          <w:b/>
          <w:color w:val="00B050"/>
          <w:sz w:val="24"/>
          <w:szCs w:val="10"/>
        </w:rPr>
        <w:t xml:space="preserve">Earnings Growth </w:t>
      </w:r>
    </w:p>
    <w:p w:rsidR="00D05640" w:rsidRPr="004F702D" w:rsidRDefault="00D05640" w:rsidP="00D05640">
      <w:pPr>
        <w:spacing w:after="0"/>
        <w:ind w:left="2160" w:right="-720"/>
        <w:jc w:val="both"/>
        <w:rPr>
          <w:rFonts w:ascii="Arial" w:eastAsiaTheme="minorEastAsia" w:hAnsi="Arial" w:cs="Arial"/>
          <w:color w:val="000000" w:themeColor="text1"/>
          <w:sz w:val="10"/>
          <w:szCs w:val="10"/>
        </w:rPr>
      </w:pPr>
    </w:p>
    <w:p w:rsidR="00D05640" w:rsidRPr="004F702D" w:rsidRDefault="00D05640" w:rsidP="00D05640">
      <w:pPr>
        <w:spacing w:after="0"/>
        <w:ind w:left="2160" w:right="-720"/>
        <w:jc w:val="both"/>
        <w:rPr>
          <w:rFonts w:ascii="Arial" w:eastAsiaTheme="minorEastAsia" w:hAnsi="Arial" w:cs="Arial"/>
          <w:color w:val="000000" w:themeColor="text1"/>
          <w:sz w:val="20"/>
          <w:szCs w:val="10"/>
        </w:rPr>
      </w:pPr>
      <w:r w:rsidRPr="004F702D">
        <w:rPr>
          <w:rFonts w:ascii="Arial" w:eastAsiaTheme="minorEastAsia" w:hAnsi="Arial" w:cs="Arial"/>
          <w:color w:val="000000" w:themeColor="text1"/>
          <w:sz w:val="20"/>
          <w:szCs w:val="10"/>
        </w:rPr>
        <w:t xml:space="preserve">The company is expected to turn profitable for the first time </w:t>
      </w:r>
      <w:r w:rsidR="0035242B">
        <w:rPr>
          <w:rFonts w:ascii="Arial" w:eastAsiaTheme="minorEastAsia" w:hAnsi="Arial" w:cs="Arial"/>
          <w:color w:val="000000" w:themeColor="text1"/>
          <w:sz w:val="20"/>
          <w:szCs w:val="10"/>
        </w:rPr>
        <w:t>sometime during</w:t>
      </w:r>
      <w:r w:rsidRPr="004F702D">
        <w:rPr>
          <w:rFonts w:ascii="Arial" w:eastAsiaTheme="minorEastAsia" w:hAnsi="Arial" w:cs="Arial"/>
          <w:color w:val="000000" w:themeColor="text1"/>
          <w:sz w:val="20"/>
          <w:szCs w:val="10"/>
        </w:rPr>
        <w:t xml:space="preserve"> the second </w:t>
      </w:r>
      <w:r w:rsidR="0035242B">
        <w:rPr>
          <w:rFonts w:ascii="Arial" w:eastAsiaTheme="minorEastAsia" w:hAnsi="Arial" w:cs="Arial"/>
          <w:color w:val="000000" w:themeColor="text1"/>
          <w:sz w:val="20"/>
          <w:szCs w:val="10"/>
        </w:rPr>
        <w:t>half</w:t>
      </w:r>
      <w:r w:rsidRPr="004F702D">
        <w:rPr>
          <w:rFonts w:ascii="Arial" w:eastAsiaTheme="minorEastAsia" w:hAnsi="Arial" w:cs="Arial"/>
          <w:color w:val="000000" w:themeColor="text1"/>
          <w:sz w:val="20"/>
          <w:szCs w:val="10"/>
        </w:rPr>
        <w:t xml:space="preserve"> of 2020. </w:t>
      </w:r>
      <w:r>
        <w:rPr>
          <w:rFonts w:ascii="Arial" w:eastAsiaTheme="minorEastAsia" w:hAnsi="Arial" w:cs="Arial"/>
          <w:color w:val="000000" w:themeColor="text1"/>
          <w:sz w:val="20"/>
          <w:szCs w:val="10"/>
        </w:rPr>
        <w:t>M</w:t>
      </w:r>
      <w:r w:rsidRPr="004F702D">
        <w:rPr>
          <w:rFonts w:ascii="Arial" w:eastAsiaTheme="minorEastAsia" w:hAnsi="Arial" w:cs="Arial"/>
          <w:color w:val="000000" w:themeColor="text1"/>
          <w:sz w:val="20"/>
          <w:szCs w:val="10"/>
        </w:rPr>
        <w:t xml:space="preserve">oving forward the company is expected to increase its gross margin and decrease its operating expense as a percentage of sale, we expected a double-digit earnings growth </w:t>
      </w:r>
      <w:r>
        <w:rPr>
          <w:rFonts w:ascii="Arial" w:eastAsiaTheme="minorEastAsia" w:hAnsi="Arial" w:cs="Arial"/>
          <w:color w:val="000000" w:themeColor="text1"/>
          <w:sz w:val="20"/>
          <w:szCs w:val="10"/>
        </w:rPr>
        <w:t xml:space="preserve">starting </w:t>
      </w:r>
      <w:r w:rsidRPr="004F702D">
        <w:rPr>
          <w:rFonts w:ascii="Arial" w:eastAsiaTheme="minorEastAsia" w:hAnsi="Arial" w:cs="Arial"/>
          <w:color w:val="000000" w:themeColor="text1"/>
          <w:sz w:val="20"/>
          <w:szCs w:val="10"/>
        </w:rPr>
        <w:t xml:space="preserve">from 2022. </w:t>
      </w:r>
    </w:p>
    <w:p w:rsidR="00D05640" w:rsidRDefault="00C73690" w:rsidP="00D05640">
      <w:pPr>
        <w:spacing w:after="0"/>
        <w:ind w:left="2160" w:right="-720"/>
        <w:jc w:val="both"/>
        <w:rPr>
          <w:rFonts w:ascii="Arial" w:eastAsiaTheme="minorEastAsia" w:hAnsi="Arial" w:cs="Arial"/>
          <w:color w:val="000000" w:themeColor="text1"/>
          <w:sz w:val="10"/>
          <w:szCs w:val="10"/>
        </w:rPr>
      </w:pPr>
      <w:r w:rsidRPr="00EE2A0F">
        <w:rPr>
          <w:rFonts w:ascii="Arial" w:eastAsia="Arial" w:hAnsi="Arial" w:cs="Arial"/>
          <w:b/>
          <w:noProof/>
          <w:color w:val="00B050"/>
          <w:sz w:val="24"/>
          <w:szCs w:val="24"/>
        </w:rPr>
        <mc:AlternateContent>
          <mc:Choice Requires="wps">
            <w:drawing>
              <wp:anchor distT="45720" distB="45720" distL="114300" distR="114300" simplePos="0" relativeHeight="251925504" behindDoc="0" locked="0" layoutInCell="1" allowOverlap="1" wp14:anchorId="608EA0C0" wp14:editId="7C1BAC21">
                <wp:simplePos x="0" y="0"/>
                <wp:positionH relativeFrom="page">
                  <wp:posOffset>252208</wp:posOffset>
                </wp:positionH>
                <wp:positionV relativeFrom="paragraph">
                  <wp:posOffset>140013</wp:posOffset>
                </wp:positionV>
                <wp:extent cx="1828800" cy="230588"/>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0588"/>
                        </a:xfrm>
                        <a:prstGeom prst="rect">
                          <a:avLst/>
                        </a:prstGeom>
                        <a:noFill/>
                        <a:ln w="9525">
                          <a:noFill/>
                          <a:miter lim="800000"/>
                          <a:headEnd/>
                          <a:tailEnd/>
                        </a:ln>
                      </wps:spPr>
                      <wps:txbx>
                        <w:txbxContent>
                          <w:p w:rsidR="008A0070" w:rsidRPr="00881844" w:rsidRDefault="008A0070" w:rsidP="00443C45">
                            <w:pPr>
                              <w:rPr>
                                <w:rFonts w:ascii="Arial" w:hAnsi="Arial" w:cs="Arial"/>
                                <w:i/>
                                <w:sz w:val="14"/>
                              </w:rPr>
                            </w:pPr>
                            <w:r w:rsidRPr="00881844">
                              <w:rPr>
                                <w:rFonts w:ascii="Arial" w:hAnsi="Arial" w:cs="Arial"/>
                                <w:i/>
                                <w:sz w:val="14"/>
                              </w:rPr>
                              <w:t>Source: Bloomberg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EA0C0" id="_x0000_s1041" type="#_x0000_t202" style="position:absolute;left:0;text-align:left;margin-left:19.85pt;margin-top:11pt;width:2in;height:18.15pt;z-index:251925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" filled="f" stroked="f">
                <v:textbox>
                  <w:txbxContent>
                    <w:p w:rsidR="008A0070" w:rsidRPr="00881844" w:rsidRDefault="008A0070" w:rsidP="00443C45">
                      <w:pPr>
                        <w:rPr>
                          <w:rFonts w:ascii="Arial" w:hAnsi="Arial" w:cs="Arial"/>
                          <w:i/>
                          <w:sz w:val="14"/>
                        </w:rPr>
                      </w:pPr>
                      <w:r w:rsidRPr="00881844">
                        <w:rPr>
                          <w:rFonts w:ascii="Arial" w:hAnsi="Arial" w:cs="Arial"/>
                          <w:i/>
                          <w:sz w:val="14"/>
                        </w:rPr>
                        <w:t>Source: Bloomberg</w:t>
                      </w:r>
                    </w:p>
                  </w:txbxContent>
                </v:textbox>
                <w10:wrap anchorx="page"/>
              </v:shape>
            </w:pict>
          </mc:Fallback>
        </mc:AlternateContent>
      </w:r>
    </w:p>
    <w:p w:rsidR="00C73690" w:rsidRPr="00C73690" w:rsidRDefault="00C73690" w:rsidP="00C73690">
      <w:pPr>
        <w:spacing w:after="0" w:line="240" w:lineRule="auto"/>
        <w:rPr>
          <w:rFonts w:ascii="Arial" w:eastAsiaTheme="minorEastAsia" w:hAnsi="Arial" w:cs="Arial"/>
          <w:b/>
          <w:color w:val="0F7329"/>
          <w:sz w:val="10"/>
          <w:szCs w:val="20"/>
        </w:rPr>
      </w:pPr>
      <w:r w:rsidRPr="00C73690">
        <w:rPr>
          <w:rFonts w:ascii="Arial" w:eastAsiaTheme="minorEastAsia" w:hAnsi="Arial" w:cs="Arial"/>
          <w:b/>
          <w:color w:val="0F7329"/>
          <w:sz w:val="36"/>
          <w:szCs w:val="20"/>
        </w:rPr>
        <w:t>ESG </w:t>
      </w:r>
      <w:r>
        <w:rPr>
          <w:rFonts w:ascii="Arial" w:eastAsiaTheme="minorEastAsia" w:hAnsi="Arial" w:cs="Arial"/>
          <w:b/>
          <w:color w:val="0F7329"/>
          <w:sz w:val="36"/>
          <w:szCs w:val="20"/>
        </w:rPr>
        <w:br/>
      </w:r>
      <w:r>
        <w:rPr>
          <w:rFonts w:ascii="Arial" w:eastAsiaTheme="minorEastAsia" w:hAnsi="Arial" w:cs="Arial"/>
          <w:b/>
          <w:color w:val="0F7329"/>
          <w:sz w:val="10"/>
          <w:szCs w:val="20"/>
        </w:rPr>
        <w:t xml:space="preserve"> </w:t>
      </w:r>
    </w:p>
    <w:p w:rsidR="00C73690" w:rsidRPr="00C73690" w:rsidRDefault="00C73690" w:rsidP="00C73690">
      <w:pPr>
        <w:spacing w:after="0"/>
        <w:ind w:left="2160" w:right="-720"/>
        <w:rPr>
          <w:rFonts w:ascii="Arial" w:eastAsiaTheme="minorEastAsia" w:hAnsi="Arial" w:cs="Arial"/>
          <w:b/>
          <w:color w:val="00B050"/>
          <w:sz w:val="10"/>
          <w:szCs w:val="10"/>
        </w:rPr>
      </w:pPr>
      <w:r w:rsidRPr="00C73690">
        <w:rPr>
          <w:rFonts w:ascii="Arial" w:eastAsiaTheme="minorEastAsia" w:hAnsi="Arial" w:cs="Arial"/>
          <w:b/>
          <w:color w:val="00B050"/>
          <w:sz w:val="24"/>
          <w:szCs w:val="10"/>
        </w:rPr>
        <w:t>Corporate Governance </w:t>
      </w:r>
      <w:r>
        <w:rPr>
          <w:rFonts w:ascii="Arial" w:eastAsiaTheme="minorEastAsia" w:hAnsi="Arial" w:cs="Arial"/>
          <w:b/>
          <w:color w:val="00B050"/>
          <w:sz w:val="24"/>
          <w:szCs w:val="10"/>
        </w:rPr>
        <w:br/>
      </w:r>
    </w:p>
    <w:p w:rsidR="00C73690" w:rsidRPr="00C32CF1" w:rsidRDefault="00C73690" w:rsidP="00C32CF1">
      <w:pPr>
        <w:spacing w:after="0"/>
        <w:ind w:left="2160" w:right="-720"/>
        <w:rPr>
          <w:rFonts w:ascii="Arial" w:eastAsiaTheme="minorEastAsia" w:hAnsi="Arial" w:cs="Arial"/>
          <w:color w:val="000000" w:themeColor="text1"/>
          <w:sz w:val="10"/>
          <w:szCs w:val="20"/>
        </w:rPr>
      </w:pPr>
      <w:r w:rsidRPr="00C73690">
        <w:rPr>
          <w:rFonts w:ascii="Arial" w:eastAsiaTheme="minorEastAsia" w:hAnsi="Arial" w:cs="Arial"/>
          <w:color w:val="000000" w:themeColor="text1"/>
          <w:sz w:val="20"/>
          <w:szCs w:val="20"/>
        </w:rPr>
        <w:t>BYND practices satisfactory corporate governance across management, directorship, and shareholder interests. The current suite of executives has held a variety of roles in different companies and within BYND pertaining to their current position, allowing for an experienced and competent top-level management team. The Board of Directors is comprised of a majority of independent, experienced and competent personnel</w:t>
      </w:r>
      <w:r>
        <w:rPr>
          <w:rFonts w:ascii="Arial" w:eastAsiaTheme="minorEastAsia" w:hAnsi="Arial" w:cs="Arial"/>
          <w:color w:val="000000" w:themeColor="text1"/>
          <w:sz w:val="20"/>
          <w:szCs w:val="20"/>
        </w:rPr>
        <w:t xml:space="preserve">. </w:t>
      </w:r>
      <w:r w:rsidRPr="00C73690">
        <w:rPr>
          <w:rFonts w:ascii="Arial" w:eastAsiaTheme="minorEastAsia" w:hAnsi="Arial" w:cs="Arial"/>
          <w:color w:val="000000" w:themeColor="text1"/>
          <w:sz w:val="20"/>
          <w:szCs w:val="20"/>
        </w:rPr>
        <w:t>Executives and Directors are compensated with both stock and salary, increasing the personal stake in the company more than with only-salaried compensation. </w:t>
      </w:r>
      <w:r w:rsidR="00C32CF1">
        <w:rPr>
          <w:rFonts w:ascii="Arial" w:eastAsiaTheme="minorEastAsia" w:hAnsi="Arial" w:cs="Arial"/>
          <w:color w:val="000000" w:themeColor="text1"/>
          <w:sz w:val="20"/>
          <w:szCs w:val="20"/>
        </w:rPr>
        <w:br/>
      </w:r>
      <w:r w:rsidR="00C32CF1">
        <w:rPr>
          <w:rFonts w:ascii="Arial" w:eastAsiaTheme="minorEastAsia" w:hAnsi="Arial" w:cs="Arial"/>
          <w:color w:val="000000" w:themeColor="text1"/>
          <w:sz w:val="10"/>
          <w:szCs w:val="20"/>
        </w:rPr>
        <w:t xml:space="preserve"> </w:t>
      </w:r>
    </w:p>
    <w:p w:rsidR="00C73690" w:rsidRPr="00C32CF1" w:rsidRDefault="00C73690" w:rsidP="00C32CF1">
      <w:pPr>
        <w:spacing w:after="0" w:line="240" w:lineRule="auto"/>
        <w:ind w:left="1440" w:firstLine="720"/>
        <w:rPr>
          <w:rFonts w:ascii="Arial" w:eastAsiaTheme="minorEastAsia" w:hAnsi="Arial" w:cs="Arial"/>
          <w:color w:val="000000" w:themeColor="text1"/>
          <w:sz w:val="20"/>
          <w:szCs w:val="20"/>
        </w:rPr>
      </w:pPr>
      <w:r w:rsidRPr="00C73690">
        <w:rPr>
          <w:rFonts w:ascii="Arial" w:eastAsiaTheme="minorEastAsia" w:hAnsi="Arial" w:cs="Arial"/>
          <w:b/>
          <w:color w:val="00B050"/>
          <w:sz w:val="24"/>
          <w:szCs w:val="10"/>
        </w:rPr>
        <w:t>Environmental and Social Responsibility</w:t>
      </w:r>
      <w:r>
        <w:rPr>
          <w:rFonts w:ascii="Arial" w:eastAsiaTheme="minorEastAsia" w:hAnsi="Arial" w:cs="Arial"/>
          <w:color w:val="000000" w:themeColor="text1"/>
          <w:sz w:val="20"/>
          <w:szCs w:val="20"/>
        </w:rPr>
        <w:br/>
      </w:r>
      <w:r>
        <w:rPr>
          <w:rFonts w:ascii="Arial" w:eastAsiaTheme="minorEastAsia" w:hAnsi="Arial" w:cs="Arial"/>
          <w:color w:val="000000" w:themeColor="text1"/>
          <w:sz w:val="10"/>
          <w:szCs w:val="20"/>
        </w:rPr>
        <w:t xml:space="preserve"> </w:t>
      </w:r>
    </w:p>
    <w:p w:rsidR="00C73690" w:rsidRPr="00C73690" w:rsidRDefault="00C73690" w:rsidP="00C73690">
      <w:pPr>
        <w:spacing w:after="0"/>
        <w:ind w:left="2160" w:right="-720"/>
        <w:jc w:val="both"/>
        <w:rPr>
          <w:rFonts w:ascii="Arial" w:eastAsiaTheme="minorEastAsia" w:hAnsi="Arial" w:cs="Arial"/>
          <w:color w:val="000000" w:themeColor="text1"/>
          <w:sz w:val="20"/>
          <w:szCs w:val="20"/>
        </w:rPr>
      </w:pPr>
      <w:r w:rsidRPr="00C73690">
        <w:rPr>
          <w:rFonts w:ascii="Arial" w:eastAsiaTheme="minorEastAsia" w:hAnsi="Arial" w:cs="Arial"/>
          <w:color w:val="000000" w:themeColor="text1"/>
          <w:sz w:val="20"/>
          <w:szCs w:val="20"/>
        </w:rPr>
        <w:t>BYND’s positioning as a socially and environmentally responsible company provides inherent sustainability</w:t>
      </w:r>
      <w:r w:rsidR="00C32CF1">
        <w:rPr>
          <w:rFonts w:ascii="Arial" w:eastAsiaTheme="minorEastAsia" w:hAnsi="Arial" w:cs="Arial"/>
          <w:color w:val="000000" w:themeColor="text1"/>
          <w:sz w:val="20"/>
          <w:szCs w:val="20"/>
        </w:rPr>
        <w:t xml:space="preserve">. </w:t>
      </w:r>
      <w:r w:rsidRPr="00C73690">
        <w:rPr>
          <w:rFonts w:ascii="Arial" w:eastAsiaTheme="minorEastAsia" w:hAnsi="Arial" w:cs="Arial"/>
          <w:color w:val="000000" w:themeColor="text1"/>
          <w:sz w:val="20"/>
          <w:szCs w:val="20"/>
        </w:rPr>
        <w:t>Producing vegan substitutes for meat helps address climate change, resource conservation, and animal welfare, creating a substantial positive impact on the environment. Providing a product for individuals with dietary restrictions or whom are concerned with supporting the environment also creates a net positive social impact in that the company gives acceptable solutions to those who may want to abstain from meat. As the Earth’s environmental condition continues to decline, BYND stock will be a safe-haven in the decline of environmentally-harmful or socially irresponsible companies. </w:t>
      </w:r>
    </w:p>
    <w:p w:rsidR="00C73690" w:rsidRPr="00C32CF1" w:rsidRDefault="00C32CF1" w:rsidP="00D05640">
      <w:pPr>
        <w:spacing w:after="0"/>
        <w:ind w:left="2160" w:right="-720"/>
        <w:jc w:val="both"/>
        <w:rPr>
          <w:rFonts w:ascii="Arial" w:eastAsiaTheme="minorEastAsia" w:hAnsi="Arial" w:cs="Arial"/>
          <w:color w:val="000000" w:themeColor="text1"/>
          <w:sz w:val="10"/>
          <w:szCs w:val="20"/>
        </w:rPr>
      </w:pPr>
      <w:r>
        <w:rPr>
          <w:rFonts w:ascii="Arial" w:eastAsiaTheme="minorEastAsia" w:hAnsi="Arial" w:cs="Arial"/>
          <w:color w:val="000000" w:themeColor="text1"/>
          <w:sz w:val="10"/>
          <w:szCs w:val="20"/>
        </w:rPr>
        <w:t xml:space="preserve"> </w:t>
      </w:r>
    </w:p>
    <w:p w:rsidR="008708C2" w:rsidRPr="00C32CF1" w:rsidRDefault="008708C2" w:rsidP="00C32CF1">
      <w:pPr>
        <w:spacing w:after="0" w:line="240" w:lineRule="auto"/>
        <w:ind w:left="1440" w:firstLine="720"/>
        <w:rPr>
          <w:rFonts w:ascii="Arial" w:hAnsi="Arial" w:cs="Arial"/>
          <w:b/>
          <w:bCs/>
          <w:color w:val="00B050"/>
          <w:sz w:val="24"/>
          <w:szCs w:val="28"/>
        </w:rPr>
      </w:pPr>
      <w:r>
        <w:rPr>
          <w:rFonts w:ascii="Arial" w:hAnsi="Arial" w:cs="Arial"/>
          <w:b/>
          <w:bCs/>
          <w:color w:val="00B050"/>
          <w:sz w:val="24"/>
          <w:szCs w:val="28"/>
        </w:rPr>
        <w:t>Recommendation</w:t>
      </w:r>
    </w:p>
    <w:p w:rsidR="006C6DAD" w:rsidRPr="00C32CF1" w:rsidRDefault="008708C2" w:rsidP="00C32CF1">
      <w:pPr>
        <w:widowControl w:val="0"/>
        <w:tabs>
          <w:tab w:val="left" w:pos="2404"/>
        </w:tabs>
        <w:autoSpaceDE w:val="0"/>
        <w:autoSpaceDN w:val="0"/>
        <w:adjustRightInd w:val="0"/>
        <w:spacing w:after="0" w:line="240" w:lineRule="auto"/>
        <w:ind w:left="2160" w:right="-720"/>
        <w:contextualSpacing/>
        <w:jc w:val="both"/>
        <w:rPr>
          <w:rFonts w:ascii="Arial" w:hAnsi="Arial" w:cs="Arial"/>
          <w:bCs/>
          <w:color w:val="00B050"/>
          <w:sz w:val="24"/>
          <w:szCs w:val="28"/>
        </w:rPr>
      </w:pPr>
      <w:r w:rsidRPr="00EB232E">
        <w:rPr>
          <w:rFonts w:ascii="Arial" w:hAnsi="Arial" w:cs="Arial"/>
          <w:bCs/>
          <w:color w:val="000000" w:themeColor="text1"/>
          <w:sz w:val="20"/>
          <w:szCs w:val="28"/>
        </w:rPr>
        <w:t xml:space="preserve">Therefore, because of Beyond Meat’s high revenue growth which is attributed to their market position and the growth of plant-based meat market as a whole we recommend the </w:t>
      </w:r>
      <w:r w:rsidRPr="008708C2">
        <w:rPr>
          <w:rFonts w:ascii="Arial" w:hAnsi="Arial" w:cs="Arial"/>
          <w:b/>
          <w:bCs/>
          <w:color w:val="000000" w:themeColor="text1"/>
          <w:sz w:val="20"/>
          <w:szCs w:val="28"/>
        </w:rPr>
        <w:t>Roland George Investments Program</w:t>
      </w:r>
      <w:r w:rsidRPr="00EB232E">
        <w:rPr>
          <w:rFonts w:ascii="Arial" w:hAnsi="Arial" w:cs="Arial"/>
          <w:bCs/>
          <w:color w:val="000000" w:themeColor="text1"/>
          <w:sz w:val="20"/>
          <w:szCs w:val="28"/>
        </w:rPr>
        <w:t xml:space="preserve"> to </w:t>
      </w:r>
      <w:r w:rsidR="003524A0" w:rsidRPr="003524A0">
        <w:rPr>
          <w:rFonts w:ascii="Arial" w:hAnsi="Arial" w:cs="Arial"/>
          <w:bCs/>
          <w:color w:val="000000" w:themeColor="text1"/>
          <w:sz w:val="20"/>
          <w:szCs w:val="28"/>
        </w:rPr>
        <w:t>invest in</w:t>
      </w:r>
      <w:r w:rsidR="003524A0">
        <w:rPr>
          <w:rFonts w:ascii="Arial" w:hAnsi="Arial" w:cs="Arial"/>
          <w:b/>
          <w:bCs/>
          <w:i/>
          <w:color w:val="000000" w:themeColor="text1"/>
          <w:sz w:val="20"/>
          <w:szCs w:val="28"/>
        </w:rPr>
        <w:t xml:space="preserve"> </w:t>
      </w:r>
      <w:r w:rsidRPr="003524A0">
        <w:rPr>
          <w:rFonts w:ascii="Arial" w:hAnsi="Arial" w:cs="Arial"/>
          <w:b/>
          <w:bCs/>
          <w:color w:val="000000" w:themeColor="text1"/>
          <w:sz w:val="20"/>
          <w:szCs w:val="28"/>
        </w:rPr>
        <w:t>BYND</w:t>
      </w:r>
      <w:r w:rsidRPr="00EB232E">
        <w:rPr>
          <w:rFonts w:ascii="Arial" w:hAnsi="Arial" w:cs="Arial"/>
          <w:bCs/>
          <w:color w:val="000000" w:themeColor="text1"/>
          <w:sz w:val="20"/>
          <w:szCs w:val="28"/>
        </w:rPr>
        <w:t>.</w:t>
      </w:r>
      <w:r w:rsidR="006C6DAD">
        <w:rPr>
          <w:rFonts w:ascii="Arial" w:hAnsi="Arial" w:cs="Arial"/>
          <w:b/>
          <w:bCs/>
          <w:iCs/>
          <w:color w:val="00B050"/>
          <w:spacing w:val="1"/>
          <w:sz w:val="24"/>
          <w:szCs w:val="24"/>
        </w:rPr>
        <w:br w:type="page"/>
      </w:r>
    </w:p>
    <w:p w:rsidR="003C1755" w:rsidRPr="00B01815" w:rsidRDefault="00BB4105" w:rsidP="003C1755">
      <w:pPr>
        <w:widowControl w:val="0"/>
        <w:autoSpaceDE w:val="0"/>
        <w:autoSpaceDN w:val="0"/>
        <w:adjustRightInd w:val="0"/>
        <w:spacing w:before="36" w:after="0" w:line="240" w:lineRule="auto"/>
        <w:rPr>
          <w:rFonts w:ascii="Arial" w:hAnsi="Arial" w:cs="Arial"/>
          <w:color w:val="00B050"/>
          <w:sz w:val="24"/>
          <w:szCs w:val="24"/>
        </w:rPr>
      </w:pPr>
      <w:r>
        <w:rPr>
          <w:rFonts w:ascii="Arial" w:hAnsi="Arial" w:cs="Arial"/>
          <w:b/>
          <w:bCs/>
          <w:iCs/>
          <w:noProof/>
          <w:color w:val="00B050"/>
          <w:spacing w:val="1"/>
          <w:sz w:val="24"/>
          <w:szCs w:val="24"/>
        </w:rPr>
        <mc:AlternateContent>
          <mc:Choice Requires="wps">
            <w:drawing>
              <wp:anchor distT="0" distB="0" distL="114300" distR="114300" simplePos="0" relativeHeight="251672064" behindDoc="0" locked="0" layoutInCell="1" allowOverlap="1" wp14:anchorId="315EA4ED" wp14:editId="2248C63A">
                <wp:simplePos x="0" y="0"/>
                <wp:positionH relativeFrom="column">
                  <wp:posOffset>-23495</wp:posOffset>
                </wp:positionH>
                <wp:positionV relativeFrom="paragraph">
                  <wp:posOffset>200660</wp:posOffset>
                </wp:positionV>
                <wp:extent cx="649224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4922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E26D47" id="Straight Connector 11"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5.8pt" to="509.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" strokecolor="black [3040]" strokeweight="1pt"/>
            </w:pict>
          </mc:Fallback>
        </mc:AlternateContent>
      </w:r>
      <w:r w:rsidR="003C1755" w:rsidRPr="00B01815">
        <w:rPr>
          <w:rFonts w:ascii="Arial" w:hAnsi="Arial" w:cs="Arial"/>
          <w:b/>
          <w:bCs/>
          <w:iCs/>
          <w:color w:val="00B050"/>
          <w:spacing w:val="1"/>
          <w:sz w:val="24"/>
          <w:szCs w:val="24"/>
        </w:rPr>
        <w:t>Sou</w:t>
      </w:r>
      <w:r w:rsidR="003C1755" w:rsidRPr="00B01815">
        <w:rPr>
          <w:rFonts w:ascii="Arial" w:hAnsi="Arial" w:cs="Arial"/>
          <w:b/>
          <w:bCs/>
          <w:iCs/>
          <w:color w:val="00B050"/>
          <w:sz w:val="24"/>
          <w:szCs w:val="24"/>
        </w:rPr>
        <w:t>r</w:t>
      </w:r>
      <w:r w:rsidR="003C1755" w:rsidRPr="00B01815">
        <w:rPr>
          <w:rFonts w:ascii="Arial" w:hAnsi="Arial" w:cs="Arial"/>
          <w:b/>
          <w:bCs/>
          <w:iCs/>
          <w:color w:val="00B050"/>
          <w:spacing w:val="-1"/>
          <w:sz w:val="24"/>
          <w:szCs w:val="24"/>
        </w:rPr>
        <w:t>ce</w:t>
      </w:r>
      <w:r w:rsidR="003C1755" w:rsidRPr="00B01815">
        <w:rPr>
          <w:rFonts w:ascii="Arial" w:hAnsi="Arial" w:cs="Arial"/>
          <w:b/>
          <w:bCs/>
          <w:iCs/>
          <w:color w:val="00B050"/>
          <w:sz w:val="24"/>
          <w:szCs w:val="24"/>
        </w:rPr>
        <w:t>s:</w:t>
      </w:r>
    </w:p>
    <w:p w:rsidR="003C1755" w:rsidRPr="00C67492" w:rsidRDefault="003C1755" w:rsidP="003C1755">
      <w:pPr>
        <w:widowControl w:val="0"/>
        <w:autoSpaceDE w:val="0"/>
        <w:autoSpaceDN w:val="0"/>
        <w:adjustRightInd w:val="0"/>
        <w:spacing w:after="0" w:line="200" w:lineRule="exact"/>
        <w:rPr>
          <w:rFonts w:ascii="Times New Roman" w:hAnsi="Times New Roman"/>
          <w:sz w:val="20"/>
          <w:szCs w:val="20"/>
        </w:rPr>
      </w:pPr>
    </w:p>
    <w:p w:rsidR="003C1755" w:rsidRPr="00B01815" w:rsidRDefault="003C1755" w:rsidP="003C1755">
      <w:pPr>
        <w:widowControl w:val="0"/>
        <w:autoSpaceDE w:val="0"/>
        <w:autoSpaceDN w:val="0"/>
        <w:adjustRightInd w:val="0"/>
        <w:spacing w:after="0" w:line="200" w:lineRule="exact"/>
        <w:rPr>
          <w:rFonts w:ascii="Arial" w:hAnsi="Arial" w:cs="Arial"/>
          <w:bCs/>
          <w:iCs/>
          <w:sz w:val="20"/>
          <w:szCs w:val="20"/>
        </w:rPr>
      </w:pPr>
      <w:r w:rsidRPr="00B01815">
        <w:rPr>
          <w:rFonts w:ascii="Arial" w:hAnsi="Arial" w:cs="Arial"/>
          <w:bCs/>
          <w:iCs/>
          <w:sz w:val="20"/>
          <w:szCs w:val="20"/>
        </w:rPr>
        <w:t xml:space="preserve">Bloomberg </w:t>
      </w:r>
    </w:p>
    <w:p w:rsidR="003C1755" w:rsidRDefault="003C1755" w:rsidP="003C1755">
      <w:pPr>
        <w:widowControl w:val="0"/>
        <w:autoSpaceDE w:val="0"/>
        <w:autoSpaceDN w:val="0"/>
        <w:adjustRightInd w:val="0"/>
        <w:spacing w:after="0" w:line="200" w:lineRule="exact"/>
        <w:rPr>
          <w:rFonts w:ascii="Arial" w:hAnsi="Arial" w:cs="Arial"/>
          <w:bCs/>
          <w:iCs/>
          <w:sz w:val="20"/>
          <w:szCs w:val="20"/>
        </w:rPr>
      </w:pPr>
      <w:r w:rsidRPr="00B01815">
        <w:rPr>
          <w:rFonts w:ascii="Arial" w:hAnsi="Arial" w:cs="Arial"/>
          <w:bCs/>
          <w:iCs/>
          <w:sz w:val="20"/>
          <w:szCs w:val="20"/>
        </w:rPr>
        <w:t>Thomson Reuters</w:t>
      </w:r>
    </w:p>
    <w:p w:rsidR="00201476" w:rsidRPr="00B01815" w:rsidRDefault="00201476" w:rsidP="003C1755">
      <w:pPr>
        <w:widowControl w:val="0"/>
        <w:autoSpaceDE w:val="0"/>
        <w:autoSpaceDN w:val="0"/>
        <w:adjustRightInd w:val="0"/>
        <w:spacing w:after="0" w:line="200" w:lineRule="exact"/>
        <w:rPr>
          <w:rFonts w:ascii="Arial" w:hAnsi="Arial" w:cs="Arial"/>
          <w:bCs/>
          <w:iCs/>
          <w:sz w:val="20"/>
          <w:szCs w:val="20"/>
        </w:rPr>
      </w:pPr>
      <w:r>
        <w:rPr>
          <w:rFonts w:ascii="Arial" w:hAnsi="Arial" w:cs="Arial"/>
          <w:bCs/>
          <w:iCs/>
          <w:sz w:val="20"/>
          <w:szCs w:val="20"/>
        </w:rPr>
        <w:t>Morning Star</w:t>
      </w:r>
    </w:p>
    <w:p w:rsidR="003C1755" w:rsidRPr="00B01815" w:rsidRDefault="003C1755" w:rsidP="003C1755">
      <w:pPr>
        <w:widowControl w:val="0"/>
        <w:autoSpaceDE w:val="0"/>
        <w:autoSpaceDN w:val="0"/>
        <w:adjustRightInd w:val="0"/>
        <w:spacing w:after="0" w:line="200" w:lineRule="exact"/>
        <w:rPr>
          <w:rFonts w:ascii="Arial" w:hAnsi="Arial" w:cs="Arial"/>
          <w:bCs/>
          <w:iCs/>
          <w:sz w:val="20"/>
          <w:szCs w:val="20"/>
        </w:rPr>
      </w:pPr>
      <w:r w:rsidRPr="00B01815">
        <w:rPr>
          <w:rFonts w:ascii="Arial" w:hAnsi="Arial" w:cs="Arial"/>
          <w:bCs/>
          <w:iCs/>
          <w:sz w:val="20"/>
          <w:szCs w:val="20"/>
        </w:rPr>
        <w:t xml:space="preserve">Yahoo Finance </w:t>
      </w:r>
    </w:p>
    <w:p w:rsidR="003C1755" w:rsidRPr="00B01815" w:rsidRDefault="00201476" w:rsidP="003C1755">
      <w:pPr>
        <w:widowControl w:val="0"/>
        <w:autoSpaceDE w:val="0"/>
        <w:autoSpaceDN w:val="0"/>
        <w:adjustRightInd w:val="0"/>
        <w:spacing w:after="0" w:line="200" w:lineRule="exact"/>
        <w:rPr>
          <w:rFonts w:ascii="Arial" w:hAnsi="Arial" w:cs="Arial"/>
          <w:bCs/>
          <w:iCs/>
          <w:sz w:val="20"/>
          <w:szCs w:val="20"/>
        </w:rPr>
      </w:pPr>
      <w:r w:rsidRPr="00B01815">
        <w:rPr>
          <w:rFonts w:ascii="Arial" w:hAnsi="Arial" w:cs="Arial"/>
          <w:bCs/>
          <w:iCs/>
          <w:sz w:val="20"/>
          <w:szCs w:val="20"/>
        </w:rPr>
        <w:t>Seeking Alpha</w:t>
      </w:r>
    </w:p>
    <w:p w:rsidR="003C1755" w:rsidRPr="00B01815" w:rsidRDefault="003C1755" w:rsidP="003C1755">
      <w:pPr>
        <w:widowControl w:val="0"/>
        <w:autoSpaceDE w:val="0"/>
        <w:autoSpaceDN w:val="0"/>
        <w:adjustRightInd w:val="0"/>
        <w:spacing w:after="0" w:line="200" w:lineRule="exact"/>
        <w:rPr>
          <w:rFonts w:ascii="Arial" w:hAnsi="Arial" w:cs="Arial"/>
          <w:sz w:val="20"/>
          <w:szCs w:val="20"/>
        </w:rPr>
      </w:pPr>
      <w:r w:rsidRPr="00B01815">
        <w:rPr>
          <w:rFonts w:ascii="Arial" w:hAnsi="Arial" w:cs="Arial"/>
          <w:bCs/>
          <w:iCs/>
          <w:sz w:val="20"/>
          <w:szCs w:val="20"/>
        </w:rPr>
        <w:t>Statista</w:t>
      </w:r>
    </w:p>
    <w:p w:rsidR="003C1755" w:rsidRPr="00B01815" w:rsidRDefault="003C1755" w:rsidP="003C1755">
      <w:pPr>
        <w:widowControl w:val="0"/>
        <w:autoSpaceDE w:val="0"/>
        <w:autoSpaceDN w:val="0"/>
        <w:adjustRightInd w:val="0"/>
        <w:spacing w:after="0" w:line="200" w:lineRule="exact"/>
        <w:rPr>
          <w:rFonts w:ascii="Arial" w:hAnsi="Arial" w:cs="Arial"/>
          <w:bCs/>
          <w:iCs/>
          <w:sz w:val="20"/>
          <w:szCs w:val="20"/>
        </w:rPr>
      </w:pPr>
      <w:r w:rsidRPr="00B01815">
        <w:rPr>
          <w:rFonts w:ascii="Arial" w:hAnsi="Arial" w:cs="Arial"/>
          <w:bCs/>
          <w:iCs/>
          <w:sz w:val="20"/>
          <w:szCs w:val="20"/>
        </w:rPr>
        <w:t>Federal Reserve</w:t>
      </w:r>
    </w:p>
    <w:p w:rsidR="0071673A" w:rsidRPr="00B01815" w:rsidRDefault="006C6DAD" w:rsidP="003C1755">
      <w:pPr>
        <w:widowControl w:val="0"/>
        <w:autoSpaceDE w:val="0"/>
        <w:autoSpaceDN w:val="0"/>
        <w:adjustRightInd w:val="0"/>
        <w:spacing w:after="0" w:line="200" w:lineRule="exact"/>
        <w:rPr>
          <w:rFonts w:ascii="Arial" w:hAnsi="Arial" w:cs="Arial"/>
          <w:bCs/>
          <w:iCs/>
          <w:sz w:val="20"/>
          <w:szCs w:val="20"/>
        </w:rPr>
      </w:pPr>
      <w:r>
        <w:rPr>
          <w:rFonts w:ascii="Arial" w:hAnsi="Arial" w:cs="Arial"/>
          <w:bCs/>
          <w:iCs/>
          <w:sz w:val="20"/>
          <w:szCs w:val="20"/>
        </w:rPr>
        <w:t>Beyond Meat</w:t>
      </w:r>
      <w:r w:rsidR="00B01815" w:rsidRPr="00B01815">
        <w:rPr>
          <w:rFonts w:ascii="Arial" w:hAnsi="Arial" w:cs="Arial"/>
          <w:bCs/>
          <w:iCs/>
          <w:sz w:val="20"/>
          <w:szCs w:val="20"/>
        </w:rPr>
        <w:t xml:space="preserve"> 10K</w:t>
      </w:r>
    </w:p>
    <w:p w:rsidR="0071673A" w:rsidRPr="00B01815" w:rsidRDefault="006C6DAD" w:rsidP="003C1755">
      <w:pPr>
        <w:widowControl w:val="0"/>
        <w:autoSpaceDE w:val="0"/>
        <w:autoSpaceDN w:val="0"/>
        <w:adjustRightInd w:val="0"/>
        <w:spacing w:after="0" w:line="200" w:lineRule="exact"/>
        <w:rPr>
          <w:rFonts w:ascii="Arial" w:hAnsi="Arial" w:cs="Arial"/>
          <w:bCs/>
          <w:iCs/>
          <w:sz w:val="20"/>
          <w:szCs w:val="20"/>
        </w:rPr>
      </w:pPr>
      <w:r>
        <w:rPr>
          <w:rFonts w:ascii="Arial" w:hAnsi="Arial" w:cs="Arial"/>
          <w:bCs/>
          <w:iCs/>
          <w:sz w:val="20"/>
          <w:szCs w:val="20"/>
        </w:rPr>
        <w:t>Beyond Meat</w:t>
      </w:r>
      <w:r w:rsidR="00B01815" w:rsidRPr="00B01815">
        <w:rPr>
          <w:rFonts w:ascii="Arial" w:hAnsi="Arial" w:cs="Arial"/>
          <w:bCs/>
          <w:iCs/>
          <w:sz w:val="20"/>
          <w:szCs w:val="20"/>
        </w:rPr>
        <w:t xml:space="preserve"> 10Q</w:t>
      </w:r>
    </w:p>
    <w:p w:rsidR="00B01815" w:rsidRPr="00B01815" w:rsidRDefault="006C6DAD" w:rsidP="003C1755">
      <w:pPr>
        <w:widowControl w:val="0"/>
        <w:autoSpaceDE w:val="0"/>
        <w:autoSpaceDN w:val="0"/>
        <w:adjustRightInd w:val="0"/>
        <w:spacing w:after="0" w:line="200" w:lineRule="exact"/>
        <w:rPr>
          <w:rFonts w:ascii="Arial" w:hAnsi="Arial" w:cs="Arial"/>
          <w:bCs/>
          <w:iCs/>
          <w:sz w:val="20"/>
          <w:szCs w:val="20"/>
        </w:rPr>
      </w:pPr>
      <w:r>
        <w:rPr>
          <w:rFonts w:ascii="Arial" w:hAnsi="Arial" w:cs="Arial"/>
          <w:bCs/>
          <w:iCs/>
          <w:sz w:val="20"/>
          <w:szCs w:val="20"/>
        </w:rPr>
        <w:t>Beyond Meat</w:t>
      </w:r>
      <w:r w:rsidR="00374824">
        <w:rPr>
          <w:rFonts w:ascii="Arial" w:hAnsi="Arial" w:cs="Arial"/>
          <w:bCs/>
          <w:iCs/>
          <w:sz w:val="20"/>
          <w:szCs w:val="20"/>
        </w:rPr>
        <w:t xml:space="preserve"> </w:t>
      </w:r>
      <w:r w:rsidR="00B01815" w:rsidRPr="00B01815">
        <w:rPr>
          <w:rFonts w:ascii="Arial" w:hAnsi="Arial" w:cs="Arial"/>
          <w:bCs/>
          <w:iCs/>
          <w:sz w:val="20"/>
          <w:szCs w:val="20"/>
        </w:rPr>
        <w:t>Invest</w:t>
      </w:r>
      <w:r w:rsidR="00374824">
        <w:rPr>
          <w:rFonts w:ascii="Arial" w:hAnsi="Arial" w:cs="Arial"/>
          <w:bCs/>
          <w:iCs/>
          <w:sz w:val="20"/>
          <w:szCs w:val="20"/>
        </w:rPr>
        <w:t xml:space="preserve">ment </w:t>
      </w:r>
      <w:r w:rsidR="00B01815" w:rsidRPr="00B01815">
        <w:rPr>
          <w:rFonts w:ascii="Arial" w:hAnsi="Arial" w:cs="Arial"/>
          <w:bCs/>
          <w:iCs/>
          <w:sz w:val="20"/>
          <w:szCs w:val="20"/>
        </w:rPr>
        <w:t xml:space="preserve">Presentation </w:t>
      </w:r>
    </w:p>
    <w:p w:rsidR="003C1755" w:rsidRPr="00B01815" w:rsidRDefault="003C1755" w:rsidP="003C1755">
      <w:pPr>
        <w:rPr>
          <w:rFonts w:ascii="Arial" w:hAnsi="Arial" w:cs="Arial"/>
        </w:rPr>
      </w:pPr>
    </w:p>
    <w:p w:rsidR="003C1755" w:rsidRPr="001B03EA" w:rsidRDefault="003C1755" w:rsidP="003C1755"/>
    <w:p w:rsidR="003C1755" w:rsidRPr="001B03EA" w:rsidRDefault="003C1755" w:rsidP="003C1755"/>
    <w:p w:rsidR="003C1755" w:rsidRPr="001B03EA" w:rsidRDefault="003C1755" w:rsidP="003C1755"/>
    <w:p w:rsidR="003C1755" w:rsidRPr="001B03EA" w:rsidRDefault="003C1755" w:rsidP="003C1755"/>
    <w:p w:rsidR="003C1755" w:rsidRPr="001B03EA" w:rsidRDefault="003C1755" w:rsidP="003C1755"/>
    <w:p w:rsidR="00EF680E" w:rsidRDefault="00EF680E" w:rsidP="003C1755">
      <w:pPr>
        <w:spacing w:after="0"/>
      </w:pPr>
    </w:p>
    <w:p w:rsidR="00EF680E" w:rsidRDefault="00EF680E" w:rsidP="003C1755">
      <w:pPr>
        <w:spacing w:after="0"/>
        <w:rPr>
          <w:rFonts w:ascii="Arial" w:hAnsi="Arial" w:cs="Arial"/>
          <w:b/>
          <w:color w:val="00B050"/>
          <w:sz w:val="24"/>
        </w:rPr>
      </w:pPr>
    </w:p>
    <w:p w:rsidR="00EF680E" w:rsidRDefault="00EF680E" w:rsidP="003C1755">
      <w:pPr>
        <w:spacing w:after="0"/>
        <w:rPr>
          <w:rFonts w:ascii="Arial" w:hAnsi="Arial" w:cs="Arial"/>
          <w:b/>
          <w:color w:val="00B050"/>
          <w:sz w:val="24"/>
        </w:rPr>
      </w:pPr>
    </w:p>
    <w:p w:rsidR="00EF680E" w:rsidRDefault="00EF680E" w:rsidP="003C1755">
      <w:pPr>
        <w:spacing w:after="0"/>
        <w:rPr>
          <w:rFonts w:ascii="Arial" w:hAnsi="Arial" w:cs="Arial"/>
          <w:b/>
          <w:color w:val="00B050"/>
          <w:sz w:val="24"/>
        </w:rPr>
      </w:pPr>
    </w:p>
    <w:p w:rsidR="00EF680E" w:rsidRDefault="00EF680E" w:rsidP="003C1755">
      <w:pPr>
        <w:spacing w:after="0"/>
        <w:rPr>
          <w:rFonts w:ascii="Arial" w:hAnsi="Arial" w:cs="Arial"/>
          <w:b/>
          <w:color w:val="00B050"/>
          <w:sz w:val="24"/>
        </w:rPr>
      </w:pPr>
    </w:p>
    <w:p w:rsidR="00EF680E" w:rsidRDefault="00EF680E" w:rsidP="003C1755">
      <w:pPr>
        <w:spacing w:after="0"/>
        <w:rPr>
          <w:rFonts w:ascii="Arial" w:hAnsi="Arial" w:cs="Arial"/>
          <w:b/>
          <w:color w:val="00B050"/>
          <w:sz w:val="24"/>
        </w:rPr>
      </w:pPr>
    </w:p>
    <w:p w:rsidR="00EF680E" w:rsidRDefault="00EF680E" w:rsidP="003C1755">
      <w:pPr>
        <w:spacing w:after="0"/>
        <w:rPr>
          <w:rFonts w:ascii="Arial" w:hAnsi="Arial" w:cs="Arial"/>
          <w:b/>
          <w:color w:val="00B050"/>
          <w:sz w:val="24"/>
        </w:rPr>
      </w:pPr>
    </w:p>
    <w:p w:rsidR="00EF680E" w:rsidRDefault="00EF680E" w:rsidP="003C1755">
      <w:pPr>
        <w:spacing w:after="0"/>
        <w:rPr>
          <w:rFonts w:ascii="Arial" w:hAnsi="Arial" w:cs="Arial"/>
          <w:b/>
          <w:color w:val="00B050"/>
          <w:sz w:val="24"/>
        </w:rPr>
      </w:pPr>
    </w:p>
    <w:p w:rsidR="00EF680E" w:rsidRDefault="00EF680E" w:rsidP="003C1755">
      <w:pPr>
        <w:spacing w:after="0"/>
        <w:rPr>
          <w:rFonts w:ascii="Arial" w:hAnsi="Arial" w:cs="Arial"/>
          <w:b/>
          <w:color w:val="00B050"/>
          <w:sz w:val="24"/>
        </w:rPr>
      </w:pPr>
    </w:p>
    <w:p w:rsidR="00EF680E" w:rsidRDefault="00EF680E" w:rsidP="003C1755">
      <w:pPr>
        <w:spacing w:after="0"/>
        <w:rPr>
          <w:rFonts w:ascii="Arial" w:hAnsi="Arial" w:cs="Arial"/>
          <w:b/>
          <w:color w:val="00B050"/>
          <w:sz w:val="24"/>
        </w:rPr>
      </w:pPr>
    </w:p>
    <w:p w:rsidR="00C32CF1" w:rsidRDefault="00C32CF1" w:rsidP="003C1755">
      <w:pPr>
        <w:spacing w:after="0"/>
        <w:rPr>
          <w:rFonts w:ascii="Arial" w:hAnsi="Arial" w:cs="Arial"/>
          <w:b/>
          <w:color w:val="00B050"/>
          <w:sz w:val="24"/>
        </w:rPr>
      </w:pPr>
    </w:p>
    <w:p w:rsidR="00C32CF1" w:rsidRDefault="00C32CF1" w:rsidP="003C1755">
      <w:pPr>
        <w:spacing w:after="0"/>
        <w:rPr>
          <w:rFonts w:ascii="Arial" w:hAnsi="Arial" w:cs="Arial"/>
          <w:b/>
          <w:color w:val="00B050"/>
          <w:sz w:val="24"/>
        </w:rPr>
      </w:pPr>
    </w:p>
    <w:p w:rsidR="00C32CF1" w:rsidRDefault="00C32CF1" w:rsidP="003C1755">
      <w:pPr>
        <w:spacing w:after="0"/>
        <w:rPr>
          <w:rFonts w:ascii="Arial" w:hAnsi="Arial" w:cs="Arial"/>
          <w:b/>
          <w:color w:val="00B050"/>
          <w:sz w:val="24"/>
        </w:rPr>
      </w:pPr>
    </w:p>
    <w:p w:rsidR="00C32CF1" w:rsidRDefault="00C32CF1" w:rsidP="003C1755">
      <w:pPr>
        <w:spacing w:after="0"/>
        <w:rPr>
          <w:rFonts w:ascii="Arial" w:hAnsi="Arial" w:cs="Arial"/>
          <w:b/>
          <w:color w:val="00B050"/>
          <w:sz w:val="24"/>
        </w:rPr>
      </w:pPr>
    </w:p>
    <w:p w:rsidR="00C32CF1" w:rsidRDefault="00C32CF1" w:rsidP="003C1755">
      <w:pPr>
        <w:spacing w:after="0"/>
        <w:rPr>
          <w:rFonts w:ascii="Arial" w:hAnsi="Arial" w:cs="Arial"/>
          <w:b/>
          <w:color w:val="00B050"/>
          <w:sz w:val="24"/>
        </w:rPr>
      </w:pPr>
    </w:p>
    <w:p w:rsidR="00C32CF1" w:rsidRDefault="00C32CF1" w:rsidP="003C1755">
      <w:pPr>
        <w:spacing w:after="0"/>
        <w:rPr>
          <w:rFonts w:ascii="Arial" w:hAnsi="Arial" w:cs="Arial"/>
          <w:b/>
          <w:color w:val="00B050"/>
          <w:sz w:val="24"/>
        </w:rPr>
      </w:pPr>
    </w:p>
    <w:p w:rsidR="00C32CF1" w:rsidRDefault="00C32CF1" w:rsidP="003C1755">
      <w:pPr>
        <w:spacing w:after="0"/>
        <w:rPr>
          <w:rFonts w:ascii="Arial" w:hAnsi="Arial" w:cs="Arial"/>
          <w:b/>
          <w:color w:val="00B050"/>
          <w:sz w:val="24"/>
        </w:rPr>
      </w:pPr>
    </w:p>
    <w:p w:rsidR="00C32CF1" w:rsidRDefault="00C32CF1" w:rsidP="003C1755">
      <w:pPr>
        <w:spacing w:after="0"/>
        <w:rPr>
          <w:rFonts w:ascii="Arial" w:hAnsi="Arial" w:cs="Arial"/>
          <w:b/>
          <w:color w:val="00B050"/>
          <w:sz w:val="24"/>
        </w:rPr>
      </w:pPr>
    </w:p>
    <w:p w:rsidR="00C32CF1" w:rsidRDefault="00C32CF1" w:rsidP="003C1755">
      <w:pPr>
        <w:spacing w:after="0"/>
        <w:rPr>
          <w:rFonts w:ascii="Arial" w:hAnsi="Arial" w:cs="Arial"/>
          <w:b/>
          <w:color w:val="00B050"/>
          <w:sz w:val="24"/>
        </w:rPr>
      </w:pPr>
    </w:p>
    <w:p w:rsidR="00C32CF1" w:rsidRDefault="00C32CF1" w:rsidP="003C1755">
      <w:pPr>
        <w:spacing w:after="0"/>
        <w:rPr>
          <w:rFonts w:ascii="Arial" w:hAnsi="Arial" w:cs="Arial"/>
          <w:b/>
          <w:color w:val="00B050"/>
          <w:sz w:val="24"/>
        </w:rPr>
      </w:pPr>
    </w:p>
    <w:p w:rsidR="00C32CF1" w:rsidRDefault="00C32CF1" w:rsidP="003C1755">
      <w:pPr>
        <w:spacing w:after="0"/>
        <w:rPr>
          <w:rFonts w:ascii="Arial" w:hAnsi="Arial" w:cs="Arial"/>
          <w:b/>
          <w:color w:val="00B050"/>
          <w:sz w:val="24"/>
        </w:rPr>
      </w:pPr>
    </w:p>
    <w:p w:rsidR="00C32CF1" w:rsidRDefault="00C32CF1" w:rsidP="003C1755">
      <w:pPr>
        <w:spacing w:after="0"/>
        <w:rPr>
          <w:rFonts w:ascii="Arial" w:hAnsi="Arial" w:cs="Arial"/>
          <w:b/>
          <w:color w:val="00B050"/>
          <w:sz w:val="24"/>
        </w:rPr>
      </w:pPr>
    </w:p>
    <w:p w:rsidR="00C32CF1" w:rsidRDefault="00C32CF1" w:rsidP="003C1755">
      <w:pPr>
        <w:spacing w:after="0"/>
        <w:rPr>
          <w:rFonts w:ascii="Arial" w:hAnsi="Arial" w:cs="Arial"/>
          <w:b/>
          <w:color w:val="00B050"/>
          <w:sz w:val="24"/>
        </w:rPr>
      </w:pPr>
    </w:p>
    <w:p w:rsidR="00C32CF1" w:rsidRDefault="00C32CF1" w:rsidP="003C1755">
      <w:pPr>
        <w:spacing w:after="0"/>
        <w:rPr>
          <w:rFonts w:ascii="Arial" w:hAnsi="Arial" w:cs="Arial"/>
          <w:b/>
          <w:color w:val="00B050"/>
          <w:sz w:val="24"/>
        </w:rPr>
      </w:pPr>
    </w:p>
    <w:p w:rsidR="00C32CF1" w:rsidRDefault="00C32CF1" w:rsidP="003C1755">
      <w:pPr>
        <w:spacing w:after="0"/>
        <w:rPr>
          <w:rFonts w:ascii="Arial" w:hAnsi="Arial" w:cs="Arial"/>
          <w:b/>
          <w:color w:val="00B050"/>
          <w:sz w:val="24"/>
        </w:rPr>
      </w:pPr>
    </w:p>
    <w:p w:rsidR="00C32CF1" w:rsidRDefault="00C32CF1" w:rsidP="003C1755">
      <w:pPr>
        <w:spacing w:after="0"/>
        <w:rPr>
          <w:rFonts w:ascii="Arial" w:hAnsi="Arial" w:cs="Arial"/>
          <w:b/>
          <w:color w:val="00B050"/>
          <w:sz w:val="24"/>
        </w:rPr>
      </w:pPr>
    </w:p>
    <w:p w:rsidR="003C1755" w:rsidRPr="00B01815" w:rsidRDefault="00BB4105" w:rsidP="003C1755">
      <w:pPr>
        <w:spacing w:after="0"/>
        <w:rPr>
          <w:rFonts w:ascii="Arial" w:hAnsi="Arial" w:cs="Arial"/>
        </w:rPr>
      </w:pPr>
      <w:r w:rsidRPr="00E735F5">
        <w:rPr>
          <w:rFonts w:eastAsia="Calibri" w:cs="Calibri"/>
          <w:noProof/>
        </w:rPr>
        <mc:AlternateContent>
          <mc:Choice Requires="wpg">
            <w:drawing>
              <wp:anchor distT="0" distB="0" distL="114300" distR="114300" simplePos="0" relativeHeight="251503616" behindDoc="0" locked="0" layoutInCell="1" allowOverlap="1" wp14:anchorId="1FA33FD9" wp14:editId="5CE97456">
                <wp:simplePos x="0" y="0"/>
                <wp:positionH relativeFrom="column">
                  <wp:posOffset>-15875</wp:posOffset>
                </wp:positionH>
                <wp:positionV relativeFrom="paragraph">
                  <wp:posOffset>191439</wp:posOffset>
                </wp:positionV>
                <wp:extent cx="6492240" cy="5715"/>
                <wp:effectExtent l="0" t="0" r="22860" b="32385"/>
                <wp:wrapNone/>
                <wp:docPr id="48287" name="Group 48287"/>
                <wp:cNvGraphicFramePr/>
                <a:graphic xmlns:a="http://schemas.openxmlformats.org/drawingml/2006/main">
                  <a:graphicData uri="http://schemas.microsoft.com/office/word/2010/wordprocessingGroup">
                    <wpg:wgp>
                      <wpg:cNvGrpSpPr/>
                      <wpg:grpSpPr>
                        <a:xfrm>
                          <a:off x="0" y="0"/>
                          <a:ext cx="6492240" cy="5715"/>
                          <a:chOff x="0" y="0"/>
                          <a:chExt cx="5981065" cy="6096"/>
                        </a:xfrm>
                      </wpg:grpSpPr>
                      <wps:wsp>
                        <wps:cNvPr id="54183" name="Shape 5418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89BBD46" id="Group 48287" o:spid="_x0000_s1026" style="position:absolute;margin-left:-1.25pt;margin-top:15.05pt;width:511.2pt;height:.45pt;z-index:251503616"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">
                <v:shape id="Shape 5418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" path="m,l5981065,r,9144l,9144,,e" filled="f" strokecolor="black [3040]">
                  <v:path arrowok="t" textboxrect="0,0,5981065,9144"/>
                </v:shape>
              </v:group>
            </w:pict>
          </mc:Fallback>
        </mc:AlternateContent>
      </w:r>
      <w:r w:rsidR="003C1755" w:rsidRPr="00B01815">
        <w:rPr>
          <w:rFonts w:ascii="Arial" w:hAnsi="Arial" w:cs="Arial"/>
          <w:b/>
          <w:color w:val="00B050"/>
          <w:sz w:val="24"/>
        </w:rPr>
        <w:t>Disclosures:</w:t>
      </w:r>
      <w:r w:rsidR="003C1755" w:rsidRPr="00B01815">
        <w:rPr>
          <w:rFonts w:ascii="Arial" w:hAnsi="Arial" w:cs="Arial"/>
          <w:b/>
          <w:sz w:val="20"/>
        </w:rPr>
        <w:t xml:space="preserve"> </w:t>
      </w:r>
    </w:p>
    <w:p w:rsidR="00BB4105" w:rsidRDefault="00BB4105" w:rsidP="00BB4105">
      <w:pPr>
        <w:spacing w:after="0"/>
      </w:pPr>
    </w:p>
    <w:p w:rsidR="005C6955" w:rsidRPr="00C14366" w:rsidRDefault="00C32CF1" w:rsidP="00C14366">
      <w:pPr>
        <w:tabs>
          <w:tab w:val="left" w:pos="1710"/>
        </w:tabs>
        <w:ind w:right="-720"/>
        <w:jc w:val="both"/>
        <w:rPr>
          <w:rFonts w:ascii="Times New Roman" w:hAnsi="Times New Roman"/>
          <w:sz w:val="19"/>
          <w:szCs w:val="19"/>
        </w:rPr>
      </w:pPr>
      <w:r>
        <w:rPr>
          <w:rFonts w:ascii="Arial" w:hAnsi="Arial" w:cs="Arial"/>
          <w:b/>
          <w:sz w:val="20"/>
          <w:szCs w:val="18"/>
        </w:rPr>
        <w:t>This report is strictly for educational purposes produced for the Roland George Investments Program</w:t>
      </w:r>
    </w:p>
    <w:sectPr w:rsidR="005C6955" w:rsidRPr="00C14366" w:rsidSect="00BC3DFD">
      <w:footerReference w:type="first" r:id="rId23"/>
      <w:pgSz w:w="12240" w:h="15840"/>
      <w:pgMar w:top="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9D3" w:rsidRDefault="00C509D3">
      <w:pPr>
        <w:spacing w:after="0" w:line="240" w:lineRule="auto"/>
      </w:pPr>
      <w:r>
        <w:separator/>
      </w:r>
    </w:p>
  </w:endnote>
  <w:endnote w:type="continuationSeparator" w:id="0">
    <w:p w:rsidR="00C509D3" w:rsidRDefault="00C5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charset w:val="00"/>
    <w:family w:val="swiss"/>
    <w:pitch w:val="variable"/>
    <w:sig w:usb0="E0002AFF" w:usb1="C0007843" w:usb2="00000009" w:usb3="00000000" w:csb0="000001FF" w:csb1="00000000"/>
  </w:font>
  <w:font w:name="Bahnschrift SemiBold">
    <w:altName w:val="Corbel"/>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070" w:rsidRDefault="008A0070" w:rsidP="00656319">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070" w:rsidRDefault="008A007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070" w:rsidRDefault="008A00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9D3" w:rsidRDefault="00C509D3">
      <w:pPr>
        <w:spacing w:after="0" w:line="240" w:lineRule="auto"/>
      </w:pPr>
      <w:r>
        <w:separator/>
      </w:r>
    </w:p>
  </w:footnote>
  <w:footnote w:type="continuationSeparator" w:id="0">
    <w:p w:rsidR="00C509D3" w:rsidRDefault="00C5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070" w:rsidRDefault="008A0070" w:rsidP="00BF4D8D">
    <w:pPr>
      <w:tabs>
        <w:tab w:val="left" w:pos="110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070" w:rsidRPr="00255DD6" w:rsidRDefault="008A0070" w:rsidP="004C47B0">
    <w:pPr>
      <w:spacing w:after="0" w:line="240" w:lineRule="auto"/>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D2A63"/>
    <w:multiLevelType w:val="hybridMultilevel"/>
    <w:tmpl w:val="BD1ED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652830"/>
    <w:multiLevelType w:val="hybridMultilevel"/>
    <w:tmpl w:val="E5A6C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15326"/>
    <w:multiLevelType w:val="hybridMultilevel"/>
    <w:tmpl w:val="8B92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3575C4"/>
    <w:multiLevelType w:val="hybridMultilevel"/>
    <w:tmpl w:val="481E14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B510F0"/>
    <w:multiLevelType w:val="hybridMultilevel"/>
    <w:tmpl w:val="F1B8CD9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0C3F73DF"/>
    <w:multiLevelType w:val="hybridMultilevel"/>
    <w:tmpl w:val="2452D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CA430B5"/>
    <w:multiLevelType w:val="hybridMultilevel"/>
    <w:tmpl w:val="8094225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0CAB1D92"/>
    <w:multiLevelType w:val="hybridMultilevel"/>
    <w:tmpl w:val="1C7C1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9B1072"/>
    <w:multiLevelType w:val="hybridMultilevel"/>
    <w:tmpl w:val="2F4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D4BBE"/>
    <w:multiLevelType w:val="hybridMultilevel"/>
    <w:tmpl w:val="769A96B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1A002796"/>
    <w:multiLevelType w:val="hybridMultilevel"/>
    <w:tmpl w:val="CBBC8116"/>
    <w:lvl w:ilvl="0" w:tplc="04090001">
      <w:start w:val="1"/>
      <w:numFmt w:val="bullet"/>
      <w:lvlText w:val=""/>
      <w:lvlJc w:val="left"/>
      <w:pPr>
        <w:ind w:left="2794" w:hanging="360"/>
      </w:pPr>
      <w:rPr>
        <w:rFonts w:ascii="Symbol" w:hAnsi="Symbol" w:hint="default"/>
      </w:rPr>
    </w:lvl>
    <w:lvl w:ilvl="1" w:tplc="04090003" w:tentative="1">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12" w15:restartNumberingAfterBreak="0">
    <w:nsid w:val="1ACC285B"/>
    <w:multiLevelType w:val="hybridMultilevel"/>
    <w:tmpl w:val="B4A49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11D1804"/>
    <w:multiLevelType w:val="hybridMultilevel"/>
    <w:tmpl w:val="0D4C9E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5C306B"/>
    <w:multiLevelType w:val="hybridMultilevel"/>
    <w:tmpl w:val="BC2EE0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8435559"/>
    <w:multiLevelType w:val="hybridMultilevel"/>
    <w:tmpl w:val="C23AB730"/>
    <w:lvl w:ilvl="0" w:tplc="04090015">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28FF0842"/>
    <w:multiLevelType w:val="hybridMultilevel"/>
    <w:tmpl w:val="F406421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29196FDB"/>
    <w:multiLevelType w:val="hybridMultilevel"/>
    <w:tmpl w:val="633A0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09157E"/>
    <w:multiLevelType w:val="hybridMultilevel"/>
    <w:tmpl w:val="6D1085D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31570A9F"/>
    <w:multiLevelType w:val="hybridMultilevel"/>
    <w:tmpl w:val="5AE2E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4523D6"/>
    <w:multiLevelType w:val="hybridMultilevel"/>
    <w:tmpl w:val="0AB62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65C3047"/>
    <w:multiLevelType w:val="hybridMultilevel"/>
    <w:tmpl w:val="0A04779E"/>
    <w:lvl w:ilvl="0" w:tplc="972017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55EA9"/>
    <w:multiLevelType w:val="hybridMultilevel"/>
    <w:tmpl w:val="9998F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8914D05"/>
    <w:multiLevelType w:val="hybridMultilevel"/>
    <w:tmpl w:val="FB28D998"/>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start w:val="1"/>
      <w:numFmt w:val="bullet"/>
      <w:lvlText w:val=""/>
      <w:lvlJc w:val="left"/>
      <w:pPr>
        <w:ind w:left="5220" w:hanging="360"/>
      </w:pPr>
      <w:rPr>
        <w:rFonts w:ascii="Symbol" w:hAnsi="Symbol" w:hint="default"/>
      </w:rPr>
    </w:lvl>
    <w:lvl w:ilvl="4" w:tplc="04090003">
      <w:start w:val="1"/>
      <w:numFmt w:val="bullet"/>
      <w:lvlText w:val="o"/>
      <w:lvlJc w:val="left"/>
      <w:pPr>
        <w:ind w:left="5940" w:hanging="360"/>
      </w:pPr>
      <w:rPr>
        <w:rFonts w:ascii="Courier New" w:hAnsi="Courier New" w:cs="Courier New" w:hint="default"/>
      </w:rPr>
    </w:lvl>
    <w:lvl w:ilvl="5" w:tplc="04090005">
      <w:start w:val="1"/>
      <w:numFmt w:val="bullet"/>
      <w:lvlText w:val=""/>
      <w:lvlJc w:val="left"/>
      <w:pPr>
        <w:ind w:left="6660" w:hanging="360"/>
      </w:pPr>
      <w:rPr>
        <w:rFonts w:ascii="Wingdings" w:hAnsi="Wingdings" w:hint="default"/>
      </w:rPr>
    </w:lvl>
    <w:lvl w:ilvl="6" w:tplc="04090001">
      <w:start w:val="1"/>
      <w:numFmt w:val="bullet"/>
      <w:lvlText w:val=""/>
      <w:lvlJc w:val="left"/>
      <w:pPr>
        <w:ind w:left="7380" w:hanging="360"/>
      </w:pPr>
      <w:rPr>
        <w:rFonts w:ascii="Symbol" w:hAnsi="Symbol" w:hint="default"/>
      </w:rPr>
    </w:lvl>
    <w:lvl w:ilvl="7" w:tplc="04090003">
      <w:start w:val="1"/>
      <w:numFmt w:val="bullet"/>
      <w:lvlText w:val="o"/>
      <w:lvlJc w:val="left"/>
      <w:pPr>
        <w:ind w:left="8100" w:hanging="360"/>
      </w:pPr>
      <w:rPr>
        <w:rFonts w:ascii="Courier New" w:hAnsi="Courier New" w:cs="Courier New" w:hint="default"/>
      </w:rPr>
    </w:lvl>
    <w:lvl w:ilvl="8" w:tplc="04090005">
      <w:start w:val="1"/>
      <w:numFmt w:val="bullet"/>
      <w:lvlText w:val=""/>
      <w:lvlJc w:val="left"/>
      <w:pPr>
        <w:ind w:left="8820" w:hanging="360"/>
      </w:pPr>
      <w:rPr>
        <w:rFonts w:ascii="Wingdings" w:hAnsi="Wingdings" w:hint="default"/>
      </w:rPr>
    </w:lvl>
  </w:abstractNum>
  <w:abstractNum w:abstractNumId="24" w15:restartNumberingAfterBreak="0">
    <w:nsid w:val="3A5474A2"/>
    <w:multiLevelType w:val="hybridMultilevel"/>
    <w:tmpl w:val="558A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00CE2"/>
    <w:multiLevelType w:val="hybridMultilevel"/>
    <w:tmpl w:val="D7AA3924"/>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26" w15:restartNumberingAfterBreak="0">
    <w:nsid w:val="41A233CC"/>
    <w:multiLevelType w:val="hybridMultilevel"/>
    <w:tmpl w:val="945C0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33E63EA"/>
    <w:multiLevelType w:val="hybridMultilevel"/>
    <w:tmpl w:val="86B65C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7037B6E"/>
    <w:multiLevelType w:val="hybridMultilevel"/>
    <w:tmpl w:val="F22AE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70C5264"/>
    <w:multiLevelType w:val="hybridMultilevel"/>
    <w:tmpl w:val="194CBD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DE769E9"/>
    <w:multiLevelType w:val="hybridMultilevel"/>
    <w:tmpl w:val="D466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606B0"/>
    <w:multiLevelType w:val="hybridMultilevel"/>
    <w:tmpl w:val="7116B588"/>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15:restartNumberingAfterBreak="0">
    <w:nsid w:val="51FA3984"/>
    <w:multiLevelType w:val="hybridMultilevel"/>
    <w:tmpl w:val="769A96B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3" w15:restartNumberingAfterBreak="0">
    <w:nsid w:val="54DE0BF3"/>
    <w:multiLevelType w:val="hybridMultilevel"/>
    <w:tmpl w:val="ECB45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91825F0"/>
    <w:multiLevelType w:val="hybridMultilevel"/>
    <w:tmpl w:val="2EFCB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97C3198"/>
    <w:multiLevelType w:val="hybridMultilevel"/>
    <w:tmpl w:val="B84AA4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B7E41C3"/>
    <w:multiLevelType w:val="hybridMultilevel"/>
    <w:tmpl w:val="1F043A3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7" w15:restartNumberingAfterBreak="0">
    <w:nsid w:val="5B7F616A"/>
    <w:multiLevelType w:val="hybridMultilevel"/>
    <w:tmpl w:val="C0646FF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8" w15:restartNumberingAfterBreak="0">
    <w:nsid w:val="60590952"/>
    <w:multiLevelType w:val="hybridMultilevel"/>
    <w:tmpl w:val="5CF6D7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605A3894"/>
    <w:multiLevelType w:val="hybridMultilevel"/>
    <w:tmpl w:val="72547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2C020AE"/>
    <w:multiLevelType w:val="hybridMultilevel"/>
    <w:tmpl w:val="7ACA30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1" w15:restartNumberingAfterBreak="0">
    <w:nsid w:val="6526369A"/>
    <w:multiLevelType w:val="hybridMultilevel"/>
    <w:tmpl w:val="E61EC89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2" w15:restartNumberingAfterBreak="0">
    <w:nsid w:val="686373DF"/>
    <w:multiLevelType w:val="hybridMultilevel"/>
    <w:tmpl w:val="2A241AA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3" w15:restartNumberingAfterBreak="0">
    <w:nsid w:val="68B07484"/>
    <w:multiLevelType w:val="hybridMultilevel"/>
    <w:tmpl w:val="831C526E"/>
    <w:lvl w:ilvl="0" w:tplc="0409000F">
      <w:start w:val="1"/>
      <w:numFmt w:val="decimal"/>
      <w:lvlText w:val="%1."/>
      <w:lvlJc w:val="left"/>
      <w:pPr>
        <w:ind w:left="-6480" w:hanging="360"/>
      </w:pPr>
    </w:lvl>
    <w:lvl w:ilvl="1" w:tplc="04090019">
      <w:start w:val="1"/>
      <w:numFmt w:val="lowerLetter"/>
      <w:lvlText w:val="%2."/>
      <w:lvlJc w:val="left"/>
      <w:pPr>
        <w:ind w:left="-5760" w:hanging="360"/>
      </w:pPr>
    </w:lvl>
    <w:lvl w:ilvl="2" w:tplc="0409001B">
      <w:start w:val="1"/>
      <w:numFmt w:val="lowerRoman"/>
      <w:lvlText w:val="%3."/>
      <w:lvlJc w:val="right"/>
      <w:pPr>
        <w:ind w:left="-5040" w:hanging="180"/>
      </w:pPr>
    </w:lvl>
    <w:lvl w:ilvl="3" w:tplc="0409000F">
      <w:start w:val="1"/>
      <w:numFmt w:val="decimal"/>
      <w:lvlText w:val="%4."/>
      <w:lvlJc w:val="left"/>
      <w:pPr>
        <w:ind w:left="-4320" w:hanging="360"/>
      </w:pPr>
    </w:lvl>
    <w:lvl w:ilvl="4" w:tplc="04090019">
      <w:start w:val="1"/>
      <w:numFmt w:val="lowerLetter"/>
      <w:lvlText w:val="%5."/>
      <w:lvlJc w:val="left"/>
      <w:pPr>
        <w:ind w:left="-3600" w:hanging="360"/>
      </w:pPr>
    </w:lvl>
    <w:lvl w:ilvl="5" w:tplc="0409001B">
      <w:start w:val="1"/>
      <w:numFmt w:val="lowerRoman"/>
      <w:lvlText w:val="%6."/>
      <w:lvlJc w:val="right"/>
      <w:pPr>
        <w:ind w:left="-2880" w:hanging="180"/>
      </w:pPr>
    </w:lvl>
    <w:lvl w:ilvl="6" w:tplc="0409000F">
      <w:start w:val="1"/>
      <w:numFmt w:val="decimal"/>
      <w:lvlText w:val="%7."/>
      <w:lvlJc w:val="left"/>
      <w:pPr>
        <w:ind w:left="-2160" w:hanging="360"/>
      </w:pPr>
    </w:lvl>
    <w:lvl w:ilvl="7" w:tplc="04090019">
      <w:start w:val="1"/>
      <w:numFmt w:val="lowerLetter"/>
      <w:lvlText w:val="%8."/>
      <w:lvlJc w:val="left"/>
      <w:pPr>
        <w:ind w:left="-1440" w:hanging="360"/>
      </w:pPr>
    </w:lvl>
    <w:lvl w:ilvl="8" w:tplc="0409001B" w:tentative="1">
      <w:start w:val="1"/>
      <w:numFmt w:val="lowerRoman"/>
      <w:lvlText w:val="%9."/>
      <w:lvlJc w:val="right"/>
      <w:pPr>
        <w:ind w:left="-720" w:hanging="180"/>
      </w:pPr>
    </w:lvl>
  </w:abstractNum>
  <w:abstractNum w:abstractNumId="44" w15:restartNumberingAfterBreak="0">
    <w:nsid w:val="6A7F4820"/>
    <w:multiLevelType w:val="hybridMultilevel"/>
    <w:tmpl w:val="4FDADE1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5" w15:restartNumberingAfterBreak="0">
    <w:nsid w:val="6DF511AA"/>
    <w:multiLevelType w:val="hybridMultilevel"/>
    <w:tmpl w:val="C1347D1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6" w15:restartNumberingAfterBreak="0">
    <w:nsid w:val="760454DA"/>
    <w:multiLevelType w:val="hybridMultilevel"/>
    <w:tmpl w:val="EC32CA1A"/>
    <w:lvl w:ilvl="0" w:tplc="DD64D0B4">
      <w:start w:val="1"/>
      <w:numFmt w:val="upperLetter"/>
      <w:lvlText w:val="%1."/>
      <w:lvlJc w:val="left"/>
      <w:pPr>
        <w:ind w:left="2520" w:hanging="360"/>
      </w:pPr>
      <w:rPr>
        <w:rFonts w:ascii="Arial" w:eastAsia="Arial" w:hAnsi="Arial" w:cs="Arial"/>
        <w:b/>
        <w:color w:val="000000" w:themeColor="text1"/>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B960B50"/>
    <w:multiLevelType w:val="hybridMultilevel"/>
    <w:tmpl w:val="FC947C08"/>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Symbol" w:hint="default"/>
      </w:rPr>
    </w:lvl>
    <w:lvl w:ilvl="2" w:tplc="04090005">
      <w:start w:val="1"/>
      <w:numFmt w:val="bullet"/>
      <w:lvlText w:val=""/>
      <w:lvlJc w:val="left"/>
      <w:pPr>
        <w:ind w:left="4500" w:hanging="360"/>
      </w:pPr>
      <w:rPr>
        <w:rFonts w:ascii="Wingdings" w:hAnsi="Wingdings" w:hint="default"/>
      </w:rPr>
    </w:lvl>
    <w:lvl w:ilvl="3" w:tplc="0409000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Symbol"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Symbol" w:hint="default"/>
      </w:rPr>
    </w:lvl>
    <w:lvl w:ilvl="8" w:tplc="04090005" w:tentative="1">
      <w:start w:val="1"/>
      <w:numFmt w:val="bullet"/>
      <w:lvlText w:val=""/>
      <w:lvlJc w:val="left"/>
      <w:pPr>
        <w:ind w:left="8820" w:hanging="360"/>
      </w:pPr>
      <w:rPr>
        <w:rFonts w:ascii="Wingdings" w:hAnsi="Wingdings" w:hint="default"/>
      </w:rPr>
    </w:lvl>
  </w:abstractNum>
  <w:abstractNum w:abstractNumId="48" w15:restartNumberingAfterBreak="0">
    <w:nsid w:val="7C5D4EB3"/>
    <w:multiLevelType w:val="hybridMultilevel"/>
    <w:tmpl w:val="D4FA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4"/>
  </w:num>
  <w:num w:numId="3">
    <w:abstractNumId w:val="2"/>
  </w:num>
  <w:num w:numId="4">
    <w:abstractNumId w:val="43"/>
  </w:num>
  <w:num w:numId="5">
    <w:abstractNumId w:val="9"/>
  </w:num>
  <w:num w:numId="6">
    <w:abstractNumId w:val="19"/>
  </w:num>
  <w:num w:numId="7">
    <w:abstractNumId w:val="22"/>
  </w:num>
  <w:num w:numId="8">
    <w:abstractNumId w:val="33"/>
  </w:num>
  <w:num w:numId="9">
    <w:abstractNumId w:val="12"/>
  </w:num>
  <w:num w:numId="10">
    <w:abstractNumId w:val="13"/>
  </w:num>
  <w:num w:numId="11">
    <w:abstractNumId w:val="4"/>
  </w:num>
  <w:num w:numId="12">
    <w:abstractNumId w:val="17"/>
  </w:num>
  <w:num w:numId="13">
    <w:abstractNumId w:val="1"/>
  </w:num>
  <w:num w:numId="14">
    <w:abstractNumId w:val="28"/>
  </w:num>
  <w:num w:numId="15">
    <w:abstractNumId w:val="34"/>
  </w:num>
  <w:num w:numId="16">
    <w:abstractNumId w:val="35"/>
  </w:num>
  <w:num w:numId="17">
    <w:abstractNumId w:val="14"/>
  </w:num>
  <w:num w:numId="18">
    <w:abstractNumId w:val="20"/>
  </w:num>
  <w:num w:numId="19">
    <w:abstractNumId w:val="39"/>
  </w:num>
  <w:num w:numId="20">
    <w:abstractNumId w:val="8"/>
  </w:num>
  <w:num w:numId="21">
    <w:abstractNumId w:val="6"/>
  </w:num>
  <w:num w:numId="22">
    <w:abstractNumId w:val="3"/>
  </w:num>
  <w:num w:numId="23">
    <w:abstractNumId w:val="29"/>
  </w:num>
  <w:num w:numId="24">
    <w:abstractNumId w:val="26"/>
  </w:num>
  <w:num w:numId="25">
    <w:abstractNumId w:val="27"/>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5"/>
  </w:num>
  <w:num w:numId="28">
    <w:abstractNumId w:val="36"/>
  </w:num>
  <w:num w:numId="29">
    <w:abstractNumId w:val="16"/>
  </w:num>
  <w:num w:numId="30">
    <w:abstractNumId w:val="48"/>
  </w:num>
  <w:num w:numId="31">
    <w:abstractNumId w:val="25"/>
  </w:num>
  <w:num w:numId="32">
    <w:abstractNumId w:val="38"/>
  </w:num>
  <w:num w:numId="33">
    <w:abstractNumId w:val="24"/>
  </w:num>
  <w:num w:numId="34">
    <w:abstractNumId w:val="5"/>
  </w:num>
  <w:num w:numId="35">
    <w:abstractNumId w:val="18"/>
  </w:num>
  <w:num w:numId="36">
    <w:abstractNumId w:val="7"/>
  </w:num>
  <w:num w:numId="37">
    <w:abstractNumId w:val="32"/>
  </w:num>
  <w:num w:numId="38">
    <w:abstractNumId w:val="37"/>
  </w:num>
  <w:num w:numId="39">
    <w:abstractNumId w:val="42"/>
  </w:num>
  <w:num w:numId="40">
    <w:abstractNumId w:val="10"/>
  </w:num>
  <w:num w:numId="41">
    <w:abstractNumId w:val="23"/>
  </w:num>
  <w:num w:numId="42">
    <w:abstractNumId w:val="41"/>
  </w:num>
  <w:num w:numId="43">
    <w:abstractNumId w:val="31"/>
  </w:num>
  <w:num w:numId="44">
    <w:abstractNumId w:val="11"/>
  </w:num>
  <w:num w:numId="45">
    <w:abstractNumId w:val="30"/>
  </w:num>
  <w:num w:numId="46">
    <w:abstractNumId w:val="30"/>
  </w:num>
  <w:num w:numId="47">
    <w:abstractNumId w:val="40"/>
  </w:num>
  <w:num w:numId="48">
    <w:abstractNumId w:val="15"/>
  </w:num>
  <w:num w:numId="49">
    <w:abstractNumId w:val="4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96"/>
    <w:rsid w:val="00000A18"/>
    <w:rsid w:val="00001D12"/>
    <w:rsid w:val="000020C0"/>
    <w:rsid w:val="00003CA4"/>
    <w:rsid w:val="00004066"/>
    <w:rsid w:val="00005488"/>
    <w:rsid w:val="000062A4"/>
    <w:rsid w:val="000067BE"/>
    <w:rsid w:val="00006C60"/>
    <w:rsid w:val="0001020F"/>
    <w:rsid w:val="00010FE5"/>
    <w:rsid w:val="000113A7"/>
    <w:rsid w:val="000114B5"/>
    <w:rsid w:val="00011D2D"/>
    <w:rsid w:val="000121C2"/>
    <w:rsid w:val="00012332"/>
    <w:rsid w:val="00012375"/>
    <w:rsid w:val="00013988"/>
    <w:rsid w:val="000144EE"/>
    <w:rsid w:val="00014D19"/>
    <w:rsid w:val="00016BA7"/>
    <w:rsid w:val="00016C07"/>
    <w:rsid w:val="00020224"/>
    <w:rsid w:val="00020587"/>
    <w:rsid w:val="00020CAA"/>
    <w:rsid w:val="00020EEF"/>
    <w:rsid w:val="00020FAC"/>
    <w:rsid w:val="00021878"/>
    <w:rsid w:val="00021DA1"/>
    <w:rsid w:val="00021FAB"/>
    <w:rsid w:val="00022C7E"/>
    <w:rsid w:val="0002300B"/>
    <w:rsid w:val="00024155"/>
    <w:rsid w:val="000242ED"/>
    <w:rsid w:val="000243D6"/>
    <w:rsid w:val="00024EE6"/>
    <w:rsid w:val="0002526F"/>
    <w:rsid w:val="00025514"/>
    <w:rsid w:val="00026374"/>
    <w:rsid w:val="0003159B"/>
    <w:rsid w:val="000318A8"/>
    <w:rsid w:val="00033622"/>
    <w:rsid w:val="00034B20"/>
    <w:rsid w:val="00035E7E"/>
    <w:rsid w:val="000416AC"/>
    <w:rsid w:val="00042087"/>
    <w:rsid w:val="000427D8"/>
    <w:rsid w:val="00043CC2"/>
    <w:rsid w:val="00045693"/>
    <w:rsid w:val="00045F08"/>
    <w:rsid w:val="00047984"/>
    <w:rsid w:val="00047D13"/>
    <w:rsid w:val="00050A25"/>
    <w:rsid w:val="00050A7D"/>
    <w:rsid w:val="00050AA0"/>
    <w:rsid w:val="000515A5"/>
    <w:rsid w:val="0005532A"/>
    <w:rsid w:val="00055352"/>
    <w:rsid w:val="00055543"/>
    <w:rsid w:val="00055D9B"/>
    <w:rsid w:val="00056D85"/>
    <w:rsid w:val="000570F2"/>
    <w:rsid w:val="00060807"/>
    <w:rsid w:val="00060E00"/>
    <w:rsid w:val="00061FE2"/>
    <w:rsid w:val="00062528"/>
    <w:rsid w:val="00065114"/>
    <w:rsid w:val="00065AA0"/>
    <w:rsid w:val="00065C15"/>
    <w:rsid w:val="000660E1"/>
    <w:rsid w:val="00067221"/>
    <w:rsid w:val="000709CC"/>
    <w:rsid w:val="00071858"/>
    <w:rsid w:val="0007203E"/>
    <w:rsid w:val="00073F15"/>
    <w:rsid w:val="00074358"/>
    <w:rsid w:val="00074414"/>
    <w:rsid w:val="00075F3C"/>
    <w:rsid w:val="00076167"/>
    <w:rsid w:val="00076935"/>
    <w:rsid w:val="000774D6"/>
    <w:rsid w:val="00077623"/>
    <w:rsid w:val="00077D41"/>
    <w:rsid w:val="00077F2D"/>
    <w:rsid w:val="00080223"/>
    <w:rsid w:val="000806D4"/>
    <w:rsid w:val="00081187"/>
    <w:rsid w:val="000815A5"/>
    <w:rsid w:val="000830B1"/>
    <w:rsid w:val="0008371F"/>
    <w:rsid w:val="000839B9"/>
    <w:rsid w:val="00085B6C"/>
    <w:rsid w:val="00086F8A"/>
    <w:rsid w:val="00087445"/>
    <w:rsid w:val="00087C61"/>
    <w:rsid w:val="00090743"/>
    <w:rsid w:val="00091166"/>
    <w:rsid w:val="000917A7"/>
    <w:rsid w:val="000918A5"/>
    <w:rsid w:val="00091FFE"/>
    <w:rsid w:val="000925F3"/>
    <w:rsid w:val="0009292C"/>
    <w:rsid w:val="000937D2"/>
    <w:rsid w:val="00093CF5"/>
    <w:rsid w:val="00094339"/>
    <w:rsid w:val="000954EC"/>
    <w:rsid w:val="00095691"/>
    <w:rsid w:val="00095884"/>
    <w:rsid w:val="00096336"/>
    <w:rsid w:val="000A0B97"/>
    <w:rsid w:val="000A1901"/>
    <w:rsid w:val="000A3125"/>
    <w:rsid w:val="000A3996"/>
    <w:rsid w:val="000A3FEB"/>
    <w:rsid w:val="000A61FE"/>
    <w:rsid w:val="000B0555"/>
    <w:rsid w:val="000B1B91"/>
    <w:rsid w:val="000B2A07"/>
    <w:rsid w:val="000B347E"/>
    <w:rsid w:val="000B4C82"/>
    <w:rsid w:val="000B7E92"/>
    <w:rsid w:val="000C06E4"/>
    <w:rsid w:val="000C0D2A"/>
    <w:rsid w:val="000C1163"/>
    <w:rsid w:val="000C1519"/>
    <w:rsid w:val="000C38C1"/>
    <w:rsid w:val="000C453B"/>
    <w:rsid w:val="000C622A"/>
    <w:rsid w:val="000D48C7"/>
    <w:rsid w:val="000D6239"/>
    <w:rsid w:val="000D718F"/>
    <w:rsid w:val="000E1982"/>
    <w:rsid w:val="000E19A1"/>
    <w:rsid w:val="000E2128"/>
    <w:rsid w:val="000E2928"/>
    <w:rsid w:val="000E2E3D"/>
    <w:rsid w:val="000E3619"/>
    <w:rsid w:val="000E449B"/>
    <w:rsid w:val="000E477F"/>
    <w:rsid w:val="000E573D"/>
    <w:rsid w:val="000F3659"/>
    <w:rsid w:val="000F38F2"/>
    <w:rsid w:val="000F66AD"/>
    <w:rsid w:val="000F6ACF"/>
    <w:rsid w:val="000F7283"/>
    <w:rsid w:val="000F7A22"/>
    <w:rsid w:val="00100957"/>
    <w:rsid w:val="00100CC0"/>
    <w:rsid w:val="001010C7"/>
    <w:rsid w:val="00101C45"/>
    <w:rsid w:val="0010276F"/>
    <w:rsid w:val="00103101"/>
    <w:rsid w:val="00103A40"/>
    <w:rsid w:val="00103F1C"/>
    <w:rsid w:val="00103FDF"/>
    <w:rsid w:val="001046BB"/>
    <w:rsid w:val="00105547"/>
    <w:rsid w:val="00106C78"/>
    <w:rsid w:val="00111217"/>
    <w:rsid w:val="001115CB"/>
    <w:rsid w:val="00111BA8"/>
    <w:rsid w:val="001135DA"/>
    <w:rsid w:val="00115511"/>
    <w:rsid w:val="00115AD7"/>
    <w:rsid w:val="00115C5F"/>
    <w:rsid w:val="00117E04"/>
    <w:rsid w:val="0012046B"/>
    <w:rsid w:val="001208F7"/>
    <w:rsid w:val="001213B5"/>
    <w:rsid w:val="00121518"/>
    <w:rsid w:val="00123160"/>
    <w:rsid w:val="00126348"/>
    <w:rsid w:val="00126478"/>
    <w:rsid w:val="00127DA4"/>
    <w:rsid w:val="001311DE"/>
    <w:rsid w:val="0013179F"/>
    <w:rsid w:val="00132DDF"/>
    <w:rsid w:val="00133955"/>
    <w:rsid w:val="00135CA0"/>
    <w:rsid w:val="00137B9D"/>
    <w:rsid w:val="00137D97"/>
    <w:rsid w:val="00141AA2"/>
    <w:rsid w:val="00141F88"/>
    <w:rsid w:val="00142A17"/>
    <w:rsid w:val="00143998"/>
    <w:rsid w:val="00143DE4"/>
    <w:rsid w:val="00144623"/>
    <w:rsid w:val="00147F70"/>
    <w:rsid w:val="0015037B"/>
    <w:rsid w:val="00150F92"/>
    <w:rsid w:val="001545AF"/>
    <w:rsid w:val="00154BEA"/>
    <w:rsid w:val="0015515B"/>
    <w:rsid w:val="001553FF"/>
    <w:rsid w:val="00162968"/>
    <w:rsid w:val="00163154"/>
    <w:rsid w:val="00163245"/>
    <w:rsid w:val="001651FC"/>
    <w:rsid w:val="001708AA"/>
    <w:rsid w:val="001739E7"/>
    <w:rsid w:val="0017553B"/>
    <w:rsid w:val="00175959"/>
    <w:rsid w:val="00175A62"/>
    <w:rsid w:val="00176D51"/>
    <w:rsid w:val="00177113"/>
    <w:rsid w:val="00180C67"/>
    <w:rsid w:val="00182118"/>
    <w:rsid w:val="001821A2"/>
    <w:rsid w:val="00182223"/>
    <w:rsid w:val="00183454"/>
    <w:rsid w:val="00184479"/>
    <w:rsid w:val="0018474F"/>
    <w:rsid w:val="0018534D"/>
    <w:rsid w:val="001876C0"/>
    <w:rsid w:val="00190DE4"/>
    <w:rsid w:val="00191251"/>
    <w:rsid w:val="001917C5"/>
    <w:rsid w:val="00191DBD"/>
    <w:rsid w:val="00192971"/>
    <w:rsid w:val="001934DB"/>
    <w:rsid w:val="001940FF"/>
    <w:rsid w:val="001968E7"/>
    <w:rsid w:val="00197660"/>
    <w:rsid w:val="00197BDD"/>
    <w:rsid w:val="001A0486"/>
    <w:rsid w:val="001A1415"/>
    <w:rsid w:val="001A1625"/>
    <w:rsid w:val="001A32DB"/>
    <w:rsid w:val="001A3CF3"/>
    <w:rsid w:val="001A40DF"/>
    <w:rsid w:val="001A4FB3"/>
    <w:rsid w:val="001A67E9"/>
    <w:rsid w:val="001A6EF5"/>
    <w:rsid w:val="001A78F1"/>
    <w:rsid w:val="001B03EA"/>
    <w:rsid w:val="001B07EE"/>
    <w:rsid w:val="001B2A94"/>
    <w:rsid w:val="001B2AAD"/>
    <w:rsid w:val="001B3E20"/>
    <w:rsid w:val="001B3FB4"/>
    <w:rsid w:val="001B54FB"/>
    <w:rsid w:val="001B6789"/>
    <w:rsid w:val="001C080F"/>
    <w:rsid w:val="001C1444"/>
    <w:rsid w:val="001C3888"/>
    <w:rsid w:val="001C3F25"/>
    <w:rsid w:val="001C47F2"/>
    <w:rsid w:val="001C4838"/>
    <w:rsid w:val="001C592C"/>
    <w:rsid w:val="001C66BE"/>
    <w:rsid w:val="001C6B36"/>
    <w:rsid w:val="001C6E65"/>
    <w:rsid w:val="001D0855"/>
    <w:rsid w:val="001D0D2E"/>
    <w:rsid w:val="001D2947"/>
    <w:rsid w:val="001D304A"/>
    <w:rsid w:val="001D4C40"/>
    <w:rsid w:val="001D50B2"/>
    <w:rsid w:val="001D5729"/>
    <w:rsid w:val="001D627B"/>
    <w:rsid w:val="001D674F"/>
    <w:rsid w:val="001D6BE2"/>
    <w:rsid w:val="001D73AD"/>
    <w:rsid w:val="001D7889"/>
    <w:rsid w:val="001E0136"/>
    <w:rsid w:val="001E215A"/>
    <w:rsid w:val="001E25B2"/>
    <w:rsid w:val="001E353F"/>
    <w:rsid w:val="001E49E9"/>
    <w:rsid w:val="001E5DFD"/>
    <w:rsid w:val="001E6013"/>
    <w:rsid w:val="001E66C5"/>
    <w:rsid w:val="001E6BA8"/>
    <w:rsid w:val="001E6DED"/>
    <w:rsid w:val="001E7055"/>
    <w:rsid w:val="001F0109"/>
    <w:rsid w:val="001F1108"/>
    <w:rsid w:val="001F14BA"/>
    <w:rsid w:val="001F27BB"/>
    <w:rsid w:val="001F2E19"/>
    <w:rsid w:val="001F3D0D"/>
    <w:rsid w:val="001F4224"/>
    <w:rsid w:val="001F4E0B"/>
    <w:rsid w:val="001F4FE0"/>
    <w:rsid w:val="001F522F"/>
    <w:rsid w:val="001F6128"/>
    <w:rsid w:val="001F6576"/>
    <w:rsid w:val="002004CA"/>
    <w:rsid w:val="00201476"/>
    <w:rsid w:val="0020187B"/>
    <w:rsid w:val="00202047"/>
    <w:rsid w:val="002024F7"/>
    <w:rsid w:val="0020296F"/>
    <w:rsid w:val="00204706"/>
    <w:rsid w:val="00206128"/>
    <w:rsid w:val="0020691F"/>
    <w:rsid w:val="00207F81"/>
    <w:rsid w:val="00211567"/>
    <w:rsid w:val="00211F13"/>
    <w:rsid w:val="00214C74"/>
    <w:rsid w:val="00214EF3"/>
    <w:rsid w:val="00216753"/>
    <w:rsid w:val="00216761"/>
    <w:rsid w:val="00216CAB"/>
    <w:rsid w:val="00217075"/>
    <w:rsid w:val="00221055"/>
    <w:rsid w:val="002218AE"/>
    <w:rsid w:val="00221B69"/>
    <w:rsid w:val="0022372A"/>
    <w:rsid w:val="00224030"/>
    <w:rsid w:val="00224269"/>
    <w:rsid w:val="00224798"/>
    <w:rsid w:val="00225857"/>
    <w:rsid w:val="00226460"/>
    <w:rsid w:val="002273C9"/>
    <w:rsid w:val="002316A4"/>
    <w:rsid w:val="0023241F"/>
    <w:rsid w:val="00235D0B"/>
    <w:rsid w:val="002407A4"/>
    <w:rsid w:val="00240912"/>
    <w:rsid w:val="00240F40"/>
    <w:rsid w:val="002437B2"/>
    <w:rsid w:val="00244924"/>
    <w:rsid w:val="002450D9"/>
    <w:rsid w:val="00245450"/>
    <w:rsid w:val="00245BD0"/>
    <w:rsid w:val="00246758"/>
    <w:rsid w:val="0024737B"/>
    <w:rsid w:val="002476F8"/>
    <w:rsid w:val="00247815"/>
    <w:rsid w:val="00250563"/>
    <w:rsid w:val="0025091B"/>
    <w:rsid w:val="00250DED"/>
    <w:rsid w:val="00252136"/>
    <w:rsid w:val="002534F4"/>
    <w:rsid w:val="00253E6D"/>
    <w:rsid w:val="0025576F"/>
    <w:rsid w:val="00255940"/>
    <w:rsid w:val="00255DD6"/>
    <w:rsid w:val="00256285"/>
    <w:rsid w:val="002562BD"/>
    <w:rsid w:val="00262697"/>
    <w:rsid w:val="00262E3D"/>
    <w:rsid w:val="00264F69"/>
    <w:rsid w:val="00266368"/>
    <w:rsid w:val="0026659D"/>
    <w:rsid w:val="00267203"/>
    <w:rsid w:val="00267E1D"/>
    <w:rsid w:val="00271EDD"/>
    <w:rsid w:val="00272D66"/>
    <w:rsid w:val="002742AA"/>
    <w:rsid w:val="002750CD"/>
    <w:rsid w:val="00276FCA"/>
    <w:rsid w:val="00280BA0"/>
    <w:rsid w:val="00280C8C"/>
    <w:rsid w:val="00281439"/>
    <w:rsid w:val="00281EA4"/>
    <w:rsid w:val="00282F16"/>
    <w:rsid w:val="00283F62"/>
    <w:rsid w:val="00286B13"/>
    <w:rsid w:val="00291BC5"/>
    <w:rsid w:val="002920D8"/>
    <w:rsid w:val="002951F5"/>
    <w:rsid w:val="002958B6"/>
    <w:rsid w:val="002A1B52"/>
    <w:rsid w:val="002A3743"/>
    <w:rsid w:val="002A3C9F"/>
    <w:rsid w:val="002A446E"/>
    <w:rsid w:val="002A7B25"/>
    <w:rsid w:val="002B2268"/>
    <w:rsid w:val="002B520B"/>
    <w:rsid w:val="002B531D"/>
    <w:rsid w:val="002B57A9"/>
    <w:rsid w:val="002B64CD"/>
    <w:rsid w:val="002B6E23"/>
    <w:rsid w:val="002B7AEA"/>
    <w:rsid w:val="002C1846"/>
    <w:rsid w:val="002C20CD"/>
    <w:rsid w:val="002C3509"/>
    <w:rsid w:val="002C3F34"/>
    <w:rsid w:val="002C5DFA"/>
    <w:rsid w:val="002C7850"/>
    <w:rsid w:val="002C7E6C"/>
    <w:rsid w:val="002D2A2E"/>
    <w:rsid w:val="002D4EA7"/>
    <w:rsid w:val="002D5999"/>
    <w:rsid w:val="002D6514"/>
    <w:rsid w:val="002D789E"/>
    <w:rsid w:val="002D7C6E"/>
    <w:rsid w:val="002E23E0"/>
    <w:rsid w:val="002E2B6C"/>
    <w:rsid w:val="002E3EFA"/>
    <w:rsid w:val="002E4286"/>
    <w:rsid w:val="002E53DD"/>
    <w:rsid w:val="002E73A8"/>
    <w:rsid w:val="002E75A1"/>
    <w:rsid w:val="002F0684"/>
    <w:rsid w:val="002F1C27"/>
    <w:rsid w:val="002F241D"/>
    <w:rsid w:val="002F30BA"/>
    <w:rsid w:val="002F3BE7"/>
    <w:rsid w:val="002F45F8"/>
    <w:rsid w:val="002F4D03"/>
    <w:rsid w:val="002F5423"/>
    <w:rsid w:val="002F5DD1"/>
    <w:rsid w:val="002F6CC2"/>
    <w:rsid w:val="002F7180"/>
    <w:rsid w:val="002F7F92"/>
    <w:rsid w:val="00300585"/>
    <w:rsid w:val="00300788"/>
    <w:rsid w:val="00300E39"/>
    <w:rsid w:val="00301482"/>
    <w:rsid w:val="00302AED"/>
    <w:rsid w:val="00303072"/>
    <w:rsid w:val="003033F0"/>
    <w:rsid w:val="003035DD"/>
    <w:rsid w:val="00303628"/>
    <w:rsid w:val="003049D5"/>
    <w:rsid w:val="00304A64"/>
    <w:rsid w:val="00306CAE"/>
    <w:rsid w:val="0030768E"/>
    <w:rsid w:val="003078E4"/>
    <w:rsid w:val="00311590"/>
    <w:rsid w:val="00312247"/>
    <w:rsid w:val="00314E4B"/>
    <w:rsid w:val="00314E4E"/>
    <w:rsid w:val="00317414"/>
    <w:rsid w:val="00317EEA"/>
    <w:rsid w:val="00320148"/>
    <w:rsid w:val="00321298"/>
    <w:rsid w:val="00322B9E"/>
    <w:rsid w:val="00324281"/>
    <w:rsid w:val="003255F7"/>
    <w:rsid w:val="003259CE"/>
    <w:rsid w:val="00327136"/>
    <w:rsid w:val="00327F70"/>
    <w:rsid w:val="003300FA"/>
    <w:rsid w:val="0033154A"/>
    <w:rsid w:val="00332389"/>
    <w:rsid w:val="00332431"/>
    <w:rsid w:val="00332475"/>
    <w:rsid w:val="00332A32"/>
    <w:rsid w:val="00332EB9"/>
    <w:rsid w:val="0033360D"/>
    <w:rsid w:val="003354FD"/>
    <w:rsid w:val="00335D79"/>
    <w:rsid w:val="00340D3D"/>
    <w:rsid w:val="00341424"/>
    <w:rsid w:val="0034155F"/>
    <w:rsid w:val="003436F6"/>
    <w:rsid w:val="00343DEF"/>
    <w:rsid w:val="00345EFE"/>
    <w:rsid w:val="00346BF9"/>
    <w:rsid w:val="00347DA1"/>
    <w:rsid w:val="003519CA"/>
    <w:rsid w:val="0035242B"/>
    <w:rsid w:val="003524A0"/>
    <w:rsid w:val="00352EBD"/>
    <w:rsid w:val="00355706"/>
    <w:rsid w:val="0035610C"/>
    <w:rsid w:val="0035689A"/>
    <w:rsid w:val="00356CEF"/>
    <w:rsid w:val="00357253"/>
    <w:rsid w:val="00360876"/>
    <w:rsid w:val="00360A0A"/>
    <w:rsid w:val="003639C6"/>
    <w:rsid w:val="00363A05"/>
    <w:rsid w:val="0036554C"/>
    <w:rsid w:val="00365747"/>
    <w:rsid w:val="00366059"/>
    <w:rsid w:val="003666FF"/>
    <w:rsid w:val="003670AA"/>
    <w:rsid w:val="00370421"/>
    <w:rsid w:val="00371A32"/>
    <w:rsid w:val="003728E0"/>
    <w:rsid w:val="00373151"/>
    <w:rsid w:val="00374824"/>
    <w:rsid w:val="00374B19"/>
    <w:rsid w:val="00374EC6"/>
    <w:rsid w:val="003763E7"/>
    <w:rsid w:val="00377299"/>
    <w:rsid w:val="003775E9"/>
    <w:rsid w:val="003802DC"/>
    <w:rsid w:val="00381799"/>
    <w:rsid w:val="00381A93"/>
    <w:rsid w:val="0038210E"/>
    <w:rsid w:val="00382840"/>
    <w:rsid w:val="0038333F"/>
    <w:rsid w:val="00384E5C"/>
    <w:rsid w:val="00385929"/>
    <w:rsid w:val="003868E0"/>
    <w:rsid w:val="00386EEA"/>
    <w:rsid w:val="003876F0"/>
    <w:rsid w:val="00387721"/>
    <w:rsid w:val="00390CB2"/>
    <w:rsid w:val="00390D55"/>
    <w:rsid w:val="003923A3"/>
    <w:rsid w:val="0039530B"/>
    <w:rsid w:val="003A1CEC"/>
    <w:rsid w:val="003A257E"/>
    <w:rsid w:val="003A49AE"/>
    <w:rsid w:val="003A4B84"/>
    <w:rsid w:val="003A52A7"/>
    <w:rsid w:val="003A5970"/>
    <w:rsid w:val="003A59A2"/>
    <w:rsid w:val="003A59E6"/>
    <w:rsid w:val="003A5DFC"/>
    <w:rsid w:val="003A7475"/>
    <w:rsid w:val="003B0AAB"/>
    <w:rsid w:val="003B3F2A"/>
    <w:rsid w:val="003B4ACE"/>
    <w:rsid w:val="003B6088"/>
    <w:rsid w:val="003B66D5"/>
    <w:rsid w:val="003C0432"/>
    <w:rsid w:val="003C0B8C"/>
    <w:rsid w:val="003C15AC"/>
    <w:rsid w:val="003C1755"/>
    <w:rsid w:val="003C2C45"/>
    <w:rsid w:val="003C355B"/>
    <w:rsid w:val="003C379F"/>
    <w:rsid w:val="003C403D"/>
    <w:rsid w:val="003C4F62"/>
    <w:rsid w:val="003C54C4"/>
    <w:rsid w:val="003C5DFE"/>
    <w:rsid w:val="003C79AC"/>
    <w:rsid w:val="003D02FB"/>
    <w:rsid w:val="003D3352"/>
    <w:rsid w:val="003D3CB2"/>
    <w:rsid w:val="003D4032"/>
    <w:rsid w:val="003D5DFE"/>
    <w:rsid w:val="003D616D"/>
    <w:rsid w:val="003D634D"/>
    <w:rsid w:val="003D71C8"/>
    <w:rsid w:val="003D7551"/>
    <w:rsid w:val="003D780C"/>
    <w:rsid w:val="003E1744"/>
    <w:rsid w:val="003E1EC1"/>
    <w:rsid w:val="003E3301"/>
    <w:rsid w:val="003E373E"/>
    <w:rsid w:val="003E3799"/>
    <w:rsid w:val="003E3AF1"/>
    <w:rsid w:val="003E3DF6"/>
    <w:rsid w:val="003E60CB"/>
    <w:rsid w:val="003E630D"/>
    <w:rsid w:val="003E6411"/>
    <w:rsid w:val="003E6F11"/>
    <w:rsid w:val="003E7BC2"/>
    <w:rsid w:val="003E7BE7"/>
    <w:rsid w:val="003E7C9B"/>
    <w:rsid w:val="003F0139"/>
    <w:rsid w:val="003F164B"/>
    <w:rsid w:val="003F2CDC"/>
    <w:rsid w:val="003F306D"/>
    <w:rsid w:val="003F38D0"/>
    <w:rsid w:val="003F59BA"/>
    <w:rsid w:val="004008D8"/>
    <w:rsid w:val="00400A4D"/>
    <w:rsid w:val="00400CF5"/>
    <w:rsid w:val="004019F2"/>
    <w:rsid w:val="00402D9B"/>
    <w:rsid w:val="004033B7"/>
    <w:rsid w:val="00405592"/>
    <w:rsid w:val="0040590B"/>
    <w:rsid w:val="00407673"/>
    <w:rsid w:val="00407B11"/>
    <w:rsid w:val="00410160"/>
    <w:rsid w:val="004115E8"/>
    <w:rsid w:val="00412852"/>
    <w:rsid w:val="00412DE7"/>
    <w:rsid w:val="004139B3"/>
    <w:rsid w:val="00414478"/>
    <w:rsid w:val="0041483D"/>
    <w:rsid w:val="00414A9F"/>
    <w:rsid w:val="00416622"/>
    <w:rsid w:val="004166C9"/>
    <w:rsid w:val="00416DF5"/>
    <w:rsid w:val="00417399"/>
    <w:rsid w:val="004175A6"/>
    <w:rsid w:val="00417980"/>
    <w:rsid w:val="00417E8D"/>
    <w:rsid w:val="004207E3"/>
    <w:rsid w:val="00420868"/>
    <w:rsid w:val="00421C9F"/>
    <w:rsid w:val="00421FDB"/>
    <w:rsid w:val="00424747"/>
    <w:rsid w:val="00424B87"/>
    <w:rsid w:val="00424D57"/>
    <w:rsid w:val="004256DC"/>
    <w:rsid w:val="0043008F"/>
    <w:rsid w:val="00430C55"/>
    <w:rsid w:val="00430E16"/>
    <w:rsid w:val="0043135F"/>
    <w:rsid w:val="004323B2"/>
    <w:rsid w:val="0043261F"/>
    <w:rsid w:val="004326EE"/>
    <w:rsid w:val="004329E4"/>
    <w:rsid w:val="00434D55"/>
    <w:rsid w:val="0043500F"/>
    <w:rsid w:val="004352D3"/>
    <w:rsid w:val="004353DA"/>
    <w:rsid w:val="00435CC2"/>
    <w:rsid w:val="004360B3"/>
    <w:rsid w:val="004379AD"/>
    <w:rsid w:val="00437A11"/>
    <w:rsid w:val="0044015E"/>
    <w:rsid w:val="00441553"/>
    <w:rsid w:val="00441BCC"/>
    <w:rsid w:val="00442DFC"/>
    <w:rsid w:val="00443C45"/>
    <w:rsid w:val="00444517"/>
    <w:rsid w:val="00446A5A"/>
    <w:rsid w:val="00446AB6"/>
    <w:rsid w:val="00446B67"/>
    <w:rsid w:val="004477D3"/>
    <w:rsid w:val="004479A9"/>
    <w:rsid w:val="00450C8F"/>
    <w:rsid w:val="00450F31"/>
    <w:rsid w:val="00454630"/>
    <w:rsid w:val="00456342"/>
    <w:rsid w:val="00457BDC"/>
    <w:rsid w:val="00461C4A"/>
    <w:rsid w:val="0046241F"/>
    <w:rsid w:val="00462680"/>
    <w:rsid w:val="004631AB"/>
    <w:rsid w:val="00463A97"/>
    <w:rsid w:val="004647A6"/>
    <w:rsid w:val="004661F4"/>
    <w:rsid w:val="00467527"/>
    <w:rsid w:val="00470B97"/>
    <w:rsid w:val="00470E2F"/>
    <w:rsid w:val="00471156"/>
    <w:rsid w:val="00471C59"/>
    <w:rsid w:val="0047359E"/>
    <w:rsid w:val="00473C32"/>
    <w:rsid w:val="00474485"/>
    <w:rsid w:val="00477BDC"/>
    <w:rsid w:val="004803BF"/>
    <w:rsid w:val="00480689"/>
    <w:rsid w:val="00481626"/>
    <w:rsid w:val="004818E8"/>
    <w:rsid w:val="0048196C"/>
    <w:rsid w:val="00484397"/>
    <w:rsid w:val="00485D69"/>
    <w:rsid w:val="00486408"/>
    <w:rsid w:val="00486C88"/>
    <w:rsid w:val="00492868"/>
    <w:rsid w:val="004943C1"/>
    <w:rsid w:val="00495392"/>
    <w:rsid w:val="004956F4"/>
    <w:rsid w:val="00495C0B"/>
    <w:rsid w:val="00497650"/>
    <w:rsid w:val="0049798C"/>
    <w:rsid w:val="004A0F52"/>
    <w:rsid w:val="004A20FE"/>
    <w:rsid w:val="004A2387"/>
    <w:rsid w:val="004A2E19"/>
    <w:rsid w:val="004A3BAB"/>
    <w:rsid w:val="004A3E1E"/>
    <w:rsid w:val="004A448E"/>
    <w:rsid w:val="004A4CD1"/>
    <w:rsid w:val="004A5827"/>
    <w:rsid w:val="004A5F2C"/>
    <w:rsid w:val="004B1078"/>
    <w:rsid w:val="004B123F"/>
    <w:rsid w:val="004B1525"/>
    <w:rsid w:val="004B4227"/>
    <w:rsid w:val="004B5496"/>
    <w:rsid w:val="004B7264"/>
    <w:rsid w:val="004C2D9D"/>
    <w:rsid w:val="004C47B0"/>
    <w:rsid w:val="004C6427"/>
    <w:rsid w:val="004C763D"/>
    <w:rsid w:val="004C7B5C"/>
    <w:rsid w:val="004C7D99"/>
    <w:rsid w:val="004D0629"/>
    <w:rsid w:val="004D129B"/>
    <w:rsid w:val="004D2444"/>
    <w:rsid w:val="004D280D"/>
    <w:rsid w:val="004D388F"/>
    <w:rsid w:val="004D38A4"/>
    <w:rsid w:val="004D4B01"/>
    <w:rsid w:val="004D5418"/>
    <w:rsid w:val="004D584B"/>
    <w:rsid w:val="004D6916"/>
    <w:rsid w:val="004D787D"/>
    <w:rsid w:val="004E01F1"/>
    <w:rsid w:val="004E0422"/>
    <w:rsid w:val="004E1CFF"/>
    <w:rsid w:val="004E2A66"/>
    <w:rsid w:val="004E2DA0"/>
    <w:rsid w:val="004E2E24"/>
    <w:rsid w:val="004E35E1"/>
    <w:rsid w:val="004E5B52"/>
    <w:rsid w:val="004E70D6"/>
    <w:rsid w:val="004F0FF1"/>
    <w:rsid w:val="004F117D"/>
    <w:rsid w:val="004F1BEF"/>
    <w:rsid w:val="004F3317"/>
    <w:rsid w:val="004F4247"/>
    <w:rsid w:val="004F4B6D"/>
    <w:rsid w:val="004F58B5"/>
    <w:rsid w:val="004F5BA8"/>
    <w:rsid w:val="004F6105"/>
    <w:rsid w:val="004F702D"/>
    <w:rsid w:val="00501F75"/>
    <w:rsid w:val="005021B7"/>
    <w:rsid w:val="00502530"/>
    <w:rsid w:val="005029A3"/>
    <w:rsid w:val="0050649C"/>
    <w:rsid w:val="00506598"/>
    <w:rsid w:val="00513CB4"/>
    <w:rsid w:val="00513CC7"/>
    <w:rsid w:val="005142A5"/>
    <w:rsid w:val="0051497E"/>
    <w:rsid w:val="00516D7C"/>
    <w:rsid w:val="00520098"/>
    <w:rsid w:val="005214B1"/>
    <w:rsid w:val="00521775"/>
    <w:rsid w:val="00523542"/>
    <w:rsid w:val="00523B38"/>
    <w:rsid w:val="00523DAA"/>
    <w:rsid w:val="005248BC"/>
    <w:rsid w:val="0052566B"/>
    <w:rsid w:val="00525F6A"/>
    <w:rsid w:val="00526E72"/>
    <w:rsid w:val="005279E0"/>
    <w:rsid w:val="00527E63"/>
    <w:rsid w:val="00527EA8"/>
    <w:rsid w:val="005316D5"/>
    <w:rsid w:val="005321DC"/>
    <w:rsid w:val="00532AAE"/>
    <w:rsid w:val="00532C93"/>
    <w:rsid w:val="00532DCB"/>
    <w:rsid w:val="00533387"/>
    <w:rsid w:val="005341BB"/>
    <w:rsid w:val="00535D50"/>
    <w:rsid w:val="00536E1F"/>
    <w:rsid w:val="0053736C"/>
    <w:rsid w:val="00537EFC"/>
    <w:rsid w:val="00541DC8"/>
    <w:rsid w:val="00542C4F"/>
    <w:rsid w:val="00543496"/>
    <w:rsid w:val="00544561"/>
    <w:rsid w:val="005457B5"/>
    <w:rsid w:val="00545BD4"/>
    <w:rsid w:val="00546964"/>
    <w:rsid w:val="00546AEF"/>
    <w:rsid w:val="00546F74"/>
    <w:rsid w:val="00550B90"/>
    <w:rsid w:val="00550E68"/>
    <w:rsid w:val="005517FF"/>
    <w:rsid w:val="00552007"/>
    <w:rsid w:val="00553AF1"/>
    <w:rsid w:val="005540FC"/>
    <w:rsid w:val="00554634"/>
    <w:rsid w:val="005547DA"/>
    <w:rsid w:val="00554D93"/>
    <w:rsid w:val="00555199"/>
    <w:rsid w:val="00556E0D"/>
    <w:rsid w:val="00557F09"/>
    <w:rsid w:val="005628B8"/>
    <w:rsid w:val="00563F56"/>
    <w:rsid w:val="0056447C"/>
    <w:rsid w:val="0056513F"/>
    <w:rsid w:val="00565E70"/>
    <w:rsid w:val="005664DD"/>
    <w:rsid w:val="0056707A"/>
    <w:rsid w:val="00567191"/>
    <w:rsid w:val="005730BD"/>
    <w:rsid w:val="00574233"/>
    <w:rsid w:val="00574C9A"/>
    <w:rsid w:val="00574F3D"/>
    <w:rsid w:val="00574F4E"/>
    <w:rsid w:val="00575332"/>
    <w:rsid w:val="00575652"/>
    <w:rsid w:val="00576064"/>
    <w:rsid w:val="0057645A"/>
    <w:rsid w:val="00577DD1"/>
    <w:rsid w:val="0058194A"/>
    <w:rsid w:val="00581BAE"/>
    <w:rsid w:val="00583187"/>
    <w:rsid w:val="005838F8"/>
    <w:rsid w:val="00583B1F"/>
    <w:rsid w:val="00583CCB"/>
    <w:rsid w:val="00584F71"/>
    <w:rsid w:val="005858B9"/>
    <w:rsid w:val="00585D6F"/>
    <w:rsid w:val="005876F0"/>
    <w:rsid w:val="00592105"/>
    <w:rsid w:val="005922D7"/>
    <w:rsid w:val="005942B0"/>
    <w:rsid w:val="005947A9"/>
    <w:rsid w:val="00594D4F"/>
    <w:rsid w:val="005967B3"/>
    <w:rsid w:val="005977DF"/>
    <w:rsid w:val="005979ED"/>
    <w:rsid w:val="005A0A46"/>
    <w:rsid w:val="005A2857"/>
    <w:rsid w:val="005A39F2"/>
    <w:rsid w:val="005A5C83"/>
    <w:rsid w:val="005A60FD"/>
    <w:rsid w:val="005A6D61"/>
    <w:rsid w:val="005A7CE8"/>
    <w:rsid w:val="005B0B7E"/>
    <w:rsid w:val="005B0BD4"/>
    <w:rsid w:val="005B2F11"/>
    <w:rsid w:val="005B437C"/>
    <w:rsid w:val="005B4525"/>
    <w:rsid w:val="005B496D"/>
    <w:rsid w:val="005B51D5"/>
    <w:rsid w:val="005B5412"/>
    <w:rsid w:val="005B6258"/>
    <w:rsid w:val="005B66FA"/>
    <w:rsid w:val="005B70C6"/>
    <w:rsid w:val="005C10D2"/>
    <w:rsid w:val="005C1D6C"/>
    <w:rsid w:val="005C2436"/>
    <w:rsid w:val="005C4A4D"/>
    <w:rsid w:val="005C4F4D"/>
    <w:rsid w:val="005C4F8B"/>
    <w:rsid w:val="005C54E8"/>
    <w:rsid w:val="005C55E1"/>
    <w:rsid w:val="005C6424"/>
    <w:rsid w:val="005C6955"/>
    <w:rsid w:val="005C79A5"/>
    <w:rsid w:val="005C7D1D"/>
    <w:rsid w:val="005C7F1C"/>
    <w:rsid w:val="005D02C4"/>
    <w:rsid w:val="005D0758"/>
    <w:rsid w:val="005D0CDA"/>
    <w:rsid w:val="005D1939"/>
    <w:rsid w:val="005D1C33"/>
    <w:rsid w:val="005D3BAF"/>
    <w:rsid w:val="005D47F8"/>
    <w:rsid w:val="005D7027"/>
    <w:rsid w:val="005D7AD9"/>
    <w:rsid w:val="005D7EA8"/>
    <w:rsid w:val="005E0D34"/>
    <w:rsid w:val="005E145D"/>
    <w:rsid w:val="005E1B5A"/>
    <w:rsid w:val="005E2682"/>
    <w:rsid w:val="005E2F54"/>
    <w:rsid w:val="005E3E67"/>
    <w:rsid w:val="005E48C7"/>
    <w:rsid w:val="005E5568"/>
    <w:rsid w:val="005E637D"/>
    <w:rsid w:val="005E67A8"/>
    <w:rsid w:val="005E7407"/>
    <w:rsid w:val="005E7793"/>
    <w:rsid w:val="005F0E55"/>
    <w:rsid w:val="005F12CC"/>
    <w:rsid w:val="005F1571"/>
    <w:rsid w:val="005F19B8"/>
    <w:rsid w:val="005F23F8"/>
    <w:rsid w:val="005F37CA"/>
    <w:rsid w:val="005F3F9B"/>
    <w:rsid w:val="005F4D07"/>
    <w:rsid w:val="005F57F3"/>
    <w:rsid w:val="005F5AEE"/>
    <w:rsid w:val="005F6D75"/>
    <w:rsid w:val="005F6FF9"/>
    <w:rsid w:val="005F7558"/>
    <w:rsid w:val="005F7976"/>
    <w:rsid w:val="006009CD"/>
    <w:rsid w:val="00601DC5"/>
    <w:rsid w:val="00603344"/>
    <w:rsid w:val="0060421F"/>
    <w:rsid w:val="00605DE8"/>
    <w:rsid w:val="00606ADB"/>
    <w:rsid w:val="006126C3"/>
    <w:rsid w:val="00612932"/>
    <w:rsid w:val="00612F65"/>
    <w:rsid w:val="006145FD"/>
    <w:rsid w:val="006157A9"/>
    <w:rsid w:val="00616F94"/>
    <w:rsid w:val="0062331A"/>
    <w:rsid w:val="006240E0"/>
    <w:rsid w:val="00624D1E"/>
    <w:rsid w:val="00626410"/>
    <w:rsid w:val="0062696A"/>
    <w:rsid w:val="00626BB7"/>
    <w:rsid w:val="00627219"/>
    <w:rsid w:val="00627788"/>
    <w:rsid w:val="006302B4"/>
    <w:rsid w:val="00633AF7"/>
    <w:rsid w:val="0063505A"/>
    <w:rsid w:val="00635D0A"/>
    <w:rsid w:val="00635F56"/>
    <w:rsid w:val="006371A5"/>
    <w:rsid w:val="00640812"/>
    <w:rsid w:val="00641B93"/>
    <w:rsid w:val="00643159"/>
    <w:rsid w:val="00644508"/>
    <w:rsid w:val="00644703"/>
    <w:rsid w:val="00645038"/>
    <w:rsid w:val="00645D35"/>
    <w:rsid w:val="0064689A"/>
    <w:rsid w:val="006470B3"/>
    <w:rsid w:val="0064725A"/>
    <w:rsid w:val="0064733F"/>
    <w:rsid w:val="00647537"/>
    <w:rsid w:val="00647E98"/>
    <w:rsid w:val="00650A2F"/>
    <w:rsid w:val="006510B1"/>
    <w:rsid w:val="00651E02"/>
    <w:rsid w:val="00651F8A"/>
    <w:rsid w:val="0065236D"/>
    <w:rsid w:val="00652BB2"/>
    <w:rsid w:val="0065327D"/>
    <w:rsid w:val="006543DE"/>
    <w:rsid w:val="006544BF"/>
    <w:rsid w:val="006545BA"/>
    <w:rsid w:val="00656319"/>
    <w:rsid w:val="00656722"/>
    <w:rsid w:val="00656DEA"/>
    <w:rsid w:val="00657345"/>
    <w:rsid w:val="006601E3"/>
    <w:rsid w:val="0066053A"/>
    <w:rsid w:val="00664338"/>
    <w:rsid w:val="00665F45"/>
    <w:rsid w:val="00666998"/>
    <w:rsid w:val="00666F06"/>
    <w:rsid w:val="00670AC1"/>
    <w:rsid w:val="00671139"/>
    <w:rsid w:val="00671853"/>
    <w:rsid w:val="00671A50"/>
    <w:rsid w:val="006722AA"/>
    <w:rsid w:val="00672A08"/>
    <w:rsid w:val="00673C47"/>
    <w:rsid w:val="006745BA"/>
    <w:rsid w:val="00676FE8"/>
    <w:rsid w:val="00680509"/>
    <w:rsid w:val="0068191F"/>
    <w:rsid w:val="00683028"/>
    <w:rsid w:val="00684BED"/>
    <w:rsid w:val="00684EAA"/>
    <w:rsid w:val="00685134"/>
    <w:rsid w:val="00686DFC"/>
    <w:rsid w:val="00687BD0"/>
    <w:rsid w:val="0069049F"/>
    <w:rsid w:val="00690712"/>
    <w:rsid w:val="00691DE4"/>
    <w:rsid w:val="00693E70"/>
    <w:rsid w:val="00694C30"/>
    <w:rsid w:val="00695CAA"/>
    <w:rsid w:val="00696BB9"/>
    <w:rsid w:val="0069753C"/>
    <w:rsid w:val="006976AF"/>
    <w:rsid w:val="006A09D4"/>
    <w:rsid w:val="006A0C0D"/>
    <w:rsid w:val="006A0CD3"/>
    <w:rsid w:val="006A153B"/>
    <w:rsid w:val="006A2381"/>
    <w:rsid w:val="006A25BD"/>
    <w:rsid w:val="006A2E1C"/>
    <w:rsid w:val="006A3076"/>
    <w:rsid w:val="006A3436"/>
    <w:rsid w:val="006B10F1"/>
    <w:rsid w:val="006B1BCE"/>
    <w:rsid w:val="006B208A"/>
    <w:rsid w:val="006B2BE3"/>
    <w:rsid w:val="006B4F4D"/>
    <w:rsid w:val="006B5F57"/>
    <w:rsid w:val="006B6089"/>
    <w:rsid w:val="006B629E"/>
    <w:rsid w:val="006B6ABC"/>
    <w:rsid w:val="006B6E68"/>
    <w:rsid w:val="006B6EEA"/>
    <w:rsid w:val="006B74A1"/>
    <w:rsid w:val="006C0876"/>
    <w:rsid w:val="006C091B"/>
    <w:rsid w:val="006C15F9"/>
    <w:rsid w:val="006C2A40"/>
    <w:rsid w:val="006C2DDB"/>
    <w:rsid w:val="006C2FB4"/>
    <w:rsid w:val="006C3461"/>
    <w:rsid w:val="006C39E2"/>
    <w:rsid w:val="006C4124"/>
    <w:rsid w:val="006C4396"/>
    <w:rsid w:val="006C4E38"/>
    <w:rsid w:val="006C503E"/>
    <w:rsid w:val="006C6DAD"/>
    <w:rsid w:val="006C704F"/>
    <w:rsid w:val="006C7975"/>
    <w:rsid w:val="006D05E3"/>
    <w:rsid w:val="006D0CBF"/>
    <w:rsid w:val="006D10A6"/>
    <w:rsid w:val="006D4467"/>
    <w:rsid w:val="006D58A4"/>
    <w:rsid w:val="006D6544"/>
    <w:rsid w:val="006D6FC6"/>
    <w:rsid w:val="006E0A34"/>
    <w:rsid w:val="006E0C96"/>
    <w:rsid w:val="006E1447"/>
    <w:rsid w:val="006E15FE"/>
    <w:rsid w:val="006E33CC"/>
    <w:rsid w:val="006E34EB"/>
    <w:rsid w:val="006E4126"/>
    <w:rsid w:val="006E5916"/>
    <w:rsid w:val="006F07CC"/>
    <w:rsid w:val="006F0D04"/>
    <w:rsid w:val="006F0D3F"/>
    <w:rsid w:val="006F0EB8"/>
    <w:rsid w:val="006F1D46"/>
    <w:rsid w:val="006F3398"/>
    <w:rsid w:val="006F35AC"/>
    <w:rsid w:val="006F4732"/>
    <w:rsid w:val="006F4BE5"/>
    <w:rsid w:val="006F5712"/>
    <w:rsid w:val="006F5A83"/>
    <w:rsid w:val="006F7027"/>
    <w:rsid w:val="00700130"/>
    <w:rsid w:val="00701211"/>
    <w:rsid w:val="00701E1D"/>
    <w:rsid w:val="00702CB7"/>
    <w:rsid w:val="00703994"/>
    <w:rsid w:val="00703A9B"/>
    <w:rsid w:val="00704E64"/>
    <w:rsid w:val="0070545B"/>
    <w:rsid w:val="007057C9"/>
    <w:rsid w:val="00705B13"/>
    <w:rsid w:val="007078F2"/>
    <w:rsid w:val="00713627"/>
    <w:rsid w:val="00714182"/>
    <w:rsid w:val="00714CEF"/>
    <w:rsid w:val="00714DA6"/>
    <w:rsid w:val="0071605E"/>
    <w:rsid w:val="00716456"/>
    <w:rsid w:val="0071673A"/>
    <w:rsid w:val="00716D67"/>
    <w:rsid w:val="0071720E"/>
    <w:rsid w:val="00717487"/>
    <w:rsid w:val="00717D6C"/>
    <w:rsid w:val="00720B04"/>
    <w:rsid w:val="00721926"/>
    <w:rsid w:val="00724CF5"/>
    <w:rsid w:val="00724D1C"/>
    <w:rsid w:val="00726AA4"/>
    <w:rsid w:val="007318BF"/>
    <w:rsid w:val="007332BA"/>
    <w:rsid w:val="00733555"/>
    <w:rsid w:val="007340DB"/>
    <w:rsid w:val="00736F12"/>
    <w:rsid w:val="0073706B"/>
    <w:rsid w:val="00737A79"/>
    <w:rsid w:val="00741E49"/>
    <w:rsid w:val="00741F45"/>
    <w:rsid w:val="00742852"/>
    <w:rsid w:val="00742C55"/>
    <w:rsid w:val="007455B9"/>
    <w:rsid w:val="007456AF"/>
    <w:rsid w:val="00750744"/>
    <w:rsid w:val="00750A11"/>
    <w:rsid w:val="00752DD4"/>
    <w:rsid w:val="00753D26"/>
    <w:rsid w:val="00754D2D"/>
    <w:rsid w:val="00754FE1"/>
    <w:rsid w:val="0075503B"/>
    <w:rsid w:val="007555FC"/>
    <w:rsid w:val="00755D1E"/>
    <w:rsid w:val="00756D2A"/>
    <w:rsid w:val="00756F5B"/>
    <w:rsid w:val="007603E5"/>
    <w:rsid w:val="00760F05"/>
    <w:rsid w:val="00761863"/>
    <w:rsid w:val="007627EE"/>
    <w:rsid w:val="00763A44"/>
    <w:rsid w:val="00763B2A"/>
    <w:rsid w:val="00764365"/>
    <w:rsid w:val="00765804"/>
    <w:rsid w:val="0076584F"/>
    <w:rsid w:val="00765A58"/>
    <w:rsid w:val="00765EBE"/>
    <w:rsid w:val="00766366"/>
    <w:rsid w:val="007675A1"/>
    <w:rsid w:val="00767FE1"/>
    <w:rsid w:val="00774471"/>
    <w:rsid w:val="00774883"/>
    <w:rsid w:val="00775214"/>
    <w:rsid w:val="00775523"/>
    <w:rsid w:val="00776578"/>
    <w:rsid w:val="007766D6"/>
    <w:rsid w:val="007776E5"/>
    <w:rsid w:val="0077791D"/>
    <w:rsid w:val="007805A3"/>
    <w:rsid w:val="007814BB"/>
    <w:rsid w:val="0078548F"/>
    <w:rsid w:val="00785F83"/>
    <w:rsid w:val="007869B8"/>
    <w:rsid w:val="00786B96"/>
    <w:rsid w:val="007877B6"/>
    <w:rsid w:val="0079045A"/>
    <w:rsid w:val="0079055D"/>
    <w:rsid w:val="00791464"/>
    <w:rsid w:val="007948C2"/>
    <w:rsid w:val="0079682C"/>
    <w:rsid w:val="00796B0D"/>
    <w:rsid w:val="0079741F"/>
    <w:rsid w:val="00797FF4"/>
    <w:rsid w:val="007A0DAF"/>
    <w:rsid w:val="007A0E38"/>
    <w:rsid w:val="007A12F1"/>
    <w:rsid w:val="007A15B3"/>
    <w:rsid w:val="007A3EB4"/>
    <w:rsid w:val="007A4C33"/>
    <w:rsid w:val="007A5232"/>
    <w:rsid w:val="007A5A17"/>
    <w:rsid w:val="007A6F6A"/>
    <w:rsid w:val="007A77CA"/>
    <w:rsid w:val="007A7CB9"/>
    <w:rsid w:val="007A7FD5"/>
    <w:rsid w:val="007B561A"/>
    <w:rsid w:val="007B61AD"/>
    <w:rsid w:val="007B6E1F"/>
    <w:rsid w:val="007B77DF"/>
    <w:rsid w:val="007C03C9"/>
    <w:rsid w:val="007C049A"/>
    <w:rsid w:val="007C07B5"/>
    <w:rsid w:val="007C0FC4"/>
    <w:rsid w:val="007C154F"/>
    <w:rsid w:val="007C1553"/>
    <w:rsid w:val="007C1E17"/>
    <w:rsid w:val="007C289A"/>
    <w:rsid w:val="007C32E6"/>
    <w:rsid w:val="007C3625"/>
    <w:rsid w:val="007C3771"/>
    <w:rsid w:val="007C4F44"/>
    <w:rsid w:val="007C504E"/>
    <w:rsid w:val="007C7746"/>
    <w:rsid w:val="007C7EA1"/>
    <w:rsid w:val="007D06DA"/>
    <w:rsid w:val="007D0C1E"/>
    <w:rsid w:val="007D1DD5"/>
    <w:rsid w:val="007D1E91"/>
    <w:rsid w:val="007D3094"/>
    <w:rsid w:val="007D3B98"/>
    <w:rsid w:val="007D5071"/>
    <w:rsid w:val="007D53EE"/>
    <w:rsid w:val="007D5673"/>
    <w:rsid w:val="007D6237"/>
    <w:rsid w:val="007D6260"/>
    <w:rsid w:val="007E2145"/>
    <w:rsid w:val="007E2389"/>
    <w:rsid w:val="007E4CEA"/>
    <w:rsid w:val="007F0C2C"/>
    <w:rsid w:val="007F2042"/>
    <w:rsid w:val="007F3342"/>
    <w:rsid w:val="007F3E97"/>
    <w:rsid w:val="007F3EE9"/>
    <w:rsid w:val="007F5FB1"/>
    <w:rsid w:val="007F6E60"/>
    <w:rsid w:val="00800982"/>
    <w:rsid w:val="008016F4"/>
    <w:rsid w:val="00801993"/>
    <w:rsid w:val="0080269F"/>
    <w:rsid w:val="008028E0"/>
    <w:rsid w:val="00802957"/>
    <w:rsid w:val="00802B89"/>
    <w:rsid w:val="00802D5A"/>
    <w:rsid w:val="008055F1"/>
    <w:rsid w:val="00805B0E"/>
    <w:rsid w:val="00807C80"/>
    <w:rsid w:val="00810D8A"/>
    <w:rsid w:val="00810FD6"/>
    <w:rsid w:val="008110E2"/>
    <w:rsid w:val="00813157"/>
    <w:rsid w:val="008135CE"/>
    <w:rsid w:val="00813EB0"/>
    <w:rsid w:val="008143FD"/>
    <w:rsid w:val="00814BC2"/>
    <w:rsid w:val="00814DF6"/>
    <w:rsid w:val="008151C3"/>
    <w:rsid w:val="008154D3"/>
    <w:rsid w:val="00816B15"/>
    <w:rsid w:val="00816F04"/>
    <w:rsid w:val="00817704"/>
    <w:rsid w:val="00817BAA"/>
    <w:rsid w:val="00817C56"/>
    <w:rsid w:val="0082019A"/>
    <w:rsid w:val="008205E6"/>
    <w:rsid w:val="008224B6"/>
    <w:rsid w:val="008229A1"/>
    <w:rsid w:val="008254F0"/>
    <w:rsid w:val="0082696C"/>
    <w:rsid w:val="00826976"/>
    <w:rsid w:val="00827636"/>
    <w:rsid w:val="008279C9"/>
    <w:rsid w:val="00827E34"/>
    <w:rsid w:val="00831C60"/>
    <w:rsid w:val="00831E60"/>
    <w:rsid w:val="00832339"/>
    <w:rsid w:val="00833094"/>
    <w:rsid w:val="0083312F"/>
    <w:rsid w:val="008349D3"/>
    <w:rsid w:val="00835A8C"/>
    <w:rsid w:val="0083632F"/>
    <w:rsid w:val="00836F29"/>
    <w:rsid w:val="00837C20"/>
    <w:rsid w:val="008427CF"/>
    <w:rsid w:val="00845B42"/>
    <w:rsid w:val="00845F7C"/>
    <w:rsid w:val="00846796"/>
    <w:rsid w:val="00846D3A"/>
    <w:rsid w:val="0084707F"/>
    <w:rsid w:val="00847337"/>
    <w:rsid w:val="00847D18"/>
    <w:rsid w:val="00847E0E"/>
    <w:rsid w:val="00847EFE"/>
    <w:rsid w:val="0085116B"/>
    <w:rsid w:val="00851940"/>
    <w:rsid w:val="00853132"/>
    <w:rsid w:val="00854E83"/>
    <w:rsid w:val="00856A72"/>
    <w:rsid w:val="00857248"/>
    <w:rsid w:val="008600F9"/>
    <w:rsid w:val="008601C1"/>
    <w:rsid w:val="00862448"/>
    <w:rsid w:val="0086318C"/>
    <w:rsid w:val="008635A2"/>
    <w:rsid w:val="00863A76"/>
    <w:rsid w:val="008655BF"/>
    <w:rsid w:val="00865F97"/>
    <w:rsid w:val="008708C2"/>
    <w:rsid w:val="00871921"/>
    <w:rsid w:val="008726B7"/>
    <w:rsid w:val="00874988"/>
    <w:rsid w:val="00874FBC"/>
    <w:rsid w:val="008757DB"/>
    <w:rsid w:val="00875E46"/>
    <w:rsid w:val="00880164"/>
    <w:rsid w:val="00881444"/>
    <w:rsid w:val="00881844"/>
    <w:rsid w:val="00883561"/>
    <w:rsid w:val="00886574"/>
    <w:rsid w:val="00887945"/>
    <w:rsid w:val="00887EA1"/>
    <w:rsid w:val="0089125B"/>
    <w:rsid w:val="00892E5E"/>
    <w:rsid w:val="00893018"/>
    <w:rsid w:val="00893CCE"/>
    <w:rsid w:val="008945D9"/>
    <w:rsid w:val="00895A54"/>
    <w:rsid w:val="00895D0E"/>
    <w:rsid w:val="008978D8"/>
    <w:rsid w:val="008A0070"/>
    <w:rsid w:val="008A1315"/>
    <w:rsid w:val="008A1D23"/>
    <w:rsid w:val="008A2751"/>
    <w:rsid w:val="008A2D3B"/>
    <w:rsid w:val="008A302D"/>
    <w:rsid w:val="008A3C7E"/>
    <w:rsid w:val="008A42FD"/>
    <w:rsid w:val="008A44CF"/>
    <w:rsid w:val="008A4AEE"/>
    <w:rsid w:val="008A5730"/>
    <w:rsid w:val="008A5C77"/>
    <w:rsid w:val="008A5D62"/>
    <w:rsid w:val="008B0118"/>
    <w:rsid w:val="008B080A"/>
    <w:rsid w:val="008B3816"/>
    <w:rsid w:val="008B7AE7"/>
    <w:rsid w:val="008C0129"/>
    <w:rsid w:val="008C2AE4"/>
    <w:rsid w:val="008C38C2"/>
    <w:rsid w:val="008C3E46"/>
    <w:rsid w:val="008C4663"/>
    <w:rsid w:val="008C4D1E"/>
    <w:rsid w:val="008C5630"/>
    <w:rsid w:val="008C7665"/>
    <w:rsid w:val="008C7BA9"/>
    <w:rsid w:val="008D009E"/>
    <w:rsid w:val="008D02DC"/>
    <w:rsid w:val="008D04FE"/>
    <w:rsid w:val="008D19C2"/>
    <w:rsid w:val="008D1C7C"/>
    <w:rsid w:val="008D1E62"/>
    <w:rsid w:val="008D2B55"/>
    <w:rsid w:val="008D2F3D"/>
    <w:rsid w:val="008D3A36"/>
    <w:rsid w:val="008D4AEE"/>
    <w:rsid w:val="008D4FBE"/>
    <w:rsid w:val="008D6242"/>
    <w:rsid w:val="008D655E"/>
    <w:rsid w:val="008D7A6A"/>
    <w:rsid w:val="008E002E"/>
    <w:rsid w:val="008E2C26"/>
    <w:rsid w:val="008E30CD"/>
    <w:rsid w:val="008E3B92"/>
    <w:rsid w:val="008E3FCD"/>
    <w:rsid w:val="008E4A5D"/>
    <w:rsid w:val="008E4F32"/>
    <w:rsid w:val="008E6206"/>
    <w:rsid w:val="008E72C4"/>
    <w:rsid w:val="008F4DBA"/>
    <w:rsid w:val="008F4FDB"/>
    <w:rsid w:val="008F50D3"/>
    <w:rsid w:val="008F6FFC"/>
    <w:rsid w:val="009018CA"/>
    <w:rsid w:val="009027CE"/>
    <w:rsid w:val="00903A06"/>
    <w:rsid w:val="00906B67"/>
    <w:rsid w:val="009079C4"/>
    <w:rsid w:val="00911F43"/>
    <w:rsid w:val="00912F0D"/>
    <w:rsid w:val="00913906"/>
    <w:rsid w:val="00913991"/>
    <w:rsid w:val="009151C8"/>
    <w:rsid w:val="00915FA4"/>
    <w:rsid w:val="00916055"/>
    <w:rsid w:val="009177B7"/>
    <w:rsid w:val="00921DE0"/>
    <w:rsid w:val="00922C42"/>
    <w:rsid w:val="009242F8"/>
    <w:rsid w:val="0092491C"/>
    <w:rsid w:val="00924A0F"/>
    <w:rsid w:val="00925600"/>
    <w:rsid w:val="00925BE8"/>
    <w:rsid w:val="009300BC"/>
    <w:rsid w:val="0093231D"/>
    <w:rsid w:val="00934048"/>
    <w:rsid w:val="009344A7"/>
    <w:rsid w:val="00934C72"/>
    <w:rsid w:val="00934D51"/>
    <w:rsid w:val="00936749"/>
    <w:rsid w:val="009377C0"/>
    <w:rsid w:val="00937AA9"/>
    <w:rsid w:val="00940273"/>
    <w:rsid w:val="0094141D"/>
    <w:rsid w:val="00941B5F"/>
    <w:rsid w:val="00942FFE"/>
    <w:rsid w:val="00943440"/>
    <w:rsid w:val="00944572"/>
    <w:rsid w:val="0094498C"/>
    <w:rsid w:val="00945051"/>
    <w:rsid w:val="0094657C"/>
    <w:rsid w:val="009512CE"/>
    <w:rsid w:val="00951588"/>
    <w:rsid w:val="00952121"/>
    <w:rsid w:val="009524C5"/>
    <w:rsid w:val="0095374B"/>
    <w:rsid w:val="009539E3"/>
    <w:rsid w:val="009549A8"/>
    <w:rsid w:val="00955195"/>
    <w:rsid w:val="009554CD"/>
    <w:rsid w:val="00956194"/>
    <w:rsid w:val="009561AC"/>
    <w:rsid w:val="00957173"/>
    <w:rsid w:val="00957705"/>
    <w:rsid w:val="00961B67"/>
    <w:rsid w:val="0096239E"/>
    <w:rsid w:val="00962573"/>
    <w:rsid w:val="00962917"/>
    <w:rsid w:val="00963BA7"/>
    <w:rsid w:val="00964807"/>
    <w:rsid w:val="0096601E"/>
    <w:rsid w:val="00966A28"/>
    <w:rsid w:val="00967C72"/>
    <w:rsid w:val="00967EBE"/>
    <w:rsid w:val="00967F66"/>
    <w:rsid w:val="00970025"/>
    <w:rsid w:val="0097046A"/>
    <w:rsid w:val="009707CE"/>
    <w:rsid w:val="0097468B"/>
    <w:rsid w:val="00974A67"/>
    <w:rsid w:val="00974CBE"/>
    <w:rsid w:val="009769D3"/>
    <w:rsid w:val="009776F5"/>
    <w:rsid w:val="0097776A"/>
    <w:rsid w:val="00977FEC"/>
    <w:rsid w:val="0098041D"/>
    <w:rsid w:val="009809B7"/>
    <w:rsid w:val="00982159"/>
    <w:rsid w:val="0098273C"/>
    <w:rsid w:val="00982DAF"/>
    <w:rsid w:val="00983AB2"/>
    <w:rsid w:val="00984065"/>
    <w:rsid w:val="00985737"/>
    <w:rsid w:val="009861F4"/>
    <w:rsid w:val="009877BF"/>
    <w:rsid w:val="009912DA"/>
    <w:rsid w:val="00991F2C"/>
    <w:rsid w:val="0099367B"/>
    <w:rsid w:val="0099666C"/>
    <w:rsid w:val="00996954"/>
    <w:rsid w:val="009976CC"/>
    <w:rsid w:val="00997A9C"/>
    <w:rsid w:val="009A0CB9"/>
    <w:rsid w:val="009A0F05"/>
    <w:rsid w:val="009A3163"/>
    <w:rsid w:val="009A4432"/>
    <w:rsid w:val="009A58BD"/>
    <w:rsid w:val="009A5C3F"/>
    <w:rsid w:val="009A610B"/>
    <w:rsid w:val="009A61B1"/>
    <w:rsid w:val="009A6946"/>
    <w:rsid w:val="009A6B39"/>
    <w:rsid w:val="009A77D8"/>
    <w:rsid w:val="009B03B4"/>
    <w:rsid w:val="009B1E64"/>
    <w:rsid w:val="009B4356"/>
    <w:rsid w:val="009B46C8"/>
    <w:rsid w:val="009B4BFE"/>
    <w:rsid w:val="009B4FA5"/>
    <w:rsid w:val="009B5CCA"/>
    <w:rsid w:val="009B625D"/>
    <w:rsid w:val="009B6D25"/>
    <w:rsid w:val="009B7520"/>
    <w:rsid w:val="009C0292"/>
    <w:rsid w:val="009C0EBD"/>
    <w:rsid w:val="009C139D"/>
    <w:rsid w:val="009C3E69"/>
    <w:rsid w:val="009C5138"/>
    <w:rsid w:val="009C5F7C"/>
    <w:rsid w:val="009C6A7C"/>
    <w:rsid w:val="009D043D"/>
    <w:rsid w:val="009D10AA"/>
    <w:rsid w:val="009D1C63"/>
    <w:rsid w:val="009D2554"/>
    <w:rsid w:val="009D2710"/>
    <w:rsid w:val="009D2835"/>
    <w:rsid w:val="009D2A54"/>
    <w:rsid w:val="009D2E82"/>
    <w:rsid w:val="009D2E99"/>
    <w:rsid w:val="009D596D"/>
    <w:rsid w:val="009D6344"/>
    <w:rsid w:val="009D7056"/>
    <w:rsid w:val="009D7B87"/>
    <w:rsid w:val="009E2FE5"/>
    <w:rsid w:val="009E3797"/>
    <w:rsid w:val="009E5DBB"/>
    <w:rsid w:val="009F0E14"/>
    <w:rsid w:val="009F19DD"/>
    <w:rsid w:val="009F2163"/>
    <w:rsid w:val="009F29D0"/>
    <w:rsid w:val="009F4D8E"/>
    <w:rsid w:val="009F5445"/>
    <w:rsid w:val="009F5C58"/>
    <w:rsid w:val="009F6E79"/>
    <w:rsid w:val="00A00636"/>
    <w:rsid w:val="00A01177"/>
    <w:rsid w:val="00A0222B"/>
    <w:rsid w:val="00A0299E"/>
    <w:rsid w:val="00A053D2"/>
    <w:rsid w:val="00A068FF"/>
    <w:rsid w:val="00A10846"/>
    <w:rsid w:val="00A112BF"/>
    <w:rsid w:val="00A13B9E"/>
    <w:rsid w:val="00A150CB"/>
    <w:rsid w:val="00A156AF"/>
    <w:rsid w:val="00A15B3D"/>
    <w:rsid w:val="00A16A7D"/>
    <w:rsid w:val="00A17617"/>
    <w:rsid w:val="00A17D9B"/>
    <w:rsid w:val="00A20076"/>
    <w:rsid w:val="00A20224"/>
    <w:rsid w:val="00A234CD"/>
    <w:rsid w:val="00A24BD6"/>
    <w:rsid w:val="00A253AA"/>
    <w:rsid w:val="00A27AE3"/>
    <w:rsid w:val="00A3011C"/>
    <w:rsid w:val="00A30FBF"/>
    <w:rsid w:val="00A3236B"/>
    <w:rsid w:val="00A32BFD"/>
    <w:rsid w:val="00A34888"/>
    <w:rsid w:val="00A4008E"/>
    <w:rsid w:val="00A40641"/>
    <w:rsid w:val="00A40909"/>
    <w:rsid w:val="00A414D2"/>
    <w:rsid w:val="00A41C79"/>
    <w:rsid w:val="00A41DCE"/>
    <w:rsid w:val="00A429FC"/>
    <w:rsid w:val="00A43614"/>
    <w:rsid w:val="00A47B1E"/>
    <w:rsid w:val="00A50D4F"/>
    <w:rsid w:val="00A515A7"/>
    <w:rsid w:val="00A5175F"/>
    <w:rsid w:val="00A51ADA"/>
    <w:rsid w:val="00A5435D"/>
    <w:rsid w:val="00A572B8"/>
    <w:rsid w:val="00A57E36"/>
    <w:rsid w:val="00A57EE4"/>
    <w:rsid w:val="00A60222"/>
    <w:rsid w:val="00A633B1"/>
    <w:rsid w:val="00A64A2E"/>
    <w:rsid w:val="00A6599E"/>
    <w:rsid w:val="00A65B14"/>
    <w:rsid w:val="00A66422"/>
    <w:rsid w:val="00A70525"/>
    <w:rsid w:val="00A724B4"/>
    <w:rsid w:val="00A74753"/>
    <w:rsid w:val="00A75A7E"/>
    <w:rsid w:val="00A76A68"/>
    <w:rsid w:val="00A772D3"/>
    <w:rsid w:val="00A775AD"/>
    <w:rsid w:val="00A805D7"/>
    <w:rsid w:val="00A811B2"/>
    <w:rsid w:val="00A8125B"/>
    <w:rsid w:val="00A81293"/>
    <w:rsid w:val="00A827A0"/>
    <w:rsid w:val="00A82B81"/>
    <w:rsid w:val="00A82EB2"/>
    <w:rsid w:val="00A8410B"/>
    <w:rsid w:val="00A854C4"/>
    <w:rsid w:val="00A85CD4"/>
    <w:rsid w:val="00A86C5C"/>
    <w:rsid w:val="00A90111"/>
    <w:rsid w:val="00A9046A"/>
    <w:rsid w:val="00A90E8C"/>
    <w:rsid w:val="00A95575"/>
    <w:rsid w:val="00A9566B"/>
    <w:rsid w:val="00AA30C0"/>
    <w:rsid w:val="00AA39B0"/>
    <w:rsid w:val="00AA3C2E"/>
    <w:rsid w:val="00AA463B"/>
    <w:rsid w:val="00AA4A1B"/>
    <w:rsid w:val="00AA58E1"/>
    <w:rsid w:val="00AA5B96"/>
    <w:rsid w:val="00AA5DD4"/>
    <w:rsid w:val="00AA76CC"/>
    <w:rsid w:val="00AA7818"/>
    <w:rsid w:val="00AB0186"/>
    <w:rsid w:val="00AB0429"/>
    <w:rsid w:val="00AB076D"/>
    <w:rsid w:val="00AB0CC0"/>
    <w:rsid w:val="00AB148B"/>
    <w:rsid w:val="00AB3DBC"/>
    <w:rsid w:val="00AB4D77"/>
    <w:rsid w:val="00AB7789"/>
    <w:rsid w:val="00AC1B90"/>
    <w:rsid w:val="00AC29FA"/>
    <w:rsid w:val="00AC375A"/>
    <w:rsid w:val="00AC4A9D"/>
    <w:rsid w:val="00AC5BE1"/>
    <w:rsid w:val="00AC6881"/>
    <w:rsid w:val="00AC7005"/>
    <w:rsid w:val="00AD0B6A"/>
    <w:rsid w:val="00AD2851"/>
    <w:rsid w:val="00AD386E"/>
    <w:rsid w:val="00AD5540"/>
    <w:rsid w:val="00AD6435"/>
    <w:rsid w:val="00AD793A"/>
    <w:rsid w:val="00AE0368"/>
    <w:rsid w:val="00AE0532"/>
    <w:rsid w:val="00AE0AE5"/>
    <w:rsid w:val="00AE1161"/>
    <w:rsid w:val="00AE15F7"/>
    <w:rsid w:val="00AE3489"/>
    <w:rsid w:val="00AE4192"/>
    <w:rsid w:val="00AE71C1"/>
    <w:rsid w:val="00AF30AF"/>
    <w:rsid w:val="00AF5180"/>
    <w:rsid w:val="00AF621D"/>
    <w:rsid w:val="00AF6B32"/>
    <w:rsid w:val="00AF770F"/>
    <w:rsid w:val="00B01815"/>
    <w:rsid w:val="00B02250"/>
    <w:rsid w:val="00B023D4"/>
    <w:rsid w:val="00B02C73"/>
    <w:rsid w:val="00B047C0"/>
    <w:rsid w:val="00B055B0"/>
    <w:rsid w:val="00B0692A"/>
    <w:rsid w:val="00B10494"/>
    <w:rsid w:val="00B10CF3"/>
    <w:rsid w:val="00B1113E"/>
    <w:rsid w:val="00B1233D"/>
    <w:rsid w:val="00B13FFA"/>
    <w:rsid w:val="00B1470D"/>
    <w:rsid w:val="00B14C29"/>
    <w:rsid w:val="00B14D98"/>
    <w:rsid w:val="00B156B4"/>
    <w:rsid w:val="00B164B9"/>
    <w:rsid w:val="00B16D0B"/>
    <w:rsid w:val="00B1792D"/>
    <w:rsid w:val="00B20774"/>
    <w:rsid w:val="00B20AE1"/>
    <w:rsid w:val="00B20F22"/>
    <w:rsid w:val="00B21ED9"/>
    <w:rsid w:val="00B247D9"/>
    <w:rsid w:val="00B24936"/>
    <w:rsid w:val="00B2493A"/>
    <w:rsid w:val="00B2679A"/>
    <w:rsid w:val="00B26DB4"/>
    <w:rsid w:val="00B30749"/>
    <w:rsid w:val="00B318E8"/>
    <w:rsid w:val="00B320C6"/>
    <w:rsid w:val="00B3217D"/>
    <w:rsid w:val="00B37EBB"/>
    <w:rsid w:val="00B41C85"/>
    <w:rsid w:val="00B422A7"/>
    <w:rsid w:val="00B428F3"/>
    <w:rsid w:val="00B436AD"/>
    <w:rsid w:val="00B44F67"/>
    <w:rsid w:val="00B45952"/>
    <w:rsid w:val="00B45AC3"/>
    <w:rsid w:val="00B47E40"/>
    <w:rsid w:val="00B51142"/>
    <w:rsid w:val="00B5162C"/>
    <w:rsid w:val="00B5195E"/>
    <w:rsid w:val="00B535DA"/>
    <w:rsid w:val="00B54BEF"/>
    <w:rsid w:val="00B55AAD"/>
    <w:rsid w:val="00B55E75"/>
    <w:rsid w:val="00B55F8E"/>
    <w:rsid w:val="00B56F71"/>
    <w:rsid w:val="00B57329"/>
    <w:rsid w:val="00B576EC"/>
    <w:rsid w:val="00B577ED"/>
    <w:rsid w:val="00B57971"/>
    <w:rsid w:val="00B57CA5"/>
    <w:rsid w:val="00B6091F"/>
    <w:rsid w:val="00B63FCC"/>
    <w:rsid w:val="00B660AC"/>
    <w:rsid w:val="00B66448"/>
    <w:rsid w:val="00B709F8"/>
    <w:rsid w:val="00B720CD"/>
    <w:rsid w:val="00B721DA"/>
    <w:rsid w:val="00B729A2"/>
    <w:rsid w:val="00B73069"/>
    <w:rsid w:val="00B73AD6"/>
    <w:rsid w:val="00B73FA2"/>
    <w:rsid w:val="00B74532"/>
    <w:rsid w:val="00B74DAA"/>
    <w:rsid w:val="00B7554E"/>
    <w:rsid w:val="00B76DA7"/>
    <w:rsid w:val="00B80DA6"/>
    <w:rsid w:val="00B80E42"/>
    <w:rsid w:val="00B81ED7"/>
    <w:rsid w:val="00B823CD"/>
    <w:rsid w:val="00B831B0"/>
    <w:rsid w:val="00B834E0"/>
    <w:rsid w:val="00B842F6"/>
    <w:rsid w:val="00B847E3"/>
    <w:rsid w:val="00B84AF8"/>
    <w:rsid w:val="00B84EEC"/>
    <w:rsid w:val="00B8723B"/>
    <w:rsid w:val="00B914D2"/>
    <w:rsid w:val="00B91663"/>
    <w:rsid w:val="00B922FE"/>
    <w:rsid w:val="00B947A1"/>
    <w:rsid w:val="00B94886"/>
    <w:rsid w:val="00B95133"/>
    <w:rsid w:val="00B952AB"/>
    <w:rsid w:val="00B956AD"/>
    <w:rsid w:val="00B9688E"/>
    <w:rsid w:val="00B96A03"/>
    <w:rsid w:val="00B9794B"/>
    <w:rsid w:val="00BA2031"/>
    <w:rsid w:val="00BA2116"/>
    <w:rsid w:val="00BA527E"/>
    <w:rsid w:val="00BA5797"/>
    <w:rsid w:val="00BA59D8"/>
    <w:rsid w:val="00BA6497"/>
    <w:rsid w:val="00BA661F"/>
    <w:rsid w:val="00BA700E"/>
    <w:rsid w:val="00BB02A0"/>
    <w:rsid w:val="00BB2217"/>
    <w:rsid w:val="00BB2354"/>
    <w:rsid w:val="00BB262A"/>
    <w:rsid w:val="00BB2B23"/>
    <w:rsid w:val="00BB3390"/>
    <w:rsid w:val="00BB4105"/>
    <w:rsid w:val="00BB4986"/>
    <w:rsid w:val="00BC10E2"/>
    <w:rsid w:val="00BC14DE"/>
    <w:rsid w:val="00BC2BBA"/>
    <w:rsid w:val="00BC32DB"/>
    <w:rsid w:val="00BC3530"/>
    <w:rsid w:val="00BC3DFD"/>
    <w:rsid w:val="00BC4D85"/>
    <w:rsid w:val="00BC4E2C"/>
    <w:rsid w:val="00BC544A"/>
    <w:rsid w:val="00BC57FA"/>
    <w:rsid w:val="00BD00FD"/>
    <w:rsid w:val="00BD2C23"/>
    <w:rsid w:val="00BD3083"/>
    <w:rsid w:val="00BD30D5"/>
    <w:rsid w:val="00BD35BA"/>
    <w:rsid w:val="00BD3874"/>
    <w:rsid w:val="00BD3921"/>
    <w:rsid w:val="00BD3B36"/>
    <w:rsid w:val="00BD4A0E"/>
    <w:rsid w:val="00BD5885"/>
    <w:rsid w:val="00BD6EF4"/>
    <w:rsid w:val="00BE164F"/>
    <w:rsid w:val="00BE2474"/>
    <w:rsid w:val="00BE25EA"/>
    <w:rsid w:val="00BE4FE2"/>
    <w:rsid w:val="00BE57B0"/>
    <w:rsid w:val="00BE5E12"/>
    <w:rsid w:val="00BE5E31"/>
    <w:rsid w:val="00BE646C"/>
    <w:rsid w:val="00BE77CE"/>
    <w:rsid w:val="00BF0633"/>
    <w:rsid w:val="00BF1F60"/>
    <w:rsid w:val="00BF2B55"/>
    <w:rsid w:val="00BF3054"/>
    <w:rsid w:val="00BF3E0F"/>
    <w:rsid w:val="00BF461D"/>
    <w:rsid w:val="00BF4D8D"/>
    <w:rsid w:val="00BF50B5"/>
    <w:rsid w:val="00BF62A1"/>
    <w:rsid w:val="00BF6A59"/>
    <w:rsid w:val="00BF74DD"/>
    <w:rsid w:val="00C009C7"/>
    <w:rsid w:val="00C010E5"/>
    <w:rsid w:val="00C0281D"/>
    <w:rsid w:val="00C02CB6"/>
    <w:rsid w:val="00C0475C"/>
    <w:rsid w:val="00C0567C"/>
    <w:rsid w:val="00C05871"/>
    <w:rsid w:val="00C0645C"/>
    <w:rsid w:val="00C101CF"/>
    <w:rsid w:val="00C10B55"/>
    <w:rsid w:val="00C10BE9"/>
    <w:rsid w:val="00C139B6"/>
    <w:rsid w:val="00C13D23"/>
    <w:rsid w:val="00C14366"/>
    <w:rsid w:val="00C16BDA"/>
    <w:rsid w:val="00C1749A"/>
    <w:rsid w:val="00C248FD"/>
    <w:rsid w:val="00C256A8"/>
    <w:rsid w:val="00C25ABC"/>
    <w:rsid w:val="00C26154"/>
    <w:rsid w:val="00C26E28"/>
    <w:rsid w:val="00C2779C"/>
    <w:rsid w:val="00C32CF1"/>
    <w:rsid w:val="00C33D53"/>
    <w:rsid w:val="00C33E8C"/>
    <w:rsid w:val="00C34711"/>
    <w:rsid w:val="00C34CF5"/>
    <w:rsid w:val="00C34F8D"/>
    <w:rsid w:val="00C35613"/>
    <w:rsid w:val="00C356C0"/>
    <w:rsid w:val="00C35B51"/>
    <w:rsid w:val="00C35BBB"/>
    <w:rsid w:val="00C35CBB"/>
    <w:rsid w:val="00C35DAF"/>
    <w:rsid w:val="00C35E6C"/>
    <w:rsid w:val="00C3727A"/>
    <w:rsid w:val="00C379A1"/>
    <w:rsid w:val="00C42F7F"/>
    <w:rsid w:val="00C43D82"/>
    <w:rsid w:val="00C43F05"/>
    <w:rsid w:val="00C4535A"/>
    <w:rsid w:val="00C45602"/>
    <w:rsid w:val="00C45BF7"/>
    <w:rsid w:val="00C479C9"/>
    <w:rsid w:val="00C47CAF"/>
    <w:rsid w:val="00C47E32"/>
    <w:rsid w:val="00C509D3"/>
    <w:rsid w:val="00C538C2"/>
    <w:rsid w:val="00C53FD8"/>
    <w:rsid w:val="00C55286"/>
    <w:rsid w:val="00C55862"/>
    <w:rsid w:val="00C56857"/>
    <w:rsid w:val="00C56D19"/>
    <w:rsid w:val="00C57336"/>
    <w:rsid w:val="00C57340"/>
    <w:rsid w:val="00C613C3"/>
    <w:rsid w:val="00C61F44"/>
    <w:rsid w:val="00C6243C"/>
    <w:rsid w:val="00C640A0"/>
    <w:rsid w:val="00C660D8"/>
    <w:rsid w:val="00C67492"/>
    <w:rsid w:val="00C677AF"/>
    <w:rsid w:val="00C709BF"/>
    <w:rsid w:val="00C718F2"/>
    <w:rsid w:val="00C7247A"/>
    <w:rsid w:val="00C729FD"/>
    <w:rsid w:val="00C73690"/>
    <w:rsid w:val="00C73F1F"/>
    <w:rsid w:val="00C74451"/>
    <w:rsid w:val="00C76437"/>
    <w:rsid w:val="00C7736A"/>
    <w:rsid w:val="00C81049"/>
    <w:rsid w:val="00C817B2"/>
    <w:rsid w:val="00C81A67"/>
    <w:rsid w:val="00C8202E"/>
    <w:rsid w:val="00C8231D"/>
    <w:rsid w:val="00C8255C"/>
    <w:rsid w:val="00C835EB"/>
    <w:rsid w:val="00C85114"/>
    <w:rsid w:val="00C851A4"/>
    <w:rsid w:val="00C8566D"/>
    <w:rsid w:val="00C8593C"/>
    <w:rsid w:val="00C85FCF"/>
    <w:rsid w:val="00C86049"/>
    <w:rsid w:val="00C862FA"/>
    <w:rsid w:val="00C863A1"/>
    <w:rsid w:val="00C877D4"/>
    <w:rsid w:val="00C9198A"/>
    <w:rsid w:val="00C91AEA"/>
    <w:rsid w:val="00C9258D"/>
    <w:rsid w:val="00C932DF"/>
    <w:rsid w:val="00C9397B"/>
    <w:rsid w:val="00C93FD3"/>
    <w:rsid w:val="00C947D5"/>
    <w:rsid w:val="00C94C35"/>
    <w:rsid w:val="00C9591B"/>
    <w:rsid w:val="00C95B25"/>
    <w:rsid w:val="00C971B7"/>
    <w:rsid w:val="00CA0494"/>
    <w:rsid w:val="00CA1D04"/>
    <w:rsid w:val="00CA35FA"/>
    <w:rsid w:val="00CA485F"/>
    <w:rsid w:val="00CA4A43"/>
    <w:rsid w:val="00CA4BB5"/>
    <w:rsid w:val="00CA6FC1"/>
    <w:rsid w:val="00CB0AF0"/>
    <w:rsid w:val="00CB1EAB"/>
    <w:rsid w:val="00CB229C"/>
    <w:rsid w:val="00CB363C"/>
    <w:rsid w:val="00CB3971"/>
    <w:rsid w:val="00CB3C14"/>
    <w:rsid w:val="00CB43E7"/>
    <w:rsid w:val="00CB4983"/>
    <w:rsid w:val="00CB4FFF"/>
    <w:rsid w:val="00CB5953"/>
    <w:rsid w:val="00CB5F4D"/>
    <w:rsid w:val="00CB7F18"/>
    <w:rsid w:val="00CC0137"/>
    <w:rsid w:val="00CC02BF"/>
    <w:rsid w:val="00CC0501"/>
    <w:rsid w:val="00CC17F2"/>
    <w:rsid w:val="00CC1A34"/>
    <w:rsid w:val="00CC22D7"/>
    <w:rsid w:val="00CC25F8"/>
    <w:rsid w:val="00CC292E"/>
    <w:rsid w:val="00CC6081"/>
    <w:rsid w:val="00CC61E9"/>
    <w:rsid w:val="00CC64D7"/>
    <w:rsid w:val="00CC7C71"/>
    <w:rsid w:val="00CD18D5"/>
    <w:rsid w:val="00CD3F59"/>
    <w:rsid w:val="00CD4002"/>
    <w:rsid w:val="00CD5D89"/>
    <w:rsid w:val="00CD5FD1"/>
    <w:rsid w:val="00CD74DB"/>
    <w:rsid w:val="00CE04EA"/>
    <w:rsid w:val="00CE1A47"/>
    <w:rsid w:val="00CE2C73"/>
    <w:rsid w:val="00CE2DEC"/>
    <w:rsid w:val="00CE5442"/>
    <w:rsid w:val="00CE65C6"/>
    <w:rsid w:val="00CE6E7B"/>
    <w:rsid w:val="00CE7A68"/>
    <w:rsid w:val="00CF0628"/>
    <w:rsid w:val="00CF1251"/>
    <w:rsid w:val="00CF1390"/>
    <w:rsid w:val="00CF1BBC"/>
    <w:rsid w:val="00CF2E39"/>
    <w:rsid w:val="00CF2EA1"/>
    <w:rsid w:val="00CF2F9C"/>
    <w:rsid w:val="00CF3902"/>
    <w:rsid w:val="00CF3AA5"/>
    <w:rsid w:val="00CF3BC5"/>
    <w:rsid w:val="00CF515D"/>
    <w:rsid w:val="00CF5334"/>
    <w:rsid w:val="00CF5FE7"/>
    <w:rsid w:val="00CF7999"/>
    <w:rsid w:val="00CF7D7F"/>
    <w:rsid w:val="00D018DB"/>
    <w:rsid w:val="00D02A5D"/>
    <w:rsid w:val="00D049DA"/>
    <w:rsid w:val="00D05640"/>
    <w:rsid w:val="00D06F5A"/>
    <w:rsid w:val="00D111E6"/>
    <w:rsid w:val="00D115CB"/>
    <w:rsid w:val="00D125CD"/>
    <w:rsid w:val="00D145E9"/>
    <w:rsid w:val="00D16680"/>
    <w:rsid w:val="00D16E42"/>
    <w:rsid w:val="00D17984"/>
    <w:rsid w:val="00D20615"/>
    <w:rsid w:val="00D21505"/>
    <w:rsid w:val="00D21F92"/>
    <w:rsid w:val="00D22974"/>
    <w:rsid w:val="00D22D20"/>
    <w:rsid w:val="00D242D4"/>
    <w:rsid w:val="00D2455B"/>
    <w:rsid w:val="00D25BCC"/>
    <w:rsid w:val="00D269D2"/>
    <w:rsid w:val="00D326DD"/>
    <w:rsid w:val="00D332E2"/>
    <w:rsid w:val="00D3362C"/>
    <w:rsid w:val="00D33858"/>
    <w:rsid w:val="00D33D4F"/>
    <w:rsid w:val="00D35F42"/>
    <w:rsid w:val="00D409F2"/>
    <w:rsid w:val="00D41450"/>
    <w:rsid w:val="00D425E6"/>
    <w:rsid w:val="00D426F8"/>
    <w:rsid w:val="00D42A61"/>
    <w:rsid w:val="00D430D2"/>
    <w:rsid w:val="00D433C5"/>
    <w:rsid w:val="00D45AD4"/>
    <w:rsid w:val="00D4610A"/>
    <w:rsid w:val="00D46A57"/>
    <w:rsid w:val="00D501E6"/>
    <w:rsid w:val="00D50337"/>
    <w:rsid w:val="00D50A98"/>
    <w:rsid w:val="00D51104"/>
    <w:rsid w:val="00D516DA"/>
    <w:rsid w:val="00D5388D"/>
    <w:rsid w:val="00D54833"/>
    <w:rsid w:val="00D566A2"/>
    <w:rsid w:val="00D5763D"/>
    <w:rsid w:val="00D610AD"/>
    <w:rsid w:val="00D633D3"/>
    <w:rsid w:val="00D63D9B"/>
    <w:rsid w:val="00D63E6E"/>
    <w:rsid w:val="00D64896"/>
    <w:rsid w:val="00D657BC"/>
    <w:rsid w:val="00D65BAA"/>
    <w:rsid w:val="00D67BE8"/>
    <w:rsid w:val="00D7162E"/>
    <w:rsid w:val="00D71772"/>
    <w:rsid w:val="00D74D6D"/>
    <w:rsid w:val="00D7536B"/>
    <w:rsid w:val="00D764FC"/>
    <w:rsid w:val="00D76571"/>
    <w:rsid w:val="00D80122"/>
    <w:rsid w:val="00D8148E"/>
    <w:rsid w:val="00D836DC"/>
    <w:rsid w:val="00D836F9"/>
    <w:rsid w:val="00D859D0"/>
    <w:rsid w:val="00D85EBD"/>
    <w:rsid w:val="00D8751A"/>
    <w:rsid w:val="00D904B8"/>
    <w:rsid w:val="00D91A2C"/>
    <w:rsid w:val="00D92A0E"/>
    <w:rsid w:val="00D92BB1"/>
    <w:rsid w:val="00D92E58"/>
    <w:rsid w:val="00D93557"/>
    <w:rsid w:val="00D937BA"/>
    <w:rsid w:val="00D9389C"/>
    <w:rsid w:val="00D93B3F"/>
    <w:rsid w:val="00D95D05"/>
    <w:rsid w:val="00D96E24"/>
    <w:rsid w:val="00D97078"/>
    <w:rsid w:val="00DA2022"/>
    <w:rsid w:val="00DA2335"/>
    <w:rsid w:val="00DA2C69"/>
    <w:rsid w:val="00DA3C3F"/>
    <w:rsid w:val="00DA437E"/>
    <w:rsid w:val="00DA44CF"/>
    <w:rsid w:val="00DA4F61"/>
    <w:rsid w:val="00DA6316"/>
    <w:rsid w:val="00DA745B"/>
    <w:rsid w:val="00DA7776"/>
    <w:rsid w:val="00DB2838"/>
    <w:rsid w:val="00DB3789"/>
    <w:rsid w:val="00DB438F"/>
    <w:rsid w:val="00DB5C2B"/>
    <w:rsid w:val="00DB7FD1"/>
    <w:rsid w:val="00DC080E"/>
    <w:rsid w:val="00DC0F5D"/>
    <w:rsid w:val="00DC21EF"/>
    <w:rsid w:val="00DC2A78"/>
    <w:rsid w:val="00DC354F"/>
    <w:rsid w:val="00DC3965"/>
    <w:rsid w:val="00DC43E3"/>
    <w:rsid w:val="00DC5318"/>
    <w:rsid w:val="00DD052D"/>
    <w:rsid w:val="00DD09D8"/>
    <w:rsid w:val="00DD1A1A"/>
    <w:rsid w:val="00DD285A"/>
    <w:rsid w:val="00DD2B4F"/>
    <w:rsid w:val="00DD3D1D"/>
    <w:rsid w:val="00DD400E"/>
    <w:rsid w:val="00DD4DE9"/>
    <w:rsid w:val="00DD5B6D"/>
    <w:rsid w:val="00DD61C8"/>
    <w:rsid w:val="00DD639D"/>
    <w:rsid w:val="00DE0027"/>
    <w:rsid w:val="00DE08E3"/>
    <w:rsid w:val="00DE146C"/>
    <w:rsid w:val="00DE3A21"/>
    <w:rsid w:val="00DE3A82"/>
    <w:rsid w:val="00DE5A44"/>
    <w:rsid w:val="00DE5ED1"/>
    <w:rsid w:val="00DE6349"/>
    <w:rsid w:val="00DE6F35"/>
    <w:rsid w:val="00DE725C"/>
    <w:rsid w:val="00DE7341"/>
    <w:rsid w:val="00DF0825"/>
    <w:rsid w:val="00DF41A4"/>
    <w:rsid w:val="00DF431E"/>
    <w:rsid w:val="00DF46A1"/>
    <w:rsid w:val="00DF5FEB"/>
    <w:rsid w:val="00DF7415"/>
    <w:rsid w:val="00E009A1"/>
    <w:rsid w:val="00E00D10"/>
    <w:rsid w:val="00E02A74"/>
    <w:rsid w:val="00E037AA"/>
    <w:rsid w:val="00E03ECD"/>
    <w:rsid w:val="00E06018"/>
    <w:rsid w:val="00E06073"/>
    <w:rsid w:val="00E06522"/>
    <w:rsid w:val="00E06BF0"/>
    <w:rsid w:val="00E07755"/>
    <w:rsid w:val="00E11042"/>
    <w:rsid w:val="00E12A61"/>
    <w:rsid w:val="00E12B57"/>
    <w:rsid w:val="00E12B89"/>
    <w:rsid w:val="00E13B59"/>
    <w:rsid w:val="00E173C8"/>
    <w:rsid w:val="00E20896"/>
    <w:rsid w:val="00E22A43"/>
    <w:rsid w:val="00E23F67"/>
    <w:rsid w:val="00E24DCA"/>
    <w:rsid w:val="00E25177"/>
    <w:rsid w:val="00E25716"/>
    <w:rsid w:val="00E25963"/>
    <w:rsid w:val="00E2665E"/>
    <w:rsid w:val="00E2783F"/>
    <w:rsid w:val="00E31805"/>
    <w:rsid w:val="00E322AA"/>
    <w:rsid w:val="00E325D2"/>
    <w:rsid w:val="00E32765"/>
    <w:rsid w:val="00E33818"/>
    <w:rsid w:val="00E33D00"/>
    <w:rsid w:val="00E3402F"/>
    <w:rsid w:val="00E35740"/>
    <w:rsid w:val="00E36C27"/>
    <w:rsid w:val="00E36CAB"/>
    <w:rsid w:val="00E36D68"/>
    <w:rsid w:val="00E371F2"/>
    <w:rsid w:val="00E37BBF"/>
    <w:rsid w:val="00E406C4"/>
    <w:rsid w:val="00E40D1C"/>
    <w:rsid w:val="00E415C0"/>
    <w:rsid w:val="00E41945"/>
    <w:rsid w:val="00E41D8E"/>
    <w:rsid w:val="00E424EA"/>
    <w:rsid w:val="00E472B2"/>
    <w:rsid w:val="00E47ED9"/>
    <w:rsid w:val="00E5039D"/>
    <w:rsid w:val="00E50556"/>
    <w:rsid w:val="00E50647"/>
    <w:rsid w:val="00E5080F"/>
    <w:rsid w:val="00E509E1"/>
    <w:rsid w:val="00E50D04"/>
    <w:rsid w:val="00E5323A"/>
    <w:rsid w:val="00E535F6"/>
    <w:rsid w:val="00E5428B"/>
    <w:rsid w:val="00E54437"/>
    <w:rsid w:val="00E56054"/>
    <w:rsid w:val="00E567C9"/>
    <w:rsid w:val="00E571A9"/>
    <w:rsid w:val="00E6013A"/>
    <w:rsid w:val="00E6358E"/>
    <w:rsid w:val="00E64580"/>
    <w:rsid w:val="00E64A98"/>
    <w:rsid w:val="00E64DDB"/>
    <w:rsid w:val="00E6512E"/>
    <w:rsid w:val="00E65546"/>
    <w:rsid w:val="00E658AB"/>
    <w:rsid w:val="00E65DAE"/>
    <w:rsid w:val="00E65E5A"/>
    <w:rsid w:val="00E65F25"/>
    <w:rsid w:val="00E6639A"/>
    <w:rsid w:val="00E66571"/>
    <w:rsid w:val="00E703E9"/>
    <w:rsid w:val="00E71D65"/>
    <w:rsid w:val="00E720FF"/>
    <w:rsid w:val="00E74E4C"/>
    <w:rsid w:val="00E76F1B"/>
    <w:rsid w:val="00E772F0"/>
    <w:rsid w:val="00E80AFF"/>
    <w:rsid w:val="00E81FA8"/>
    <w:rsid w:val="00E834EA"/>
    <w:rsid w:val="00E83620"/>
    <w:rsid w:val="00E83CF9"/>
    <w:rsid w:val="00E866C4"/>
    <w:rsid w:val="00E86A55"/>
    <w:rsid w:val="00E87EC1"/>
    <w:rsid w:val="00E90594"/>
    <w:rsid w:val="00E90CDD"/>
    <w:rsid w:val="00E912A0"/>
    <w:rsid w:val="00E9158B"/>
    <w:rsid w:val="00E93E40"/>
    <w:rsid w:val="00E94C26"/>
    <w:rsid w:val="00E95188"/>
    <w:rsid w:val="00E9535B"/>
    <w:rsid w:val="00E96087"/>
    <w:rsid w:val="00E972CD"/>
    <w:rsid w:val="00E9758A"/>
    <w:rsid w:val="00E97CAC"/>
    <w:rsid w:val="00EA37C4"/>
    <w:rsid w:val="00EA3BD5"/>
    <w:rsid w:val="00EA5F02"/>
    <w:rsid w:val="00EA6F79"/>
    <w:rsid w:val="00EA742A"/>
    <w:rsid w:val="00EB0125"/>
    <w:rsid w:val="00EB0B01"/>
    <w:rsid w:val="00EB232E"/>
    <w:rsid w:val="00EB3B98"/>
    <w:rsid w:val="00EB4D10"/>
    <w:rsid w:val="00EB535C"/>
    <w:rsid w:val="00EB5381"/>
    <w:rsid w:val="00EB6E9B"/>
    <w:rsid w:val="00EB71FD"/>
    <w:rsid w:val="00EC1DE3"/>
    <w:rsid w:val="00EC4056"/>
    <w:rsid w:val="00EC43DD"/>
    <w:rsid w:val="00EC78B8"/>
    <w:rsid w:val="00EC7DB4"/>
    <w:rsid w:val="00ED2008"/>
    <w:rsid w:val="00ED306D"/>
    <w:rsid w:val="00ED30CB"/>
    <w:rsid w:val="00ED3DD4"/>
    <w:rsid w:val="00ED4525"/>
    <w:rsid w:val="00ED5627"/>
    <w:rsid w:val="00ED56B4"/>
    <w:rsid w:val="00ED6182"/>
    <w:rsid w:val="00ED63A8"/>
    <w:rsid w:val="00ED6A35"/>
    <w:rsid w:val="00ED6B11"/>
    <w:rsid w:val="00ED7103"/>
    <w:rsid w:val="00ED720F"/>
    <w:rsid w:val="00EE1D5E"/>
    <w:rsid w:val="00EE2A0F"/>
    <w:rsid w:val="00EE315F"/>
    <w:rsid w:val="00EE3A96"/>
    <w:rsid w:val="00EE3ACF"/>
    <w:rsid w:val="00EE41D9"/>
    <w:rsid w:val="00EE4B37"/>
    <w:rsid w:val="00EE691E"/>
    <w:rsid w:val="00EE6D37"/>
    <w:rsid w:val="00EE71D5"/>
    <w:rsid w:val="00EE7D8B"/>
    <w:rsid w:val="00EF171D"/>
    <w:rsid w:val="00EF1D5A"/>
    <w:rsid w:val="00EF2ADA"/>
    <w:rsid w:val="00EF2B0D"/>
    <w:rsid w:val="00EF318B"/>
    <w:rsid w:val="00EF38CC"/>
    <w:rsid w:val="00EF395D"/>
    <w:rsid w:val="00EF46C9"/>
    <w:rsid w:val="00EF584D"/>
    <w:rsid w:val="00EF680E"/>
    <w:rsid w:val="00EF7C4B"/>
    <w:rsid w:val="00F0049C"/>
    <w:rsid w:val="00F01FBE"/>
    <w:rsid w:val="00F02DE9"/>
    <w:rsid w:val="00F034C2"/>
    <w:rsid w:val="00F0387A"/>
    <w:rsid w:val="00F109FA"/>
    <w:rsid w:val="00F12662"/>
    <w:rsid w:val="00F13CCE"/>
    <w:rsid w:val="00F14785"/>
    <w:rsid w:val="00F1498C"/>
    <w:rsid w:val="00F14DBD"/>
    <w:rsid w:val="00F14F55"/>
    <w:rsid w:val="00F16A92"/>
    <w:rsid w:val="00F17AAF"/>
    <w:rsid w:val="00F22507"/>
    <w:rsid w:val="00F23C67"/>
    <w:rsid w:val="00F244F0"/>
    <w:rsid w:val="00F246BF"/>
    <w:rsid w:val="00F25271"/>
    <w:rsid w:val="00F2591F"/>
    <w:rsid w:val="00F259A4"/>
    <w:rsid w:val="00F266B6"/>
    <w:rsid w:val="00F27206"/>
    <w:rsid w:val="00F27804"/>
    <w:rsid w:val="00F307EC"/>
    <w:rsid w:val="00F30CB0"/>
    <w:rsid w:val="00F30EAB"/>
    <w:rsid w:val="00F3106F"/>
    <w:rsid w:val="00F34A7A"/>
    <w:rsid w:val="00F35B5C"/>
    <w:rsid w:val="00F36234"/>
    <w:rsid w:val="00F363D5"/>
    <w:rsid w:val="00F367D6"/>
    <w:rsid w:val="00F36DD0"/>
    <w:rsid w:val="00F40978"/>
    <w:rsid w:val="00F4148B"/>
    <w:rsid w:val="00F454BF"/>
    <w:rsid w:val="00F5028C"/>
    <w:rsid w:val="00F51370"/>
    <w:rsid w:val="00F55CC5"/>
    <w:rsid w:val="00F55EF9"/>
    <w:rsid w:val="00F562EF"/>
    <w:rsid w:val="00F56B6C"/>
    <w:rsid w:val="00F56FFB"/>
    <w:rsid w:val="00F57336"/>
    <w:rsid w:val="00F60161"/>
    <w:rsid w:val="00F603A1"/>
    <w:rsid w:val="00F60879"/>
    <w:rsid w:val="00F62422"/>
    <w:rsid w:val="00F62D55"/>
    <w:rsid w:val="00F64385"/>
    <w:rsid w:val="00F65B3A"/>
    <w:rsid w:val="00F65BCC"/>
    <w:rsid w:val="00F70045"/>
    <w:rsid w:val="00F70484"/>
    <w:rsid w:val="00F70933"/>
    <w:rsid w:val="00F71533"/>
    <w:rsid w:val="00F717CD"/>
    <w:rsid w:val="00F73805"/>
    <w:rsid w:val="00F73C99"/>
    <w:rsid w:val="00F757B1"/>
    <w:rsid w:val="00F761EC"/>
    <w:rsid w:val="00F7670C"/>
    <w:rsid w:val="00F77BDF"/>
    <w:rsid w:val="00F801CA"/>
    <w:rsid w:val="00F80F09"/>
    <w:rsid w:val="00F8186A"/>
    <w:rsid w:val="00F818E2"/>
    <w:rsid w:val="00F831C4"/>
    <w:rsid w:val="00F843FD"/>
    <w:rsid w:val="00F848BA"/>
    <w:rsid w:val="00F85F97"/>
    <w:rsid w:val="00F8735F"/>
    <w:rsid w:val="00F87C47"/>
    <w:rsid w:val="00F90502"/>
    <w:rsid w:val="00F909E8"/>
    <w:rsid w:val="00F92CEC"/>
    <w:rsid w:val="00F9453E"/>
    <w:rsid w:val="00F94E05"/>
    <w:rsid w:val="00F9719F"/>
    <w:rsid w:val="00F97CD3"/>
    <w:rsid w:val="00FA04F8"/>
    <w:rsid w:val="00FA0861"/>
    <w:rsid w:val="00FA0D16"/>
    <w:rsid w:val="00FA0E05"/>
    <w:rsid w:val="00FA1370"/>
    <w:rsid w:val="00FA3AC7"/>
    <w:rsid w:val="00FA6AE0"/>
    <w:rsid w:val="00FA7467"/>
    <w:rsid w:val="00FB05B0"/>
    <w:rsid w:val="00FB06FE"/>
    <w:rsid w:val="00FB09CB"/>
    <w:rsid w:val="00FB1359"/>
    <w:rsid w:val="00FB1CEC"/>
    <w:rsid w:val="00FB2279"/>
    <w:rsid w:val="00FB2357"/>
    <w:rsid w:val="00FB3C9A"/>
    <w:rsid w:val="00FB4B27"/>
    <w:rsid w:val="00FB4B71"/>
    <w:rsid w:val="00FB61E6"/>
    <w:rsid w:val="00FC099B"/>
    <w:rsid w:val="00FC175C"/>
    <w:rsid w:val="00FC2867"/>
    <w:rsid w:val="00FC3B1E"/>
    <w:rsid w:val="00FC50EB"/>
    <w:rsid w:val="00FC704A"/>
    <w:rsid w:val="00FD0E1F"/>
    <w:rsid w:val="00FD1612"/>
    <w:rsid w:val="00FD23BE"/>
    <w:rsid w:val="00FD3559"/>
    <w:rsid w:val="00FD3D34"/>
    <w:rsid w:val="00FD607C"/>
    <w:rsid w:val="00FD693A"/>
    <w:rsid w:val="00FD6DA2"/>
    <w:rsid w:val="00FE2D3C"/>
    <w:rsid w:val="00FE304A"/>
    <w:rsid w:val="00FE32B0"/>
    <w:rsid w:val="00FE32D0"/>
    <w:rsid w:val="00FE3648"/>
    <w:rsid w:val="00FE3731"/>
    <w:rsid w:val="00FE3C4F"/>
    <w:rsid w:val="00FE3CB3"/>
    <w:rsid w:val="00FE42A3"/>
    <w:rsid w:val="00FF11CE"/>
    <w:rsid w:val="00FF130A"/>
    <w:rsid w:val="00FF2043"/>
    <w:rsid w:val="00FF3859"/>
    <w:rsid w:val="00FF4E5C"/>
    <w:rsid w:val="00FF52A9"/>
    <w:rsid w:val="00FF660B"/>
    <w:rsid w:val="00FF7E94"/>
    <w:rsid w:val="02D50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4CB25"/>
  <w15:docId w15:val="{09966B7E-1AE8-407A-9202-585914AF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5F7C"/>
    <w:pPr>
      <w:spacing w:after="200" w:line="276" w:lineRule="auto"/>
    </w:pPr>
    <w:rPr>
      <w:rFonts w:eastAsia="Times New Roman"/>
      <w:sz w:val="22"/>
      <w:szCs w:val="22"/>
    </w:rPr>
  </w:style>
  <w:style w:type="paragraph" w:styleId="Heading3">
    <w:name w:val="heading 3"/>
    <w:basedOn w:val="Normal"/>
    <w:next w:val="Normal"/>
    <w:link w:val="Heading3Char"/>
    <w:uiPriority w:val="9"/>
    <w:semiHidden/>
    <w:unhideWhenUsed/>
    <w:qFormat/>
    <w:rsid w:val="006277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E1EC1"/>
    <w:pPr>
      <w:keepNext/>
      <w:spacing w:before="240" w:after="60"/>
      <w:outlineLvl w:val="3"/>
    </w:pPr>
    <w:rPr>
      <w:b/>
      <w:bCs/>
      <w:sz w:val="28"/>
      <w:szCs w:val="28"/>
    </w:rPr>
  </w:style>
  <w:style w:type="paragraph" w:styleId="Heading6">
    <w:name w:val="heading 6"/>
    <w:basedOn w:val="Normal"/>
    <w:next w:val="Normal"/>
    <w:link w:val="Heading6Char"/>
    <w:qFormat/>
    <w:rsid w:val="003E1EC1"/>
    <w:pPr>
      <w:keepNext/>
      <w:spacing w:after="0" w:line="240" w:lineRule="auto"/>
      <w:outlineLvl w:val="5"/>
    </w:pPr>
    <w:rPr>
      <w:rFonts w:ascii="Times" w:hAnsi="Times"/>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27788"/>
    <w:rPr>
      <w:rFonts w:asciiTheme="majorHAnsi" w:eastAsiaTheme="majorEastAsia" w:hAnsiTheme="majorHAnsi" w:cstheme="majorBidi"/>
      <w:color w:val="243F60" w:themeColor="accent1" w:themeShade="7F"/>
      <w:sz w:val="24"/>
      <w:szCs w:val="24"/>
    </w:rPr>
  </w:style>
  <w:style w:type="character" w:customStyle="1" w:styleId="Heading4Char">
    <w:name w:val="Heading 4 Char"/>
    <w:link w:val="Heading4"/>
    <w:uiPriority w:val="9"/>
    <w:semiHidden/>
    <w:rsid w:val="003E1EC1"/>
    <w:rPr>
      <w:rFonts w:ascii="Calibri" w:eastAsia="Times New Roman" w:hAnsi="Calibri" w:cs="Times New Roman"/>
      <w:b/>
      <w:bCs/>
      <w:sz w:val="28"/>
      <w:szCs w:val="28"/>
    </w:rPr>
  </w:style>
  <w:style w:type="character" w:customStyle="1" w:styleId="Heading6Char">
    <w:name w:val="Heading 6 Char"/>
    <w:link w:val="Heading6"/>
    <w:rsid w:val="003E1EC1"/>
    <w:rPr>
      <w:rFonts w:ascii="Times" w:eastAsia="Times New Roman" w:hAnsi="Times"/>
      <w:b/>
      <w:i/>
      <w:sz w:val="18"/>
    </w:rPr>
  </w:style>
  <w:style w:type="paragraph" w:styleId="ListParagraph">
    <w:name w:val="List Paragraph"/>
    <w:basedOn w:val="Normal"/>
    <w:uiPriority w:val="34"/>
    <w:qFormat/>
    <w:rsid w:val="00E20896"/>
    <w:pPr>
      <w:spacing w:after="0" w:line="240" w:lineRule="auto"/>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E208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20896"/>
    <w:rPr>
      <w:rFonts w:ascii="Tahoma" w:eastAsia="Times New Roman" w:hAnsi="Tahoma" w:cs="Tahoma"/>
      <w:sz w:val="16"/>
      <w:szCs w:val="16"/>
    </w:rPr>
  </w:style>
  <w:style w:type="table" w:styleId="TableGrid">
    <w:name w:val="Table Grid"/>
    <w:basedOn w:val="TableNormal"/>
    <w:uiPriority w:val="39"/>
    <w:rsid w:val="00E208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EC1"/>
    <w:pPr>
      <w:tabs>
        <w:tab w:val="center" w:pos="4680"/>
        <w:tab w:val="right" w:pos="9360"/>
      </w:tabs>
    </w:pPr>
  </w:style>
  <w:style w:type="character" w:customStyle="1" w:styleId="HeaderChar">
    <w:name w:val="Header Char"/>
    <w:link w:val="Header"/>
    <w:uiPriority w:val="99"/>
    <w:rsid w:val="003E1EC1"/>
    <w:rPr>
      <w:rFonts w:eastAsia="Times New Roman"/>
      <w:sz w:val="22"/>
      <w:szCs w:val="22"/>
    </w:rPr>
  </w:style>
  <w:style w:type="paragraph" w:styleId="Footer">
    <w:name w:val="footer"/>
    <w:basedOn w:val="Normal"/>
    <w:link w:val="FooterChar"/>
    <w:uiPriority w:val="99"/>
    <w:unhideWhenUsed/>
    <w:rsid w:val="003E1EC1"/>
    <w:pPr>
      <w:tabs>
        <w:tab w:val="center" w:pos="4680"/>
        <w:tab w:val="right" w:pos="9360"/>
      </w:tabs>
    </w:pPr>
  </w:style>
  <w:style w:type="character" w:customStyle="1" w:styleId="FooterChar">
    <w:name w:val="Footer Char"/>
    <w:link w:val="Footer"/>
    <w:uiPriority w:val="99"/>
    <w:rsid w:val="003E1EC1"/>
    <w:rPr>
      <w:rFonts w:eastAsia="Times New Roman"/>
      <w:sz w:val="22"/>
      <w:szCs w:val="22"/>
    </w:rPr>
  </w:style>
  <w:style w:type="paragraph" w:customStyle="1" w:styleId="introtext">
    <w:name w:val="intro text"/>
    <w:basedOn w:val="Normal"/>
    <w:rsid w:val="003E1EC1"/>
    <w:pPr>
      <w:tabs>
        <w:tab w:val="left" w:pos="2880"/>
        <w:tab w:val="left" w:pos="5040"/>
        <w:tab w:val="left" w:pos="7920"/>
      </w:tabs>
      <w:spacing w:after="0" w:line="240" w:lineRule="auto"/>
    </w:pPr>
    <w:rPr>
      <w:rFonts w:ascii="Arial MT" w:hAnsi="Arial MT"/>
      <w:b/>
      <w:sz w:val="20"/>
      <w:szCs w:val="20"/>
    </w:rPr>
  </w:style>
  <w:style w:type="paragraph" w:customStyle="1" w:styleId="TableRowHeads">
    <w:name w:val="Table Row Heads"/>
    <w:basedOn w:val="Normal"/>
    <w:rsid w:val="003E1EC1"/>
    <w:pPr>
      <w:spacing w:after="0" w:line="240" w:lineRule="auto"/>
    </w:pPr>
    <w:rPr>
      <w:rFonts w:ascii="Arial MT" w:hAnsi="Arial MT"/>
      <w:b/>
      <w:sz w:val="18"/>
      <w:szCs w:val="20"/>
    </w:rPr>
  </w:style>
  <w:style w:type="paragraph" w:customStyle="1" w:styleId="TableColumnHeads">
    <w:name w:val="Table Column Heads"/>
    <w:basedOn w:val="TableRowHeads"/>
    <w:rsid w:val="003E1EC1"/>
    <w:pPr>
      <w:jc w:val="center"/>
    </w:pPr>
  </w:style>
  <w:style w:type="paragraph" w:styleId="FootnoteText">
    <w:name w:val="footnote text"/>
    <w:aliases w:val=" Char"/>
    <w:basedOn w:val="Normal"/>
    <w:link w:val="FootnoteTextChar"/>
    <w:uiPriority w:val="99"/>
    <w:rsid w:val="003E1EC1"/>
    <w:pPr>
      <w:spacing w:after="0" w:line="240" w:lineRule="auto"/>
    </w:pPr>
    <w:rPr>
      <w:rFonts w:ascii="Times" w:hAnsi="Times"/>
      <w:sz w:val="24"/>
      <w:szCs w:val="24"/>
    </w:rPr>
  </w:style>
  <w:style w:type="character" w:customStyle="1" w:styleId="FootnoteTextChar">
    <w:name w:val="Footnote Text Char"/>
    <w:aliases w:val=" Char Char"/>
    <w:link w:val="FootnoteText"/>
    <w:uiPriority w:val="99"/>
    <w:rsid w:val="003E1EC1"/>
    <w:rPr>
      <w:rFonts w:ascii="Times" w:eastAsia="Times New Roman" w:hAnsi="Times"/>
      <w:sz w:val="24"/>
      <w:szCs w:val="24"/>
    </w:rPr>
  </w:style>
  <w:style w:type="character" w:styleId="FootnoteReference">
    <w:name w:val="footnote reference"/>
    <w:uiPriority w:val="99"/>
    <w:semiHidden/>
    <w:rsid w:val="003E1EC1"/>
    <w:rPr>
      <w:vertAlign w:val="superscript"/>
    </w:rPr>
  </w:style>
  <w:style w:type="character" w:styleId="Hyperlink">
    <w:name w:val="Hyperlink"/>
    <w:basedOn w:val="DefaultParagraphFont"/>
    <w:uiPriority w:val="99"/>
    <w:unhideWhenUsed/>
    <w:rsid w:val="00B45AC3"/>
    <w:rPr>
      <w:color w:val="0000FF" w:themeColor="hyperlink"/>
      <w:u w:val="single"/>
    </w:rPr>
  </w:style>
  <w:style w:type="character" w:styleId="PlaceholderText">
    <w:name w:val="Placeholder Text"/>
    <w:basedOn w:val="DefaultParagraphFont"/>
    <w:uiPriority w:val="99"/>
    <w:semiHidden/>
    <w:rsid w:val="00ED4525"/>
    <w:rPr>
      <w:color w:val="808080"/>
    </w:rPr>
  </w:style>
  <w:style w:type="character" w:styleId="FollowedHyperlink">
    <w:name w:val="FollowedHyperlink"/>
    <w:basedOn w:val="DefaultParagraphFont"/>
    <w:uiPriority w:val="99"/>
    <w:semiHidden/>
    <w:unhideWhenUsed/>
    <w:rsid w:val="00ED5627"/>
    <w:rPr>
      <w:color w:val="800080"/>
      <w:u w:val="single"/>
    </w:rPr>
  </w:style>
  <w:style w:type="paragraph" w:customStyle="1" w:styleId="TableParagraph">
    <w:name w:val="Table Paragraph"/>
    <w:basedOn w:val="Normal"/>
    <w:uiPriority w:val="1"/>
    <w:qFormat/>
    <w:rsid w:val="007C1E17"/>
    <w:pPr>
      <w:widowControl w:val="0"/>
      <w:spacing w:after="0" w:line="240" w:lineRule="auto"/>
    </w:pPr>
    <w:rPr>
      <w:rFonts w:asciiTheme="minorHAnsi" w:eastAsiaTheme="minorHAnsi" w:hAnsiTheme="minorHAnsi" w:cstheme="minorBidi"/>
    </w:rPr>
  </w:style>
  <w:style w:type="table" w:customStyle="1" w:styleId="TableGrid1">
    <w:name w:val="Table Grid1"/>
    <w:basedOn w:val="TableNormal"/>
    <w:next w:val="TableGrid"/>
    <w:rsid w:val="00E665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7850"/>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255DD6"/>
  </w:style>
  <w:style w:type="paragraph" w:customStyle="1" w:styleId="Default">
    <w:name w:val="Default"/>
    <w:rsid w:val="004A3E1E"/>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903A06"/>
    <w:rPr>
      <w:rFonts w:eastAsia="Times New Roman"/>
      <w:sz w:val="22"/>
      <w:szCs w:val="22"/>
    </w:rPr>
  </w:style>
  <w:style w:type="table" w:customStyle="1" w:styleId="TableGridLight1">
    <w:name w:val="Table Grid Light1"/>
    <w:basedOn w:val="TableNormal"/>
    <w:uiPriority w:val="40"/>
    <w:rsid w:val="00925600"/>
    <w:pPr>
      <w:spacing w:before="100"/>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basedOn w:val="DefaultParagraphFont"/>
    <w:uiPriority w:val="99"/>
    <w:semiHidden/>
    <w:unhideWhenUsed/>
    <w:rsid w:val="005279E0"/>
    <w:rPr>
      <w:color w:val="605E5C"/>
      <w:shd w:val="clear" w:color="auto" w:fill="E1DFDD"/>
    </w:rPr>
  </w:style>
  <w:style w:type="character" w:customStyle="1" w:styleId="normaltextrun">
    <w:name w:val="normaltextrun"/>
    <w:basedOn w:val="DefaultParagraphFont"/>
    <w:rsid w:val="00A3236B"/>
  </w:style>
  <w:style w:type="paragraph" w:customStyle="1" w:styleId="DecimalAligned">
    <w:name w:val="Decimal Aligned"/>
    <w:basedOn w:val="Normal"/>
    <w:uiPriority w:val="40"/>
    <w:qFormat/>
    <w:rsid w:val="00CF1251"/>
    <w:pPr>
      <w:tabs>
        <w:tab w:val="decimal" w:pos="360"/>
      </w:tabs>
    </w:pPr>
    <w:rPr>
      <w:rFonts w:asciiTheme="minorHAnsi" w:eastAsiaTheme="minorEastAsia" w:hAnsiTheme="minorHAnsi"/>
    </w:rPr>
  </w:style>
  <w:style w:type="character" w:styleId="SubtleEmphasis">
    <w:name w:val="Subtle Emphasis"/>
    <w:basedOn w:val="DefaultParagraphFont"/>
    <w:uiPriority w:val="19"/>
    <w:qFormat/>
    <w:rsid w:val="00CF1251"/>
    <w:rPr>
      <w:i/>
      <w:iCs/>
    </w:rPr>
  </w:style>
  <w:style w:type="table" w:styleId="MediumShading2-Accent5">
    <w:name w:val="Medium Shading 2 Accent 5"/>
    <w:basedOn w:val="TableNormal"/>
    <w:uiPriority w:val="64"/>
    <w:rsid w:val="00CF1251"/>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5">
    <w:name w:val="Plain Table 5"/>
    <w:basedOn w:val="TableNormal"/>
    <w:uiPriority w:val="45"/>
    <w:rsid w:val="000515A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515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055">
      <w:bodyDiv w:val="1"/>
      <w:marLeft w:val="0"/>
      <w:marRight w:val="0"/>
      <w:marTop w:val="0"/>
      <w:marBottom w:val="0"/>
      <w:divBdr>
        <w:top w:val="none" w:sz="0" w:space="0" w:color="auto"/>
        <w:left w:val="none" w:sz="0" w:space="0" w:color="auto"/>
        <w:bottom w:val="none" w:sz="0" w:space="0" w:color="auto"/>
        <w:right w:val="none" w:sz="0" w:space="0" w:color="auto"/>
      </w:divBdr>
    </w:div>
    <w:div w:id="34502958">
      <w:bodyDiv w:val="1"/>
      <w:marLeft w:val="0"/>
      <w:marRight w:val="0"/>
      <w:marTop w:val="0"/>
      <w:marBottom w:val="0"/>
      <w:divBdr>
        <w:top w:val="none" w:sz="0" w:space="0" w:color="auto"/>
        <w:left w:val="none" w:sz="0" w:space="0" w:color="auto"/>
        <w:bottom w:val="none" w:sz="0" w:space="0" w:color="auto"/>
        <w:right w:val="none" w:sz="0" w:space="0" w:color="auto"/>
      </w:divBdr>
      <w:divsChild>
        <w:div w:id="1377927063">
          <w:marLeft w:val="0"/>
          <w:marRight w:val="0"/>
          <w:marTop w:val="0"/>
          <w:marBottom w:val="0"/>
          <w:divBdr>
            <w:top w:val="none" w:sz="0" w:space="0" w:color="auto"/>
            <w:left w:val="none" w:sz="0" w:space="0" w:color="auto"/>
            <w:bottom w:val="none" w:sz="0" w:space="0" w:color="auto"/>
            <w:right w:val="none" w:sz="0" w:space="0" w:color="auto"/>
          </w:divBdr>
        </w:div>
        <w:div w:id="2031759131">
          <w:marLeft w:val="0"/>
          <w:marRight w:val="0"/>
          <w:marTop w:val="0"/>
          <w:marBottom w:val="0"/>
          <w:divBdr>
            <w:top w:val="none" w:sz="0" w:space="0" w:color="auto"/>
            <w:left w:val="none" w:sz="0" w:space="0" w:color="auto"/>
            <w:bottom w:val="none" w:sz="0" w:space="0" w:color="auto"/>
            <w:right w:val="none" w:sz="0" w:space="0" w:color="auto"/>
          </w:divBdr>
        </w:div>
        <w:div w:id="1129401710">
          <w:marLeft w:val="0"/>
          <w:marRight w:val="0"/>
          <w:marTop w:val="0"/>
          <w:marBottom w:val="0"/>
          <w:divBdr>
            <w:top w:val="none" w:sz="0" w:space="0" w:color="auto"/>
            <w:left w:val="none" w:sz="0" w:space="0" w:color="auto"/>
            <w:bottom w:val="none" w:sz="0" w:space="0" w:color="auto"/>
            <w:right w:val="none" w:sz="0" w:space="0" w:color="auto"/>
          </w:divBdr>
        </w:div>
        <w:div w:id="404300814">
          <w:marLeft w:val="0"/>
          <w:marRight w:val="0"/>
          <w:marTop w:val="0"/>
          <w:marBottom w:val="0"/>
          <w:divBdr>
            <w:top w:val="none" w:sz="0" w:space="0" w:color="auto"/>
            <w:left w:val="none" w:sz="0" w:space="0" w:color="auto"/>
            <w:bottom w:val="none" w:sz="0" w:space="0" w:color="auto"/>
            <w:right w:val="none" w:sz="0" w:space="0" w:color="auto"/>
          </w:divBdr>
        </w:div>
        <w:div w:id="886064903">
          <w:marLeft w:val="0"/>
          <w:marRight w:val="0"/>
          <w:marTop w:val="0"/>
          <w:marBottom w:val="0"/>
          <w:divBdr>
            <w:top w:val="none" w:sz="0" w:space="0" w:color="auto"/>
            <w:left w:val="none" w:sz="0" w:space="0" w:color="auto"/>
            <w:bottom w:val="none" w:sz="0" w:space="0" w:color="auto"/>
            <w:right w:val="none" w:sz="0" w:space="0" w:color="auto"/>
          </w:divBdr>
        </w:div>
        <w:div w:id="1976136411">
          <w:marLeft w:val="0"/>
          <w:marRight w:val="0"/>
          <w:marTop w:val="0"/>
          <w:marBottom w:val="0"/>
          <w:divBdr>
            <w:top w:val="none" w:sz="0" w:space="0" w:color="auto"/>
            <w:left w:val="none" w:sz="0" w:space="0" w:color="auto"/>
            <w:bottom w:val="none" w:sz="0" w:space="0" w:color="auto"/>
            <w:right w:val="none" w:sz="0" w:space="0" w:color="auto"/>
          </w:divBdr>
        </w:div>
        <w:div w:id="1430393907">
          <w:marLeft w:val="0"/>
          <w:marRight w:val="0"/>
          <w:marTop w:val="0"/>
          <w:marBottom w:val="0"/>
          <w:divBdr>
            <w:top w:val="none" w:sz="0" w:space="0" w:color="auto"/>
            <w:left w:val="none" w:sz="0" w:space="0" w:color="auto"/>
            <w:bottom w:val="none" w:sz="0" w:space="0" w:color="auto"/>
            <w:right w:val="none" w:sz="0" w:space="0" w:color="auto"/>
          </w:divBdr>
        </w:div>
      </w:divsChild>
    </w:div>
    <w:div w:id="52392724">
      <w:bodyDiv w:val="1"/>
      <w:marLeft w:val="0"/>
      <w:marRight w:val="0"/>
      <w:marTop w:val="0"/>
      <w:marBottom w:val="0"/>
      <w:divBdr>
        <w:top w:val="none" w:sz="0" w:space="0" w:color="auto"/>
        <w:left w:val="none" w:sz="0" w:space="0" w:color="auto"/>
        <w:bottom w:val="none" w:sz="0" w:space="0" w:color="auto"/>
        <w:right w:val="none" w:sz="0" w:space="0" w:color="auto"/>
      </w:divBdr>
    </w:div>
    <w:div w:id="70545323">
      <w:bodyDiv w:val="1"/>
      <w:marLeft w:val="0"/>
      <w:marRight w:val="0"/>
      <w:marTop w:val="0"/>
      <w:marBottom w:val="0"/>
      <w:divBdr>
        <w:top w:val="none" w:sz="0" w:space="0" w:color="auto"/>
        <w:left w:val="none" w:sz="0" w:space="0" w:color="auto"/>
        <w:bottom w:val="none" w:sz="0" w:space="0" w:color="auto"/>
        <w:right w:val="none" w:sz="0" w:space="0" w:color="auto"/>
      </w:divBdr>
    </w:div>
    <w:div w:id="80219828">
      <w:bodyDiv w:val="1"/>
      <w:marLeft w:val="0"/>
      <w:marRight w:val="0"/>
      <w:marTop w:val="0"/>
      <w:marBottom w:val="0"/>
      <w:divBdr>
        <w:top w:val="none" w:sz="0" w:space="0" w:color="auto"/>
        <w:left w:val="none" w:sz="0" w:space="0" w:color="auto"/>
        <w:bottom w:val="none" w:sz="0" w:space="0" w:color="auto"/>
        <w:right w:val="none" w:sz="0" w:space="0" w:color="auto"/>
      </w:divBdr>
      <w:divsChild>
        <w:div w:id="1021665598">
          <w:marLeft w:val="0"/>
          <w:marRight w:val="0"/>
          <w:marTop w:val="0"/>
          <w:marBottom w:val="0"/>
          <w:divBdr>
            <w:top w:val="none" w:sz="0" w:space="0" w:color="auto"/>
            <w:left w:val="none" w:sz="0" w:space="0" w:color="auto"/>
            <w:bottom w:val="none" w:sz="0" w:space="0" w:color="auto"/>
            <w:right w:val="none" w:sz="0" w:space="0" w:color="auto"/>
          </w:divBdr>
        </w:div>
        <w:div w:id="1050878847">
          <w:marLeft w:val="0"/>
          <w:marRight w:val="0"/>
          <w:marTop w:val="0"/>
          <w:marBottom w:val="0"/>
          <w:divBdr>
            <w:top w:val="none" w:sz="0" w:space="0" w:color="auto"/>
            <w:left w:val="none" w:sz="0" w:space="0" w:color="auto"/>
            <w:bottom w:val="none" w:sz="0" w:space="0" w:color="auto"/>
            <w:right w:val="none" w:sz="0" w:space="0" w:color="auto"/>
          </w:divBdr>
        </w:div>
        <w:div w:id="1137071922">
          <w:marLeft w:val="0"/>
          <w:marRight w:val="0"/>
          <w:marTop w:val="0"/>
          <w:marBottom w:val="0"/>
          <w:divBdr>
            <w:top w:val="none" w:sz="0" w:space="0" w:color="auto"/>
            <w:left w:val="none" w:sz="0" w:space="0" w:color="auto"/>
            <w:bottom w:val="none" w:sz="0" w:space="0" w:color="auto"/>
            <w:right w:val="none" w:sz="0" w:space="0" w:color="auto"/>
          </w:divBdr>
        </w:div>
        <w:div w:id="1170489040">
          <w:marLeft w:val="0"/>
          <w:marRight w:val="0"/>
          <w:marTop w:val="0"/>
          <w:marBottom w:val="0"/>
          <w:divBdr>
            <w:top w:val="none" w:sz="0" w:space="0" w:color="auto"/>
            <w:left w:val="none" w:sz="0" w:space="0" w:color="auto"/>
            <w:bottom w:val="none" w:sz="0" w:space="0" w:color="auto"/>
            <w:right w:val="none" w:sz="0" w:space="0" w:color="auto"/>
          </w:divBdr>
        </w:div>
        <w:div w:id="1501695033">
          <w:marLeft w:val="0"/>
          <w:marRight w:val="0"/>
          <w:marTop w:val="0"/>
          <w:marBottom w:val="0"/>
          <w:divBdr>
            <w:top w:val="none" w:sz="0" w:space="0" w:color="auto"/>
            <w:left w:val="none" w:sz="0" w:space="0" w:color="auto"/>
            <w:bottom w:val="none" w:sz="0" w:space="0" w:color="auto"/>
            <w:right w:val="none" w:sz="0" w:space="0" w:color="auto"/>
          </w:divBdr>
        </w:div>
        <w:div w:id="1503231710">
          <w:marLeft w:val="0"/>
          <w:marRight w:val="0"/>
          <w:marTop w:val="0"/>
          <w:marBottom w:val="0"/>
          <w:divBdr>
            <w:top w:val="none" w:sz="0" w:space="0" w:color="auto"/>
            <w:left w:val="none" w:sz="0" w:space="0" w:color="auto"/>
            <w:bottom w:val="none" w:sz="0" w:space="0" w:color="auto"/>
            <w:right w:val="none" w:sz="0" w:space="0" w:color="auto"/>
          </w:divBdr>
        </w:div>
      </w:divsChild>
    </w:div>
    <w:div w:id="99690667">
      <w:bodyDiv w:val="1"/>
      <w:marLeft w:val="0"/>
      <w:marRight w:val="0"/>
      <w:marTop w:val="0"/>
      <w:marBottom w:val="0"/>
      <w:divBdr>
        <w:top w:val="none" w:sz="0" w:space="0" w:color="auto"/>
        <w:left w:val="none" w:sz="0" w:space="0" w:color="auto"/>
        <w:bottom w:val="none" w:sz="0" w:space="0" w:color="auto"/>
        <w:right w:val="none" w:sz="0" w:space="0" w:color="auto"/>
      </w:divBdr>
    </w:div>
    <w:div w:id="106629629">
      <w:bodyDiv w:val="1"/>
      <w:marLeft w:val="0"/>
      <w:marRight w:val="0"/>
      <w:marTop w:val="0"/>
      <w:marBottom w:val="0"/>
      <w:divBdr>
        <w:top w:val="none" w:sz="0" w:space="0" w:color="auto"/>
        <w:left w:val="none" w:sz="0" w:space="0" w:color="auto"/>
        <w:bottom w:val="none" w:sz="0" w:space="0" w:color="auto"/>
        <w:right w:val="none" w:sz="0" w:space="0" w:color="auto"/>
      </w:divBdr>
    </w:div>
    <w:div w:id="106970495">
      <w:bodyDiv w:val="1"/>
      <w:marLeft w:val="0"/>
      <w:marRight w:val="0"/>
      <w:marTop w:val="0"/>
      <w:marBottom w:val="0"/>
      <w:divBdr>
        <w:top w:val="none" w:sz="0" w:space="0" w:color="auto"/>
        <w:left w:val="none" w:sz="0" w:space="0" w:color="auto"/>
        <w:bottom w:val="none" w:sz="0" w:space="0" w:color="auto"/>
        <w:right w:val="none" w:sz="0" w:space="0" w:color="auto"/>
      </w:divBdr>
    </w:div>
    <w:div w:id="151722318">
      <w:bodyDiv w:val="1"/>
      <w:marLeft w:val="0"/>
      <w:marRight w:val="0"/>
      <w:marTop w:val="0"/>
      <w:marBottom w:val="0"/>
      <w:divBdr>
        <w:top w:val="none" w:sz="0" w:space="0" w:color="auto"/>
        <w:left w:val="none" w:sz="0" w:space="0" w:color="auto"/>
        <w:bottom w:val="none" w:sz="0" w:space="0" w:color="auto"/>
        <w:right w:val="none" w:sz="0" w:space="0" w:color="auto"/>
      </w:divBdr>
    </w:div>
    <w:div w:id="179706477">
      <w:bodyDiv w:val="1"/>
      <w:marLeft w:val="0"/>
      <w:marRight w:val="0"/>
      <w:marTop w:val="0"/>
      <w:marBottom w:val="0"/>
      <w:divBdr>
        <w:top w:val="none" w:sz="0" w:space="0" w:color="auto"/>
        <w:left w:val="none" w:sz="0" w:space="0" w:color="auto"/>
        <w:bottom w:val="none" w:sz="0" w:space="0" w:color="auto"/>
        <w:right w:val="none" w:sz="0" w:space="0" w:color="auto"/>
      </w:divBdr>
    </w:div>
    <w:div w:id="237205087">
      <w:bodyDiv w:val="1"/>
      <w:marLeft w:val="0"/>
      <w:marRight w:val="0"/>
      <w:marTop w:val="0"/>
      <w:marBottom w:val="0"/>
      <w:divBdr>
        <w:top w:val="none" w:sz="0" w:space="0" w:color="auto"/>
        <w:left w:val="none" w:sz="0" w:space="0" w:color="auto"/>
        <w:bottom w:val="none" w:sz="0" w:space="0" w:color="auto"/>
        <w:right w:val="none" w:sz="0" w:space="0" w:color="auto"/>
      </w:divBdr>
    </w:div>
    <w:div w:id="254019502">
      <w:bodyDiv w:val="1"/>
      <w:marLeft w:val="0"/>
      <w:marRight w:val="0"/>
      <w:marTop w:val="0"/>
      <w:marBottom w:val="0"/>
      <w:divBdr>
        <w:top w:val="none" w:sz="0" w:space="0" w:color="auto"/>
        <w:left w:val="none" w:sz="0" w:space="0" w:color="auto"/>
        <w:bottom w:val="none" w:sz="0" w:space="0" w:color="auto"/>
        <w:right w:val="none" w:sz="0" w:space="0" w:color="auto"/>
      </w:divBdr>
    </w:div>
    <w:div w:id="268123294">
      <w:bodyDiv w:val="1"/>
      <w:marLeft w:val="0"/>
      <w:marRight w:val="0"/>
      <w:marTop w:val="0"/>
      <w:marBottom w:val="0"/>
      <w:divBdr>
        <w:top w:val="none" w:sz="0" w:space="0" w:color="auto"/>
        <w:left w:val="none" w:sz="0" w:space="0" w:color="auto"/>
        <w:bottom w:val="none" w:sz="0" w:space="0" w:color="auto"/>
        <w:right w:val="none" w:sz="0" w:space="0" w:color="auto"/>
      </w:divBdr>
    </w:div>
    <w:div w:id="275646610">
      <w:bodyDiv w:val="1"/>
      <w:marLeft w:val="0"/>
      <w:marRight w:val="0"/>
      <w:marTop w:val="0"/>
      <w:marBottom w:val="0"/>
      <w:divBdr>
        <w:top w:val="none" w:sz="0" w:space="0" w:color="auto"/>
        <w:left w:val="none" w:sz="0" w:space="0" w:color="auto"/>
        <w:bottom w:val="none" w:sz="0" w:space="0" w:color="auto"/>
        <w:right w:val="none" w:sz="0" w:space="0" w:color="auto"/>
      </w:divBdr>
    </w:div>
    <w:div w:id="278535278">
      <w:bodyDiv w:val="1"/>
      <w:marLeft w:val="0"/>
      <w:marRight w:val="0"/>
      <w:marTop w:val="0"/>
      <w:marBottom w:val="0"/>
      <w:divBdr>
        <w:top w:val="none" w:sz="0" w:space="0" w:color="auto"/>
        <w:left w:val="none" w:sz="0" w:space="0" w:color="auto"/>
        <w:bottom w:val="none" w:sz="0" w:space="0" w:color="auto"/>
        <w:right w:val="none" w:sz="0" w:space="0" w:color="auto"/>
      </w:divBdr>
    </w:div>
    <w:div w:id="307785272">
      <w:bodyDiv w:val="1"/>
      <w:marLeft w:val="0"/>
      <w:marRight w:val="0"/>
      <w:marTop w:val="0"/>
      <w:marBottom w:val="0"/>
      <w:divBdr>
        <w:top w:val="none" w:sz="0" w:space="0" w:color="auto"/>
        <w:left w:val="none" w:sz="0" w:space="0" w:color="auto"/>
        <w:bottom w:val="none" w:sz="0" w:space="0" w:color="auto"/>
        <w:right w:val="none" w:sz="0" w:space="0" w:color="auto"/>
      </w:divBdr>
    </w:div>
    <w:div w:id="313530287">
      <w:bodyDiv w:val="1"/>
      <w:marLeft w:val="0"/>
      <w:marRight w:val="0"/>
      <w:marTop w:val="0"/>
      <w:marBottom w:val="0"/>
      <w:divBdr>
        <w:top w:val="none" w:sz="0" w:space="0" w:color="auto"/>
        <w:left w:val="none" w:sz="0" w:space="0" w:color="auto"/>
        <w:bottom w:val="none" w:sz="0" w:space="0" w:color="auto"/>
        <w:right w:val="none" w:sz="0" w:space="0" w:color="auto"/>
      </w:divBdr>
    </w:div>
    <w:div w:id="335616188">
      <w:bodyDiv w:val="1"/>
      <w:marLeft w:val="0"/>
      <w:marRight w:val="0"/>
      <w:marTop w:val="0"/>
      <w:marBottom w:val="0"/>
      <w:divBdr>
        <w:top w:val="none" w:sz="0" w:space="0" w:color="auto"/>
        <w:left w:val="none" w:sz="0" w:space="0" w:color="auto"/>
        <w:bottom w:val="none" w:sz="0" w:space="0" w:color="auto"/>
        <w:right w:val="none" w:sz="0" w:space="0" w:color="auto"/>
      </w:divBdr>
      <w:divsChild>
        <w:div w:id="1030685520">
          <w:marLeft w:val="0"/>
          <w:marRight w:val="0"/>
          <w:marTop w:val="0"/>
          <w:marBottom w:val="0"/>
          <w:divBdr>
            <w:top w:val="none" w:sz="0" w:space="0" w:color="auto"/>
            <w:left w:val="none" w:sz="0" w:space="0" w:color="auto"/>
            <w:bottom w:val="none" w:sz="0" w:space="0" w:color="auto"/>
            <w:right w:val="none" w:sz="0" w:space="0" w:color="auto"/>
          </w:divBdr>
          <w:divsChild>
            <w:div w:id="1866166929">
              <w:marLeft w:val="0"/>
              <w:marRight w:val="0"/>
              <w:marTop w:val="0"/>
              <w:marBottom w:val="0"/>
              <w:divBdr>
                <w:top w:val="none" w:sz="0" w:space="0" w:color="auto"/>
                <w:left w:val="none" w:sz="0" w:space="0" w:color="auto"/>
                <w:bottom w:val="none" w:sz="0" w:space="0" w:color="auto"/>
                <w:right w:val="none" w:sz="0" w:space="0" w:color="auto"/>
              </w:divBdr>
              <w:divsChild>
                <w:div w:id="564150549">
                  <w:marLeft w:val="0"/>
                  <w:marRight w:val="0"/>
                  <w:marTop w:val="0"/>
                  <w:marBottom w:val="0"/>
                  <w:divBdr>
                    <w:top w:val="none" w:sz="0" w:space="5" w:color="E0E4E9"/>
                    <w:left w:val="single" w:sz="6" w:space="11" w:color="E0E4E9"/>
                    <w:bottom w:val="single" w:sz="6" w:space="5" w:color="E0E4E9"/>
                    <w:right w:val="single" w:sz="6" w:space="11" w:color="E0E4E9"/>
                  </w:divBdr>
                </w:div>
                <w:div w:id="1369991900">
                  <w:marLeft w:val="0"/>
                  <w:marRight w:val="0"/>
                  <w:marTop w:val="0"/>
                  <w:marBottom w:val="0"/>
                  <w:divBdr>
                    <w:top w:val="single" w:sz="2" w:space="5" w:color="E0E4E9"/>
                    <w:left w:val="single" w:sz="2" w:space="5" w:color="E0E4E9"/>
                    <w:bottom w:val="single" w:sz="6" w:space="5" w:color="E0E4E9"/>
                    <w:right w:val="single" w:sz="2" w:space="3" w:color="E0E4E9"/>
                  </w:divBdr>
                </w:div>
                <w:div w:id="629824103">
                  <w:marLeft w:val="0"/>
                  <w:marRight w:val="0"/>
                  <w:marTop w:val="0"/>
                  <w:marBottom w:val="0"/>
                  <w:divBdr>
                    <w:top w:val="single" w:sz="2" w:space="5" w:color="E0E4E9"/>
                    <w:left w:val="single" w:sz="2" w:space="5" w:color="E0E4E9"/>
                    <w:bottom w:val="single" w:sz="6" w:space="5" w:color="E0E4E9"/>
                    <w:right w:val="single" w:sz="2" w:space="3" w:color="E0E4E9"/>
                  </w:divBdr>
                </w:div>
                <w:div w:id="1395544129">
                  <w:marLeft w:val="0"/>
                  <w:marRight w:val="0"/>
                  <w:marTop w:val="0"/>
                  <w:marBottom w:val="0"/>
                  <w:divBdr>
                    <w:top w:val="single" w:sz="2" w:space="5" w:color="E0E4E9"/>
                    <w:left w:val="single" w:sz="2" w:space="5" w:color="E0E4E9"/>
                    <w:bottom w:val="single" w:sz="6" w:space="5" w:color="E0E4E9"/>
                    <w:right w:val="single" w:sz="2" w:space="3" w:color="E0E4E9"/>
                  </w:divBdr>
                </w:div>
                <w:div w:id="1713653224">
                  <w:marLeft w:val="0"/>
                  <w:marRight w:val="0"/>
                  <w:marTop w:val="0"/>
                  <w:marBottom w:val="0"/>
                  <w:divBdr>
                    <w:top w:val="single" w:sz="2" w:space="5" w:color="E0E4E9"/>
                    <w:left w:val="single" w:sz="2" w:space="5" w:color="E0E4E9"/>
                    <w:bottom w:val="single" w:sz="6" w:space="5" w:color="E0E4E9"/>
                    <w:right w:val="single" w:sz="2" w:space="8" w:color="E0E4E9"/>
                  </w:divBdr>
                </w:div>
              </w:divsChild>
            </w:div>
          </w:divsChild>
        </w:div>
        <w:div w:id="41713293">
          <w:marLeft w:val="0"/>
          <w:marRight w:val="0"/>
          <w:marTop w:val="0"/>
          <w:marBottom w:val="0"/>
          <w:divBdr>
            <w:top w:val="none" w:sz="0" w:space="0" w:color="auto"/>
            <w:left w:val="none" w:sz="0" w:space="0" w:color="auto"/>
            <w:bottom w:val="none" w:sz="0" w:space="0" w:color="auto"/>
            <w:right w:val="none" w:sz="0" w:space="0" w:color="auto"/>
          </w:divBdr>
          <w:divsChild>
            <w:div w:id="252133279">
              <w:marLeft w:val="0"/>
              <w:marRight w:val="0"/>
              <w:marTop w:val="0"/>
              <w:marBottom w:val="0"/>
              <w:divBdr>
                <w:top w:val="none" w:sz="0" w:space="0" w:color="auto"/>
                <w:left w:val="none" w:sz="0" w:space="0" w:color="auto"/>
                <w:bottom w:val="none" w:sz="0" w:space="0" w:color="auto"/>
                <w:right w:val="none" w:sz="0" w:space="0" w:color="auto"/>
              </w:divBdr>
              <w:divsChild>
                <w:div w:id="727723015">
                  <w:marLeft w:val="0"/>
                  <w:marRight w:val="0"/>
                  <w:marTop w:val="0"/>
                  <w:marBottom w:val="0"/>
                  <w:divBdr>
                    <w:top w:val="none" w:sz="0" w:space="0" w:color="auto"/>
                    <w:left w:val="none" w:sz="0" w:space="0" w:color="auto"/>
                    <w:bottom w:val="none" w:sz="0" w:space="0" w:color="auto"/>
                    <w:right w:val="none" w:sz="0" w:space="0" w:color="auto"/>
                  </w:divBdr>
                  <w:divsChild>
                    <w:div w:id="511844073">
                      <w:marLeft w:val="0"/>
                      <w:marRight w:val="0"/>
                      <w:marTop w:val="0"/>
                      <w:marBottom w:val="0"/>
                      <w:divBdr>
                        <w:top w:val="none" w:sz="0" w:space="6" w:color="E0E4E9"/>
                        <w:left w:val="single" w:sz="6" w:space="11" w:color="E0E4E9"/>
                        <w:bottom w:val="single" w:sz="6" w:space="6" w:color="E0E4E9"/>
                        <w:right w:val="single" w:sz="6" w:space="11" w:color="E0E4E9"/>
                      </w:divBdr>
                      <w:divsChild>
                        <w:div w:id="610551080">
                          <w:marLeft w:val="0"/>
                          <w:marRight w:val="0"/>
                          <w:marTop w:val="0"/>
                          <w:marBottom w:val="0"/>
                          <w:divBdr>
                            <w:top w:val="none" w:sz="0" w:space="0" w:color="auto"/>
                            <w:left w:val="none" w:sz="0" w:space="0" w:color="auto"/>
                            <w:bottom w:val="none" w:sz="0" w:space="0" w:color="auto"/>
                            <w:right w:val="none" w:sz="0" w:space="0" w:color="auto"/>
                          </w:divBdr>
                        </w:div>
                      </w:divsChild>
                    </w:div>
                    <w:div w:id="1714234189">
                      <w:marLeft w:val="0"/>
                      <w:marRight w:val="0"/>
                      <w:marTop w:val="0"/>
                      <w:marBottom w:val="0"/>
                      <w:divBdr>
                        <w:top w:val="single" w:sz="2" w:space="6" w:color="E0E4E9"/>
                        <w:left w:val="single" w:sz="2" w:space="5" w:color="E0E4E9"/>
                        <w:bottom w:val="single" w:sz="6" w:space="6" w:color="E0E4E9"/>
                        <w:right w:val="single" w:sz="2" w:space="3" w:color="E0E4E9"/>
                      </w:divBdr>
                    </w:div>
                    <w:div w:id="1704208048">
                      <w:marLeft w:val="0"/>
                      <w:marRight w:val="0"/>
                      <w:marTop w:val="0"/>
                      <w:marBottom w:val="0"/>
                      <w:divBdr>
                        <w:top w:val="single" w:sz="2" w:space="6" w:color="E0E4E9"/>
                        <w:left w:val="single" w:sz="2" w:space="5" w:color="E0E4E9"/>
                        <w:bottom w:val="single" w:sz="6" w:space="6" w:color="E0E4E9"/>
                        <w:right w:val="single" w:sz="2" w:space="3" w:color="E0E4E9"/>
                      </w:divBdr>
                    </w:div>
                    <w:div w:id="1262834370">
                      <w:marLeft w:val="0"/>
                      <w:marRight w:val="0"/>
                      <w:marTop w:val="0"/>
                      <w:marBottom w:val="0"/>
                      <w:divBdr>
                        <w:top w:val="single" w:sz="2" w:space="6" w:color="E0E4E9"/>
                        <w:left w:val="single" w:sz="2" w:space="5" w:color="E0E4E9"/>
                        <w:bottom w:val="single" w:sz="6" w:space="6" w:color="E0E4E9"/>
                        <w:right w:val="single" w:sz="2" w:space="3" w:color="E0E4E9"/>
                      </w:divBdr>
                    </w:div>
                    <w:div w:id="2081250658">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 w:id="1232930931">
              <w:marLeft w:val="0"/>
              <w:marRight w:val="0"/>
              <w:marTop w:val="0"/>
              <w:marBottom w:val="0"/>
              <w:divBdr>
                <w:top w:val="none" w:sz="0" w:space="0" w:color="auto"/>
                <w:left w:val="none" w:sz="0" w:space="0" w:color="auto"/>
                <w:bottom w:val="none" w:sz="0" w:space="0" w:color="auto"/>
                <w:right w:val="none" w:sz="0" w:space="0" w:color="auto"/>
              </w:divBdr>
              <w:divsChild>
                <w:div w:id="2030327939">
                  <w:marLeft w:val="0"/>
                  <w:marRight w:val="0"/>
                  <w:marTop w:val="0"/>
                  <w:marBottom w:val="0"/>
                  <w:divBdr>
                    <w:top w:val="none" w:sz="0" w:space="0" w:color="auto"/>
                    <w:left w:val="none" w:sz="0" w:space="0" w:color="auto"/>
                    <w:bottom w:val="none" w:sz="0" w:space="0" w:color="auto"/>
                    <w:right w:val="none" w:sz="0" w:space="0" w:color="auto"/>
                  </w:divBdr>
                  <w:divsChild>
                    <w:div w:id="416680628">
                      <w:marLeft w:val="0"/>
                      <w:marRight w:val="0"/>
                      <w:marTop w:val="0"/>
                      <w:marBottom w:val="0"/>
                      <w:divBdr>
                        <w:top w:val="none" w:sz="0" w:space="6" w:color="E0E4E9"/>
                        <w:left w:val="single" w:sz="6" w:space="11" w:color="E0E4E9"/>
                        <w:bottom w:val="single" w:sz="6" w:space="6" w:color="E0E4E9"/>
                        <w:right w:val="single" w:sz="6" w:space="11" w:color="E0E4E9"/>
                      </w:divBdr>
                      <w:divsChild>
                        <w:div w:id="1090925235">
                          <w:marLeft w:val="0"/>
                          <w:marRight w:val="0"/>
                          <w:marTop w:val="0"/>
                          <w:marBottom w:val="0"/>
                          <w:divBdr>
                            <w:top w:val="none" w:sz="0" w:space="0" w:color="auto"/>
                            <w:left w:val="none" w:sz="0" w:space="0" w:color="auto"/>
                            <w:bottom w:val="none" w:sz="0" w:space="0" w:color="auto"/>
                            <w:right w:val="none" w:sz="0" w:space="0" w:color="auto"/>
                          </w:divBdr>
                        </w:div>
                      </w:divsChild>
                    </w:div>
                    <w:div w:id="793788215">
                      <w:marLeft w:val="0"/>
                      <w:marRight w:val="0"/>
                      <w:marTop w:val="0"/>
                      <w:marBottom w:val="0"/>
                      <w:divBdr>
                        <w:top w:val="single" w:sz="2" w:space="6" w:color="E0E4E9"/>
                        <w:left w:val="single" w:sz="2" w:space="5" w:color="E0E4E9"/>
                        <w:bottom w:val="single" w:sz="6" w:space="6" w:color="E0E4E9"/>
                        <w:right w:val="single" w:sz="2" w:space="3" w:color="E0E4E9"/>
                      </w:divBdr>
                    </w:div>
                    <w:div w:id="1103578154">
                      <w:marLeft w:val="0"/>
                      <w:marRight w:val="0"/>
                      <w:marTop w:val="0"/>
                      <w:marBottom w:val="0"/>
                      <w:divBdr>
                        <w:top w:val="single" w:sz="2" w:space="6" w:color="E0E4E9"/>
                        <w:left w:val="single" w:sz="2" w:space="5" w:color="E0E4E9"/>
                        <w:bottom w:val="single" w:sz="6" w:space="6" w:color="E0E4E9"/>
                        <w:right w:val="single" w:sz="2" w:space="3" w:color="E0E4E9"/>
                      </w:divBdr>
                    </w:div>
                    <w:div w:id="648825923">
                      <w:marLeft w:val="0"/>
                      <w:marRight w:val="0"/>
                      <w:marTop w:val="0"/>
                      <w:marBottom w:val="0"/>
                      <w:divBdr>
                        <w:top w:val="single" w:sz="2" w:space="6" w:color="E0E4E9"/>
                        <w:left w:val="single" w:sz="2" w:space="5" w:color="E0E4E9"/>
                        <w:bottom w:val="single" w:sz="6" w:space="6" w:color="E0E4E9"/>
                        <w:right w:val="single" w:sz="2" w:space="3" w:color="E0E4E9"/>
                      </w:divBdr>
                    </w:div>
                    <w:div w:id="1447892466">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 w:id="2124107149">
              <w:marLeft w:val="0"/>
              <w:marRight w:val="0"/>
              <w:marTop w:val="0"/>
              <w:marBottom w:val="0"/>
              <w:divBdr>
                <w:top w:val="none" w:sz="0" w:space="0" w:color="auto"/>
                <w:left w:val="none" w:sz="0" w:space="0" w:color="auto"/>
                <w:bottom w:val="none" w:sz="0" w:space="0" w:color="auto"/>
                <w:right w:val="none" w:sz="0" w:space="0" w:color="auto"/>
              </w:divBdr>
              <w:divsChild>
                <w:div w:id="210701803">
                  <w:marLeft w:val="0"/>
                  <w:marRight w:val="0"/>
                  <w:marTop w:val="0"/>
                  <w:marBottom w:val="0"/>
                  <w:divBdr>
                    <w:top w:val="none" w:sz="0" w:space="0" w:color="auto"/>
                    <w:left w:val="none" w:sz="0" w:space="0" w:color="auto"/>
                    <w:bottom w:val="none" w:sz="0" w:space="0" w:color="auto"/>
                    <w:right w:val="none" w:sz="0" w:space="0" w:color="auto"/>
                  </w:divBdr>
                  <w:divsChild>
                    <w:div w:id="253512440">
                      <w:marLeft w:val="0"/>
                      <w:marRight w:val="0"/>
                      <w:marTop w:val="0"/>
                      <w:marBottom w:val="0"/>
                      <w:divBdr>
                        <w:top w:val="none" w:sz="0" w:space="6" w:color="E0E4E9"/>
                        <w:left w:val="single" w:sz="6" w:space="11" w:color="E0E4E9"/>
                        <w:bottom w:val="single" w:sz="6" w:space="6" w:color="E0E4E9"/>
                        <w:right w:val="single" w:sz="6" w:space="11" w:color="E0E4E9"/>
                      </w:divBdr>
                      <w:divsChild>
                        <w:div w:id="1023018368">
                          <w:marLeft w:val="0"/>
                          <w:marRight w:val="0"/>
                          <w:marTop w:val="0"/>
                          <w:marBottom w:val="0"/>
                          <w:divBdr>
                            <w:top w:val="none" w:sz="0" w:space="0" w:color="auto"/>
                            <w:left w:val="none" w:sz="0" w:space="0" w:color="auto"/>
                            <w:bottom w:val="none" w:sz="0" w:space="0" w:color="auto"/>
                            <w:right w:val="none" w:sz="0" w:space="0" w:color="auto"/>
                          </w:divBdr>
                        </w:div>
                      </w:divsChild>
                    </w:div>
                    <w:div w:id="701587838">
                      <w:marLeft w:val="0"/>
                      <w:marRight w:val="0"/>
                      <w:marTop w:val="0"/>
                      <w:marBottom w:val="0"/>
                      <w:divBdr>
                        <w:top w:val="single" w:sz="2" w:space="6" w:color="E0E4E9"/>
                        <w:left w:val="single" w:sz="2" w:space="5" w:color="E0E4E9"/>
                        <w:bottom w:val="single" w:sz="6" w:space="6" w:color="E0E4E9"/>
                        <w:right w:val="single" w:sz="2" w:space="3" w:color="E0E4E9"/>
                      </w:divBdr>
                    </w:div>
                    <w:div w:id="1345934712">
                      <w:marLeft w:val="0"/>
                      <w:marRight w:val="0"/>
                      <w:marTop w:val="0"/>
                      <w:marBottom w:val="0"/>
                      <w:divBdr>
                        <w:top w:val="single" w:sz="2" w:space="6" w:color="E0E4E9"/>
                        <w:left w:val="single" w:sz="2" w:space="5" w:color="E0E4E9"/>
                        <w:bottom w:val="single" w:sz="6" w:space="6" w:color="E0E4E9"/>
                        <w:right w:val="single" w:sz="2" w:space="3" w:color="E0E4E9"/>
                      </w:divBdr>
                    </w:div>
                    <w:div w:id="71582027">
                      <w:marLeft w:val="0"/>
                      <w:marRight w:val="0"/>
                      <w:marTop w:val="0"/>
                      <w:marBottom w:val="0"/>
                      <w:divBdr>
                        <w:top w:val="single" w:sz="2" w:space="6" w:color="E0E4E9"/>
                        <w:left w:val="single" w:sz="2" w:space="5" w:color="E0E4E9"/>
                        <w:bottom w:val="single" w:sz="6" w:space="6" w:color="E0E4E9"/>
                        <w:right w:val="single" w:sz="2" w:space="3" w:color="E0E4E9"/>
                      </w:divBdr>
                    </w:div>
                    <w:div w:id="1712193720">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 w:id="857501305">
              <w:marLeft w:val="0"/>
              <w:marRight w:val="0"/>
              <w:marTop w:val="0"/>
              <w:marBottom w:val="0"/>
              <w:divBdr>
                <w:top w:val="none" w:sz="0" w:space="0" w:color="auto"/>
                <w:left w:val="none" w:sz="0" w:space="0" w:color="auto"/>
                <w:bottom w:val="none" w:sz="0" w:space="0" w:color="auto"/>
                <w:right w:val="none" w:sz="0" w:space="0" w:color="auto"/>
              </w:divBdr>
              <w:divsChild>
                <w:div w:id="1407455740">
                  <w:marLeft w:val="0"/>
                  <w:marRight w:val="0"/>
                  <w:marTop w:val="0"/>
                  <w:marBottom w:val="0"/>
                  <w:divBdr>
                    <w:top w:val="none" w:sz="0" w:space="0" w:color="auto"/>
                    <w:left w:val="none" w:sz="0" w:space="0" w:color="auto"/>
                    <w:bottom w:val="none" w:sz="0" w:space="0" w:color="auto"/>
                    <w:right w:val="none" w:sz="0" w:space="0" w:color="auto"/>
                  </w:divBdr>
                  <w:divsChild>
                    <w:div w:id="1378896590">
                      <w:marLeft w:val="0"/>
                      <w:marRight w:val="0"/>
                      <w:marTop w:val="0"/>
                      <w:marBottom w:val="0"/>
                      <w:divBdr>
                        <w:top w:val="none" w:sz="0" w:space="6" w:color="E0E4E9"/>
                        <w:left w:val="single" w:sz="6" w:space="11" w:color="E0E4E9"/>
                        <w:bottom w:val="single" w:sz="6" w:space="6" w:color="E0E4E9"/>
                        <w:right w:val="single" w:sz="6" w:space="11" w:color="E0E4E9"/>
                      </w:divBdr>
                      <w:divsChild>
                        <w:div w:id="6736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254">
                  <w:marLeft w:val="0"/>
                  <w:marRight w:val="0"/>
                  <w:marTop w:val="0"/>
                  <w:marBottom w:val="0"/>
                  <w:divBdr>
                    <w:top w:val="none" w:sz="0" w:space="0" w:color="auto"/>
                    <w:left w:val="none" w:sz="0" w:space="0" w:color="auto"/>
                    <w:bottom w:val="none" w:sz="0" w:space="0" w:color="auto"/>
                    <w:right w:val="none" w:sz="0" w:space="0" w:color="auto"/>
                  </w:divBdr>
                  <w:divsChild>
                    <w:div w:id="1574510832">
                      <w:marLeft w:val="0"/>
                      <w:marRight w:val="0"/>
                      <w:marTop w:val="0"/>
                      <w:marBottom w:val="0"/>
                      <w:divBdr>
                        <w:top w:val="none" w:sz="0" w:space="0" w:color="auto"/>
                        <w:left w:val="none" w:sz="0" w:space="0" w:color="auto"/>
                        <w:bottom w:val="none" w:sz="0" w:space="0" w:color="auto"/>
                        <w:right w:val="none" w:sz="0" w:space="0" w:color="auto"/>
                      </w:divBdr>
                      <w:divsChild>
                        <w:div w:id="21982668">
                          <w:marLeft w:val="0"/>
                          <w:marRight w:val="0"/>
                          <w:marTop w:val="0"/>
                          <w:marBottom w:val="0"/>
                          <w:divBdr>
                            <w:top w:val="none" w:sz="0" w:space="0" w:color="auto"/>
                            <w:left w:val="none" w:sz="0" w:space="0" w:color="auto"/>
                            <w:bottom w:val="none" w:sz="0" w:space="0" w:color="auto"/>
                            <w:right w:val="none" w:sz="0" w:space="0" w:color="auto"/>
                          </w:divBdr>
                          <w:divsChild>
                            <w:div w:id="1245801566">
                              <w:marLeft w:val="0"/>
                              <w:marRight w:val="0"/>
                              <w:marTop w:val="0"/>
                              <w:marBottom w:val="0"/>
                              <w:divBdr>
                                <w:top w:val="none" w:sz="0" w:space="6" w:color="E0E4E9"/>
                                <w:left w:val="single" w:sz="6" w:space="23" w:color="E0E4E9"/>
                                <w:bottom w:val="single" w:sz="6" w:space="6" w:color="E0E4E9"/>
                                <w:right w:val="single" w:sz="6" w:space="11" w:color="E0E4E9"/>
                              </w:divBdr>
                              <w:divsChild>
                                <w:div w:id="150100543">
                                  <w:marLeft w:val="0"/>
                                  <w:marRight w:val="0"/>
                                  <w:marTop w:val="0"/>
                                  <w:marBottom w:val="0"/>
                                  <w:divBdr>
                                    <w:top w:val="none" w:sz="0" w:space="0" w:color="auto"/>
                                    <w:left w:val="none" w:sz="0" w:space="0" w:color="auto"/>
                                    <w:bottom w:val="none" w:sz="0" w:space="0" w:color="auto"/>
                                    <w:right w:val="none" w:sz="0" w:space="0" w:color="auto"/>
                                  </w:divBdr>
                                </w:div>
                              </w:divsChild>
                            </w:div>
                            <w:div w:id="127626799">
                              <w:marLeft w:val="0"/>
                              <w:marRight w:val="0"/>
                              <w:marTop w:val="0"/>
                              <w:marBottom w:val="0"/>
                              <w:divBdr>
                                <w:top w:val="single" w:sz="2" w:space="6" w:color="E0E4E9"/>
                                <w:left w:val="single" w:sz="2" w:space="5" w:color="E0E4E9"/>
                                <w:bottom w:val="single" w:sz="6" w:space="6" w:color="E0E4E9"/>
                                <w:right w:val="single" w:sz="2" w:space="3" w:color="E0E4E9"/>
                              </w:divBdr>
                            </w:div>
                            <w:div w:id="721634792">
                              <w:marLeft w:val="0"/>
                              <w:marRight w:val="0"/>
                              <w:marTop w:val="0"/>
                              <w:marBottom w:val="0"/>
                              <w:divBdr>
                                <w:top w:val="single" w:sz="2" w:space="6" w:color="E0E4E9"/>
                                <w:left w:val="single" w:sz="2" w:space="5" w:color="E0E4E9"/>
                                <w:bottom w:val="single" w:sz="6" w:space="6" w:color="E0E4E9"/>
                                <w:right w:val="single" w:sz="2" w:space="3" w:color="E0E4E9"/>
                              </w:divBdr>
                            </w:div>
                            <w:div w:id="2113669212">
                              <w:marLeft w:val="0"/>
                              <w:marRight w:val="0"/>
                              <w:marTop w:val="0"/>
                              <w:marBottom w:val="0"/>
                              <w:divBdr>
                                <w:top w:val="single" w:sz="2" w:space="6" w:color="E0E4E9"/>
                                <w:left w:val="single" w:sz="2" w:space="5" w:color="E0E4E9"/>
                                <w:bottom w:val="single" w:sz="6" w:space="6" w:color="E0E4E9"/>
                                <w:right w:val="single" w:sz="2" w:space="3" w:color="E0E4E9"/>
                              </w:divBdr>
                            </w:div>
                            <w:div w:id="942297474">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 w:id="638995857">
                      <w:marLeft w:val="0"/>
                      <w:marRight w:val="0"/>
                      <w:marTop w:val="0"/>
                      <w:marBottom w:val="0"/>
                      <w:divBdr>
                        <w:top w:val="none" w:sz="0" w:space="0" w:color="auto"/>
                        <w:left w:val="none" w:sz="0" w:space="0" w:color="auto"/>
                        <w:bottom w:val="none" w:sz="0" w:space="0" w:color="auto"/>
                        <w:right w:val="none" w:sz="0" w:space="0" w:color="auto"/>
                      </w:divBdr>
                      <w:divsChild>
                        <w:div w:id="358699298">
                          <w:marLeft w:val="0"/>
                          <w:marRight w:val="0"/>
                          <w:marTop w:val="0"/>
                          <w:marBottom w:val="0"/>
                          <w:divBdr>
                            <w:top w:val="none" w:sz="0" w:space="0" w:color="auto"/>
                            <w:left w:val="none" w:sz="0" w:space="0" w:color="auto"/>
                            <w:bottom w:val="none" w:sz="0" w:space="0" w:color="auto"/>
                            <w:right w:val="none" w:sz="0" w:space="0" w:color="auto"/>
                          </w:divBdr>
                          <w:divsChild>
                            <w:div w:id="311178832">
                              <w:marLeft w:val="0"/>
                              <w:marRight w:val="0"/>
                              <w:marTop w:val="0"/>
                              <w:marBottom w:val="0"/>
                              <w:divBdr>
                                <w:top w:val="none" w:sz="0" w:space="6" w:color="E0E4E9"/>
                                <w:left w:val="single" w:sz="6" w:space="23" w:color="E0E4E9"/>
                                <w:bottom w:val="single" w:sz="6" w:space="6" w:color="E0E4E9"/>
                                <w:right w:val="single" w:sz="6" w:space="11" w:color="E0E4E9"/>
                              </w:divBdr>
                              <w:divsChild>
                                <w:div w:id="811100088">
                                  <w:marLeft w:val="0"/>
                                  <w:marRight w:val="0"/>
                                  <w:marTop w:val="0"/>
                                  <w:marBottom w:val="0"/>
                                  <w:divBdr>
                                    <w:top w:val="none" w:sz="0" w:space="0" w:color="auto"/>
                                    <w:left w:val="none" w:sz="0" w:space="0" w:color="auto"/>
                                    <w:bottom w:val="none" w:sz="0" w:space="0" w:color="auto"/>
                                    <w:right w:val="none" w:sz="0" w:space="0" w:color="auto"/>
                                  </w:divBdr>
                                </w:div>
                              </w:divsChild>
                            </w:div>
                            <w:div w:id="1050955113">
                              <w:marLeft w:val="0"/>
                              <w:marRight w:val="0"/>
                              <w:marTop w:val="0"/>
                              <w:marBottom w:val="0"/>
                              <w:divBdr>
                                <w:top w:val="single" w:sz="2" w:space="6" w:color="E0E4E9"/>
                                <w:left w:val="single" w:sz="2" w:space="5" w:color="E0E4E9"/>
                                <w:bottom w:val="single" w:sz="6" w:space="6" w:color="E0E4E9"/>
                                <w:right w:val="single" w:sz="2" w:space="3" w:color="E0E4E9"/>
                              </w:divBdr>
                            </w:div>
                            <w:div w:id="1522473335">
                              <w:marLeft w:val="0"/>
                              <w:marRight w:val="0"/>
                              <w:marTop w:val="0"/>
                              <w:marBottom w:val="0"/>
                              <w:divBdr>
                                <w:top w:val="single" w:sz="2" w:space="6" w:color="E0E4E9"/>
                                <w:left w:val="single" w:sz="2" w:space="5" w:color="E0E4E9"/>
                                <w:bottom w:val="single" w:sz="6" w:space="6" w:color="E0E4E9"/>
                                <w:right w:val="single" w:sz="2" w:space="3" w:color="E0E4E9"/>
                              </w:divBdr>
                            </w:div>
                            <w:div w:id="119958093">
                              <w:marLeft w:val="0"/>
                              <w:marRight w:val="0"/>
                              <w:marTop w:val="0"/>
                              <w:marBottom w:val="0"/>
                              <w:divBdr>
                                <w:top w:val="single" w:sz="2" w:space="6" w:color="E0E4E9"/>
                                <w:left w:val="single" w:sz="2" w:space="5" w:color="E0E4E9"/>
                                <w:bottom w:val="single" w:sz="6" w:space="6" w:color="E0E4E9"/>
                                <w:right w:val="single" w:sz="2" w:space="3" w:color="E0E4E9"/>
                              </w:divBdr>
                            </w:div>
                            <w:div w:id="578907408">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 w:id="1954632439">
                      <w:marLeft w:val="0"/>
                      <w:marRight w:val="0"/>
                      <w:marTop w:val="0"/>
                      <w:marBottom w:val="0"/>
                      <w:divBdr>
                        <w:top w:val="none" w:sz="0" w:space="0" w:color="auto"/>
                        <w:left w:val="none" w:sz="0" w:space="0" w:color="auto"/>
                        <w:bottom w:val="none" w:sz="0" w:space="0" w:color="auto"/>
                        <w:right w:val="none" w:sz="0" w:space="0" w:color="auto"/>
                      </w:divBdr>
                      <w:divsChild>
                        <w:div w:id="1402680884">
                          <w:marLeft w:val="0"/>
                          <w:marRight w:val="0"/>
                          <w:marTop w:val="0"/>
                          <w:marBottom w:val="0"/>
                          <w:divBdr>
                            <w:top w:val="none" w:sz="0" w:space="0" w:color="auto"/>
                            <w:left w:val="none" w:sz="0" w:space="0" w:color="auto"/>
                            <w:bottom w:val="none" w:sz="0" w:space="0" w:color="auto"/>
                            <w:right w:val="none" w:sz="0" w:space="0" w:color="auto"/>
                          </w:divBdr>
                          <w:divsChild>
                            <w:div w:id="1444421813">
                              <w:marLeft w:val="0"/>
                              <w:marRight w:val="0"/>
                              <w:marTop w:val="0"/>
                              <w:marBottom w:val="0"/>
                              <w:divBdr>
                                <w:top w:val="none" w:sz="0" w:space="6" w:color="E0E4E9"/>
                                <w:left w:val="single" w:sz="6" w:space="23" w:color="E0E4E9"/>
                                <w:bottom w:val="single" w:sz="6" w:space="6" w:color="E0E4E9"/>
                                <w:right w:val="single" w:sz="6" w:space="11" w:color="E0E4E9"/>
                              </w:divBdr>
                              <w:divsChild>
                                <w:div w:id="1521090916">
                                  <w:marLeft w:val="0"/>
                                  <w:marRight w:val="0"/>
                                  <w:marTop w:val="0"/>
                                  <w:marBottom w:val="0"/>
                                  <w:divBdr>
                                    <w:top w:val="none" w:sz="0" w:space="0" w:color="auto"/>
                                    <w:left w:val="none" w:sz="0" w:space="0" w:color="auto"/>
                                    <w:bottom w:val="none" w:sz="0" w:space="0" w:color="auto"/>
                                    <w:right w:val="none" w:sz="0" w:space="0" w:color="auto"/>
                                  </w:divBdr>
                                </w:div>
                              </w:divsChild>
                            </w:div>
                            <w:div w:id="1373964581">
                              <w:marLeft w:val="0"/>
                              <w:marRight w:val="0"/>
                              <w:marTop w:val="0"/>
                              <w:marBottom w:val="0"/>
                              <w:divBdr>
                                <w:top w:val="single" w:sz="2" w:space="6" w:color="E0E4E9"/>
                                <w:left w:val="single" w:sz="2" w:space="5" w:color="E0E4E9"/>
                                <w:bottom w:val="single" w:sz="6" w:space="6" w:color="E0E4E9"/>
                                <w:right w:val="single" w:sz="2" w:space="3" w:color="E0E4E9"/>
                              </w:divBdr>
                            </w:div>
                            <w:div w:id="1612277015">
                              <w:marLeft w:val="0"/>
                              <w:marRight w:val="0"/>
                              <w:marTop w:val="0"/>
                              <w:marBottom w:val="0"/>
                              <w:divBdr>
                                <w:top w:val="single" w:sz="2" w:space="6" w:color="E0E4E9"/>
                                <w:left w:val="single" w:sz="2" w:space="5" w:color="E0E4E9"/>
                                <w:bottom w:val="single" w:sz="6" w:space="6" w:color="E0E4E9"/>
                                <w:right w:val="single" w:sz="2" w:space="3" w:color="E0E4E9"/>
                              </w:divBdr>
                            </w:div>
                            <w:div w:id="1309894451">
                              <w:marLeft w:val="0"/>
                              <w:marRight w:val="0"/>
                              <w:marTop w:val="0"/>
                              <w:marBottom w:val="0"/>
                              <w:divBdr>
                                <w:top w:val="single" w:sz="2" w:space="6" w:color="E0E4E9"/>
                                <w:left w:val="single" w:sz="2" w:space="5" w:color="E0E4E9"/>
                                <w:bottom w:val="single" w:sz="6" w:space="6" w:color="E0E4E9"/>
                                <w:right w:val="single" w:sz="2" w:space="3" w:color="E0E4E9"/>
                              </w:divBdr>
                            </w:div>
                            <w:div w:id="765662215">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sChild>
                </w:div>
              </w:divsChild>
            </w:div>
            <w:div w:id="133568271">
              <w:marLeft w:val="0"/>
              <w:marRight w:val="0"/>
              <w:marTop w:val="0"/>
              <w:marBottom w:val="0"/>
              <w:divBdr>
                <w:top w:val="none" w:sz="0" w:space="0" w:color="auto"/>
                <w:left w:val="none" w:sz="0" w:space="0" w:color="auto"/>
                <w:bottom w:val="none" w:sz="0" w:space="0" w:color="auto"/>
                <w:right w:val="none" w:sz="0" w:space="0" w:color="auto"/>
              </w:divBdr>
              <w:divsChild>
                <w:div w:id="215943883">
                  <w:marLeft w:val="0"/>
                  <w:marRight w:val="0"/>
                  <w:marTop w:val="0"/>
                  <w:marBottom w:val="0"/>
                  <w:divBdr>
                    <w:top w:val="none" w:sz="0" w:space="0" w:color="auto"/>
                    <w:left w:val="none" w:sz="0" w:space="0" w:color="auto"/>
                    <w:bottom w:val="none" w:sz="0" w:space="0" w:color="auto"/>
                    <w:right w:val="none" w:sz="0" w:space="0" w:color="auto"/>
                  </w:divBdr>
                  <w:divsChild>
                    <w:div w:id="286007934">
                      <w:marLeft w:val="0"/>
                      <w:marRight w:val="0"/>
                      <w:marTop w:val="0"/>
                      <w:marBottom w:val="0"/>
                      <w:divBdr>
                        <w:top w:val="none" w:sz="0" w:space="6" w:color="E0E4E9"/>
                        <w:left w:val="single" w:sz="6" w:space="11" w:color="E0E4E9"/>
                        <w:bottom w:val="single" w:sz="6" w:space="6" w:color="E0E4E9"/>
                        <w:right w:val="single" w:sz="6" w:space="11" w:color="E0E4E9"/>
                      </w:divBdr>
                      <w:divsChild>
                        <w:div w:id="884828311">
                          <w:marLeft w:val="0"/>
                          <w:marRight w:val="0"/>
                          <w:marTop w:val="0"/>
                          <w:marBottom w:val="0"/>
                          <w:divBdr>
                            <w:top w:val="none" w:sz="0" w:space="0" w:color="auto"/>
                            <w:left w:val="none" w:sz="0" w:space="0" w:color="auto"/>
                            <w:bottom w:val="none" w:sz="0" w:space="0" w:color="auto"/>
                            <w:right w:val="none" w:sz="0" w:space="0" w:color="auto"/>
                          </w:divBdr>
                        </w:div>
                      </w:divsChild>
                    </w:div>
                    <w:div w:id="1364014203">
                      <w:marLeft w:val="0"/>
                      <w:marRight w:val="0"/>
                      <w:marTop w:val="0"/>
                      <w:marBottom w:val="0"/>
                      <w:divBdr>
                        <w:top w:val="single" w:sz="2" w:space="6" w:color="E0E4E9"/>
                        <w:left w:val="single" w:sz="2" w:space="5" w:color="E0E4E9"/>
                        <w:bottom w:val="single" w:sz="6" w:space="6" w:color="E0E4E9"/>
                        <w:right w:val="single" w:sz="2" w:space="3" w:color="E0E4E9"/>
                      </w:divBdr>
                    </w:div>
                    <w:div w:id="1515999037">
                      <w:marLeft w:val="0"/>
                      <w:marRight w:val="0"/>
                      <w:marTop w:val="0"/>
                      <w:marBottom w:val="0"/>
                      <w:divBdr>
                        <w:top w:val="single" w:sz="2" w:space="6" w:color="E0E4E9"/>
                        <w:left w:val="single" w:sz="2" w:space="5" w:color="E0E4E9"/>
                        <w:bottom w:val="single" w:sz="6" w:space="6" w:color="E0E4E9"/>
                        <w:right w:val="single" w:sz="2" w:space="3" w:color="E0E4E9"/>
                      </w:divBdr>
                    </w:div>
                    <w:div w:id="1672021552">
                      <w:marLeft w:val="0"/>
                      <w:marRight w:val="0"/>
                      <w:marTop w:val="0"/>
                      <w:marBottom w:val="0"/>
                      <w:divBdr>
                        <w:top w:val="single" w:sz="2" w:space="6" w:color="E0E4E9"/>
                        <w:left w:val="single" w:sz="2" w:space="5" w:color="E0E4E9"/>
                        <w:bottom w:val="single" w:sz="6" w:space="6" w:color="E0E4E9"/>
                        <w:right w:val="single" w:sz="2" w:space="3" w:color="E0E4E9"/>
                      </w:divBdr>
                    </w:div>
                    <w:div w:id="1956710684">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 w:id="1208832755">
              <w:marLeft w:val="0"/>
              <w:marRight w:val="0"/>
              <w:marTop w:val="0"/>
              <w:marBottom w:val="0"/>
              <w:divBdr>
                <w:top w:val="none" w:sz="0" w:space="0" w:color="auto"/>
                <w:left w:val="none" w:sz="0" w:space="0" w:color="auto"/>
                <w:bottom w:val="none" w:sz="0" w:space="0" w:color="auto"/>
                <w:right w:val="none" w:sz="0" w:space="0" w:color="auto"/>
              </w:divBdr>
              <w:divsChild>
                <w:div w:id="1774321719">
                  <w:marLeft w:val="0"/>
                  <w:marRight w:val="0"/>
                  <w:marTop w:val="0"/>
                  <w:marBottom w:val="0"/>
                  <w:divBdr>
                    <w:top w:val="none" w:sz="0" w:space="0" w:color="auto"/>
                    <w:left w:val="none" w:sz="0" w:space="0" w:color="auto"/>
                    <w:bottom w:val="none" w:sz="0" w:space="0" w:color="auto"/>
                    <w:right w:val="none" w:sz="0" w:space="0" w:color="auto"/>
                  </w:divBdr>
                  <w:divsChild>
                    <w:div w:id="1530215620">
                      <w:marLeft w:val="0"/>
                      <w:marRight w:val="0"/>
                      <w:marTop w:val="0"/>
                      <w:marBottom w:val="0"/>
                      <w:divBdr>
                        <w:top w:val="none" w:sz="0" w:space="6" w:color="E0E4E9"/>
                        <w:left w:val="single" w:sz="6" w:space="11" w:color="E0E4E9"/>
                        <w:bottom w:val="single" w:sz="6" w:space="6" w:color="E0E4E9"/>
                        <w:right w:val="single" w:sz="6" w:space="11" w:color="E0E4E9"/>
                      </w:divBdr>
                      <w:divsChild>
                        <w:div w:id="862741887">
                          <w:marLeft w:val="0"/>
                          <w:marRight w:val="0"/>
                          <w:marTop w:val="0"/>
                          <w:marBottom w:val="0"/>
                          <w:divBdr>
                            <w:top w:val="none" w:sz="0" w:space="0" w:color="auto"/>
                            <w:left w:val="none" w:sz="0" w:space="0" w:color="auto"/>
                            <w:bottom w:val="none" w:sz="0" w:space="0" w:color="auto"/>
                            <w:right w:val="none" w:sz="0" w:space="0" w:color="auto"/>
                          </w:divBdr>
                        </w:div>
                      </w:divsChild>
                    </w:div>
                    <w:div w:id="852887089">
                      <w:marLeft w:val="0"/>
                      <w:marRight w:val="0"/>
                      <w:marTop w:val="0"/>
                      <w:marBottom w:val="0"/>
                      <w:divBdr>
                        <w:top w:val="single" w:sz="2" w:space="6" w:color="E0E4E9"/>
                        <w:left w:val="single" w:sz="2" w:space="5" w:color="E0E4E9"/>
                        <w:bottom w:val="single" w:sz="6" w:space="6" w:color="E0E4E9"/>
                        <w:right w:val="single" w:sz="2" w:space="3" w:color="E0E4E9"/>
                      </w:divBdr>
                    </w:div>
                    <w:div w:id="6175161">
                      <w:marLeft w:val="0"/>
                      <w:marRight w:val="0"/>
                      <w:marTop w:val="0"/>
                      <w:marBottom w:val="0"/>
                      <w:divBdr>
                        <w:top w:val="single" w:sz="2" w:space="6" w:color="E0E4E9"/>
                        <w:left w:val="single" w:sz="2" w:space="5" w:color="E0E4E9"/>
                        <w:bottom w:val="single" w:sz="6" w:space="6" w:color="E0E4E9"/>
                        <w:right w:val="single" w:sz="2" w:space="3" w:color="E0E4E9"/>
                      </w:divBdr>
                    </w:div>
                    <w:div w:id="223833662">
                      <w:marLeft w:val="0"/>
                      <w:marRight w:val="0"/>
                      <w:marTop w:val="0"/>
                      <w:marBottom w:val="0"/>
                      <w:divBdr>
                        <w:top w:val="single" w:sz="2" w:space="6" w:color="E0E4E9"/>
                        <w:left w:val="single" w:sz="2" w:space="5" w:color="E0E4E9"/>
                        <w:bottom w:val="single" w:sz="6" w:space="6" w:color="E0E4E9"/>
                        <w:right w:val="single" w:sz="2" w:space="3" w:color="E0E4E9"/>
                      </w:divBdr>
                    </w:div>
                    <w:div w:id="1863082530">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 w:id="501893972">
              <w:marLeft w:val="0"/>
              <w:marRight w:val="0"/>
              <w:marTop w:val="0"/>
              <w:marBottom w:val="0"/>
              <w:divBdr>
                <w:top w:val="none" w:sz="0" w:space="0" w:color="auto"/>
                <w:left w:val="none" w:sz="0" w:space="0" w:color="auto"/>
                <w:bottom w:val="none" w:sz="0" w:space="0" w:color="auto"/>
                <w:right w:val="none" w:sz="0" w:space="0" w:color="auto"/>
              </w:divBdr>
              <w:divsChild>
                <w:div w:id="514851564">
                  <w:marLeft w:val="0"/>
                  <w:marRight w:val="0"/>
                  <w:marTop w:val="0"/>
                  <w:marBottom w:val="0"/>
                  <w:divBdr>
                    <w:top w:val="none" w:sz="0" w:space="0" w:color="auto"/>
                    <w:left w:val="none" w:sz="0" w:space="0" w:color="auto"/>
                    <w:bottom w:val="none" w:sz="0" w:space="0" w:color="auto"/>
                    <w:right w:val="none" w:sz="0" w:space="0" w:color="auto"/>
                  </w:divBdr>
                  <w:divsChild>
                    <w:div w:id="1148785240">
                      <w:marLeft w:val="0"/>
                      <w:marRight w:val="0"/>
                      <w:marTop w:val="0"/>
                      <w:marBottom w:val="0"/>
                      <w:divBdr>
                        <w:top w:val="none" w:sz="0" w:space="6" w:color="E0E4E9"/>
                        <w:left w:val="single" w:sz="6" w:space="11" w:color="E0E4E9"/>
                        <w:bottom w:val="single" w:sz="6" w:space="6" w:color="E0E4E9"/>
                        <w:right w:val="single" w:sz="6" w:space="11" w:color="E0E4E9"/>
                      </w:divBdr>
                      <w:divsChild>
                        <w:div w:id="1299913822">
                          <w:marLeft w:val="0"/>
                          <w:marRight w:val="0"/>
                          <w:marTop w:val="0"/>
                          <w:marBottom w:val="0"/>
                          <w:divBdr>
                            <w:top w:val="none" w:sz="0" w:space="0" w:color="auto"/>
                            <w:left w:val="none" w:sz="0" w:space="0" w:color="auto"/>
                            <w:bottom w:val="none" w:sz="0" w:space="0" w:color="auto"/>
                            <w:right w:val="none" w:sz="0" w:space="0" w:color="auto"/>
                          </w:divBdr>
                        </w:div>
                      </w:divsChild>
                    </w:div>
                    <w:div w:id="1370643154">
                      <w:marLeft w:val="0"/>
                      <w:marRight w:val="0"/>
                      <w:marTop w:val="0"/>
                      <w:marBottom w:val="0"/>
                      <w:divBdr>
                        <w:top w:val="single" w:sz="2" w:space="6" w:color="E0E4E9"/>
                        <w:left w:val="single" w:sz="2" w:space="5" w:color="E0E4E9"/>
                        <w:bottom w:val="single" w:sz="6" w:space="6" w:color="E0E4E9"/>
                        <w:right w:val="single" w:sz="2" w:space="3" w:color="E0E4E9"/>
                      </w:divBdr>
                    </w:div>
                    <w:div w:id="983462616">
                      <w:marLeft w:val="0"/>
                      <w:marRight w:val="0"/>
                      <w:marTop w:val="0"/>
                      <w:marBottom w:val="0"/>
                      <w:divBdr>
                        <w:top w:val="single" w:sz="2" w:space="6" w:color="E0E4E9"/>
                        <w:left w:val="single" w:sz="2" w:space="5" w:color="E0E4E9"/>
                        <w:bottom w:val="single" w:sz="6" w:space="6" w:color="E0E4E9"/>
                        <w:right w:val="single" w:sz="2" w:space="3" w:color="E0E4E9"/>
                      </w:divBdr>
                    </w:div>
                    <w:div w:id="1748452590">
                      <w:marLeft w:val="0"/>
                      <w:marRight w:val="0"/>
                      <w:marTop w:val="0"/>
                      <w:marBottom w:val="0"/>
                      <w:divBdr>
                        <w:top w:val="single" w:sz="2" w:space="6" w:color="E0E4E9"/>
                        <w:left w:val="single" w:sz="2" w:space="5" w:color="E0E4E9"/>
                        <w:bottom w:val="single" w:sz="6" w:space="6" w:color="E0E4E9"/>
                        <w:right w:val="single" w:sz="2" w:space="3" w:color="E0E4E9"/>
                      </w:divBdr>
                    </w:div>
                    <w:div w:id="1943175071">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 w:id="1015115347">
              <w:marLeft w:val="0"/>
              <w:marRight w:val="0"/>
              <w:marTop w:val="0"/>
              <w:marBottom w:val="0"/>
              <w:divBdr>
                <w:top w:val="none" w:sz="0" w:space="0" w:color="auto"/>
                <w:left w:val="none" w:sz="0" w:space="0" w:color="auto"/>
                <w:bottom w:val="none" w:sz="0" w:space="0" w:color="auto"/>
                <w:right w:val="none" w:sz="0" w:space="0" w:color="auto"/>
              </w:divBdr>
              <w:divsChild>
                <w:div w:id="512453100">
                  <w:marLeft w:val="0"/>
                  <w:marRight w:val="0"/>
                  <w:marTop w:val="0"/>
                  <w:marBottom w:val="0"/>
                  <w:divBdr>
                    <w:top w:val="none" w:sz="0" w:space="0" w:color="auto"/>
                    <w:left w:val="none" w:sz="0" w:space="0" w:color="auto"/>
                    <w:bottom w:val="none" w:sz="0" w:space="0" w:color="auto"/>
                    <w:right w:val="none" w:sz="0" w:space="0" w:color="auto"/>
                  </w:divBdr>
                  <w:divsChild>
                    <w:div w:id="1787846918">
                      <w:marLeft w:val="0"/>
                      <w:marRight w:val="0"/>
                      <w:marTop w:val="0"/>
                      <w:marBottom w:val="0"/>
                      <w:divBdr>
                        <w:top w:val="none" w:sz="0" w:space="6" w:color="E0E4E9"/>
                        <w:left w:val="single" w:sz="6" w:space="11" w:color="E0E4E9"/>
                        <w:bottom w:val="single" w:sz="6" w:space="6" w:color="E0E4E9"/>
                        <w:right w:val="single" w:sz="6" w:space="11" w:color="E0E4E9"/>
                      </w:divBdr>
                      <w:divsChild>
                        <w:div w:id="1874922896">
                          <w:marLeft w:val="0"/>
                          <w:marRight w:val="0"/>
                          <w:marTop w:val="0"/>
                          <w:marBottom w:val="0"/>
                          <w:divBdr>
                            <w:top w:val="none" w:sz="0" w:space="0" w:color="auto"/>
                            <w:left w:val="none" w:sz="0" w:space="0" w:color="auto"/>
                            <w:bottom w:val="none" w:sz="0" w:space="0" w:color="auto"/>
                            <w:right w:val="none" w:sz="0" w:space="0" w:color="auto"/>
                          </w:divBdr>
                        </w:div>
                      </w:divsChild>
                    </w:div>
                    <w:div w:id="1194079820">
                      <w:marLeft w:val="0"/>
                      <w:marRight w:val="0"/>
                      <w:marTop w:val="0"/>
                      <w:marBottom w:val="0"/>
                      <w:divBdr>
                        <w:top w:val="single" w:sz="2" w:space="6" w:color="E0E4E9"/>
                        <w:left w:val="single" w:sz="2" w:space="5" w:color="E0E4E9"/>
                        <w:bottom w:val="single" w:sz="6" w:space="6" w:color="E0E4E9"/>
                        <w:right w:val="single" w:sz="2" w:space="3" w:color="E0E4E9"/>
                      </w:divBdr>
                    </w:div>
                    <w:div w:id="177280533">
                      <w:marLeft w:val="0"/>
                      <w:marRight w:val="0"/>
                      <w:marTop w:val="0"/>
                      <w:marBottom w:val="0"/>
                      <w:divBdr>
                        <w:top w:val="single" w:sz="2" w:space="6" w:color="E0E4E9"/>
                        <w:left w:val="single" w:sz="2" w:space="5" w:color="E0E4E9"/>
                        <w:bottom w:val="single" w:sz="6" w:space="6" w:color="E0E4E9"/>
                        <w:right w:val="single" w:sz="2" w:space="3" w:color="E0E4E9"/>
                      </w:divBdr>
                    </w:div>
                    <w:div w:id="1088506269">
                      <w:marLeft w:val="0"/>
                      <w:marRight w:val="0"/>
                      <w:marTop w:val="0"/>
                      <w:marBottom w:val="0"/>
                      <w:divBdr>
                        <w:top w:val="single" w:sz="2" w:space="6" w:color="E0E4E9"/>
                        <w:left w:val="single" w:sz="2" w:space="5" w:color="E0E4E9"/>
                        <w:bottom w:val="single" w:sz="6" w:space="6" w:color="E0E4E9"/>
                        <w:right w:val="single" w:sz="2" w:space="3" w:color="E0E4E9"/>
                      </w:divBdr>
                    </w:div>
                    <w:div w:id="759326224">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 w:id="1972394081">
              <w:marLeft w:val="0"/>
              <w:marRight w:val="0"/>
              <w:marTop w:val="0"/>
              <w:marBottom w:val="0"/>
              <w:divBdr>
                <w:top w:val="none" w:sz="0" w:space="0" w:color="auto"/>
                <w:left w:val="none" w:sz="0" w:space="0" w:color="auto"/>
                <w:bottom w:val="none" w:sz="0" w:space="0" w:color="auto"/>
                <w:right w:val="none" w:sz="0" w:space="0" w:color="auto"/>
              </w:divBdr>
              <w:divsChild>
                <w:div w:id="439300569">
                  <w:marLeft w:val="0"/>
                  <w:marRight w:val="0"/>
                  <w:marTop w:val="0"/>
                  <w:marBottom w:val="0"/>
                  <w:divBdr>
                    <w:top w:val="none" w:sz="0" w:space="0" w:color="auto"/>
                    <w:left w:val="none" w:sz="0" w:space="0" w:color="auto"/>
                    <w:bottom w:val="none" w:sz="0" w:space="0" w:color="auto"/>
                    <w:right w:val="none" w:sz="0" w:space="0" w:color="auto"/>
                  </w:divBdr>
                  <w:divsChild>
                    <w:div w:id="448738584">
                      <w:marLeft w:val="0"/>
                      <w:marRight w:val="0"/>
                      <w:marTop w:val="0"/>
                      <w:marBottom w:val="0"/>
                      <w:divBdr>
                        <w:top w:val="none" w:sz="0" w:space="6" w:color="E0E4E9"/>
                        <w:left w:val="single" w:sz="6" w:space="11" w:color="E0E4E9"/>
                        <w:bottom w:val="single" w:sz="6" w:space="6" w:color="E0E4E9"/>
                        <w:right w:val="single" w:sz="6" w:space="11" w:color="E0E4E9"/>
                      </w:divBdr>
                      <w:divsChild>
                        <w:div w:id="95945061">
                          <w:marLeft w:val="0"/>
                          <w:marRight w:val="0"/>
                          <w:marTop w:val="0"/>
                          <w:marBottom w:val="0"/>
                          <w:divBdr>
                            <w:top w:val="none" w:sz="0" w:space="0" w:color="auto"/>
                            <w:left w:val="none" w:sz="0" w:space="0" w:color="auto"/>
                            <w:bottom w:val="none" w:sz="0" w:space="0" w:color="auto"/>
                            <w:right w:val="none" w:sz="0" w:space="0" w:color="auto"/>
                          </w:divBdr>
                        </w:div>
                      </w:divsChild>
                    </w:div>
                    <w:div w:id="51270444">
                      <w:marLeft w:val="0"/>
                      <w:marRight w:val="0"/>
                      <w:marTop w:val="0"/>
                      <w:marBottom w:val="0"/>
                      <w:divBdr>
                        <w:top w:val="single" w:sz="2" w:space="6" w:color="E0E4E9"/>
                        <w:left w:val="single" w:sz="2" w:space="5" w:color="E0E4E9"/>
                        <w:bottom w:val="single" w:sz="6" w:space="6" w:color="E0E4E9"/>
                        <w:right w:val="single" w:sz="2" w:space="3" w:color="E0E4E9"/>
                      </w:divBdr>
                    </w:div>
                    <w:div w:id="1654606014">
                      <w:marLeft w:val="0"/>
                      <w:marRight w:val="0"/>
                      <w:marTop w:val="0"/>
                      <w:marBottom w:val="0"/>
                      <w:divBdr>
                        <w:top w:val="single" w:sz="2" w:space="6" w:color="E0E4E9"/>
                        <w:left w:val="single" w:sz="2" w:space="5" w:color="E0E4E9"/>
                        <w:bottom w:val="single" w:sz="6" w:space="6" w:color="E0E4E9"/>
                        <w:right w:val="single" w:sz="2" w:space="3" w:color="E0E4E9"/>
                      </w:divBdr>
                    </w:div>
                    <w:div w:id="1185554295">
                      <w:marLeft w:val="0"/>
                      <w:marRight w:val="0"/>
                      <w:marTop w:val="0"/>
                      <w:marBottom w:val="0"/>
                      <w:divBdr>
                        <w:top w:val="single" w:sz="2" w:space="6" w:color="E0E4E9"/>
                        <w:left w:val="single" w:sz="2" w:space="5" w:color="E0E4E9"/>
                        <w:bottom w:val="single" w:sz="6" w:space="6" w:color="E0E4E9"/>
                        <w:right w:val="single" w:sz="2" w:space="3" w:color="E0E4E9"/>
                      </w:divBdr>
                    </w:div>
                    <w:div w:id="876621801">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 w:id="213542267">
              <w:marLeft w:val="0"/>
              <w:marRight w:val="0"/>
              <w:marTop w:val="0"/>
              <w:marBottom w:val="0"/>
              <w:divBdr>
                <w:top w:val="none" w:sz="0" w:space="0" w:color="auto"/>
                <w:left w:val="none" w:sz="0" w:space="0" w:color="auto"/>
                <w:bottom w:val="none" w:sz="0" w:space="0" w:color="auto"/>
                <w:right w:val="none" w:sz="0" w:space="0" w:color="auto"/>
              </w:divBdr>
              <w:divsChild>
                <w:div w:id="290091159">
                  <w:marLeft w:val="0"/>
                  <w:marRight w:val="0"/>
                  <w:marTop w:val="0"/>
                  <w:marBottom w:val="0"/>
                  <w:divBdr>
                    <w:top w:val="none" w:sz="0" w:space="0" w:color="auto"/>
                    <w:left w:val="none" w:sz="0" w:space="0" w:color="auto"/>
                    <w:bottom w:val="none" w:sz="0" w:space="0" w:color="auto"/>
                    <w:right w:val="none" w:sz="0" w:space="0" w:color="auto"/>
                  </w:divBdr>
                  <w:divsChild>
                    <w:div w:id="286930605">
                      <w:marLeft w:val="0"/>
                      <w:marRight w:val="0"/>
                      <w:marTop w:val="0"/>
                      <w:marBottom w:val="0"/>
                      <w:divBdr>
                        <w:top w:val="none" w:sz="0" w:space="6" w:color="E0E4E9"/>
                        <w:left w:val="single" w:sz="6" w:space="11" w:color="E0E4E9"/>
                        <w:bottom w:val="single" w:sz="6" w:space="6" w:color="E0E4E9"/>
                        <w:right w:val="single" w:sz="6" w:space="11" w:color="E0E4E9"/>
                      </w:divBdr>
                      <w:divsChild>
                        <w:div w:id="330380445">
                          <w:marLeft w:val="0"/>
                          <w:marRight w:val="0"/>
                          <w:marTop w:val="0"/>
                          <w:marBottom w:val="0"/>
                          <w:divBdr>
                            <w:top w:val="none" w:sz="0" w:space="0" w:color="auto"/>
                            <w:left w:val="none" w:sz="0" w:space="0" w:color="auto"/>
                            <w:bottom w:val="none" w:sz="0" w:space="0" w:color="auto"/>
                            <w:right w:val="none" w:sz="0" w:space="0" w:color="auto"/>
                          </w:divBdr>
                        </w:div>
                      </w:divsChild>
                    </w:div>
                    <w:div w:id="888763581">
                      <w:marLeft w:val="0"/>
                      <w:marRight w:val="0"/>
                      <w:marTop w:val="0"/>
                      <w:marBottom w:val="0"/>
                      <w:divBdr>
                        <w:top w:val="single" w:sz="2" w:space="6" w:color="E0E4E9"/>
                        <w:left w:val="single" w:sz="2" w:space="5" w:color="E0E4E9"/>
                        <w:bottom w:val="single" w:sz="6" w:space="6" w:color="E0E4E9"/>
                        <w:right w:val="single" w:sz="2" w:space="3" w:color="E0E4E9"/>
                      </w:divBdr>
                    </w:div>
                    <w:div w:id="665135072">
                      <w:marLeft w:val="0"/>
                      <w:marRight w:val="0"/>
                      <w:marTop w:val="0"/>
                      <w:marBottom w:val="0"/>
                      <w:divBdr>
                        <w:top w:val="single" w:sz="2" w:space="6" w:color="E0E4E9"/>
                        <w:left w:val="single" w:sz="2" w:space="5" w:color="E0E4E9"/>
                        <w:bottom w:val="single" w:sz="6" w:space="6" w:color="E0E4E9"/>
                        <w:right w:val="single" w:sz="2" w:space="3" w:color="E0E4E9"/>
                      </w:divBdr>
                    </w:div>
                    <w:div w:id="1051729971">
                      <w:marLeft w:val="0"/>
                      <w:marRight w:val="0"/>
                      <w:marTop w:val="0"/>
                      <w:marBottom w:val="0"/>
                      <w:divBdr>
                        <w:top w:val="single" w:sz="2" w:space="6" w:color="E0E4E9"/>
                        <w:left w:val="single" w:sz="2" w:space="5" w:color="E0E4E9"/>
                        <w:bottom w:val="single" w:sz="6" w:space="6" w:color="E0E4E9"/>
                        <w:right w:val="single" w:sz="2" w:space="3" w:color="E0E4E9"/>
                      </w:divBdr>
                    </w:div>
                    <w:div w:id="1643385114">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 w:id="1079015055">
              <w:marLeft w:val="0"/>
              <w:marRight w:val="0"/>
              <w:marTop w:val="0"/>
              <w:marBottom w:val="0"/>
              <w:divBdr>
                <w:top w:val="none" w:sz="0" w:space="0" w:color="auto"/>
                <w:left w:val="none" w:sz="0" w:space="0" w:color="auto"/>
                <w:bottom w:val="none" w:sz="0" w:space="0" w:color="auto"/>
                <w:right w:val="none" w:sz="0" w:space="0" w:color="auto"/>
              </w:divBdr>
              <w:divsChild>
                <w:div w:id="394163283">
                  <w:marLeft w:val="0"/>
                  <w:marRight w:val="0"/>
                  <w:marTop w:val="0"/>
                  <w:marBottom w:val="0"/>
                  <w:divBdr>
                    <w:top w:val="none" w:sz="0" w:space="0" w:color="auto"/>
                    <w:left w:val="none" w:sz="0" w:space="0" w:color="auto"/>
                    <w:bottom w:val="none" w:sz="0" w:space="0" w:color="auto"/>
                    <w:right w:val="none" w:sz="0" w:space="0" w:color="auto"/>
                  </w:divBdr>
                  <w:divsChild>
                    <w:div w:id="1281033658">
                      <w:marLeft w:val="0"/>
                      <w:marRight w:val="0"/>
                      <w:marTop w:val="0"/>
                      <w:marBottom w:val="0"/>
                      <w:divBdr>
                        <w:top w:val="none" w:sz="0" w:space="6" w:color="E0E4E9"/>
                        <w:left w:val="single" w:sz="6" w:space="11" w:color="E0E4E9"/>
                        <w:bottom w:val="single" w:sz="6" w:space="6" w:color="E0E4E9"/>
                        <w:right w:val="single" w:sz="6" w:space="11" w:color="E0E4E9"/>
                      </w:divBdr>
                      <w:divsChild>
                        <w:div w:id="1311406044">
                          <w:marLeft w:val="0"/>
                          <w:marRight w:val="0"/>
                          <w:marTop w:val="0"/>
                          <w:marBottom w:val="0"/>
                          <w:divBdr>
                            <w:top w:val="none" w:sz="0" w:space="0" w:color="auto"/>
                            <w:left w:val="none" w:sz="0" w:space="0" w:color="auto"/>
                            <w:bottom w:val="none" w:sz="0" w:space="0" w:color="auto"/>
                            <w:right w:val="none" w:sz="0" w:space="0" w:color="auto"/>
                          </w:divBdr>
                        </w:div>
                      </w:divsChild>
                    </w:div>
                    <w:div w:id="681513620">
                      <w:marLeft w:val="0"/>
                      <w:marRight w:val="0"/>
                      <w:marTop w:val="0"/>
                      <w:marBottom w:val="0"/>
                      <w:divBdr>
                        <w:top w:val="single" w:sz="2" w:space="6" w:color="E0E4E9"/>
                        <w:left w:val="single" w:sz="2" w:space="5" w:color="E0E4E9"/>
                        <w:bottom w:val="single" w:sz="6" w:space="6" w:color="E0E4E9"/>
                        <w:right w:val="single" w:sz="2" w:space="3" w:color="E0E4E9"/>
                      </w:divBdr>
                    </w:div>
                    <w:div w:id="1329362926">
                      <w:marLeft w:val="0"/>
                      <w:marRight w:val="0"/>
                      <w:marTop w:val="0"/>
                      <w:marBottom w:val="0"/>
                      <w:divBdr>
                        <w:top w:val="single" w:sz="2" w:space="6" w:color="E0E4E9"/>
                        <w:left w:val="single" w:sz="2" w:space="5" w:color="E0E4E9"/>
                        <w:bottom w:val="single" w:sz="6" w:space="6" w:color="E0E4E9"/>
                        <w:right w:val="single" w:sz="2" w:space="3" w:color="E0E4E9"/>
                      </w:divBdr>
                    </w:div>
                    <w:div w:id="486214049">
                      <w:marLeft w:val="0"/>
                      <w:marRight w:val="0"/>
                      <w:marTop w:val="0"/>
                      <w:marBottom w:val="0"/>
                      <w:divBdr>
                        <w:top w:val="single" w:sz="2" w:space="6" w:color="E0E4E9"/>
                        <w:left w:val="single" w:sz="2" w:space="5" w:color="E0E4E9"/>
                        <w:bottom w:val="single" w:sz="6" w:space="6" w:color="E0E4E9"/>
                        <w:right w:val="single" w:sz="2" w:space="3" w:color="E0E4E9"/>
                      </w:divBdr>
                    </w:div>
                    <w:div w:id="10422266">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 w:id="2058163373">
              <w:marLeft w:val="0"/>
              <w:marRight w:val="0"/>
              <w:marTop w:val="0"/>
              <w:marBottom w:val="0"/>
              <w:divBdr>
                <w:top w:val="none" w:sz="0" w:space="0" w:color="auto"/>
                <w:left w:val="none" w:sz="0" w:space="0" w:color="auto"/>
                <w:bottom w:val="none" w:sz="0" w:space="0" w:color="auto"/>
                <w:right w:val="none" w:sz="0" w:space="0" w:color="auto"/>
              </w:divBdr>
              <w:divsChild>
                <w:div w:id="1902673315">
                  <w:marLeft w:val="0"/>
                  <w:marRight w:val="0"/>
                  <w:marTop w:val="0"/>
                  <w:marBottom w:val="0"/>
                  <w:divBdr>
                    <w:top w:val="none" w:sz="0" w:space="0" w:color="auto"/>
                    <w:left w:val="none" w:sz="0" w:space="0" w:color="auto"/>
                    <w:bottom w:val="none" w:sz="0" w:space="0" w:color="auto"/>
                    <w:right w:val="none" w:sz="0" w:space="0" w:color="auto"/>
                  </w:divBdr>
                  <w:divsChild>
                    <w:div w:id="1720932629">
                      <w:marLeft w:val="0"/>
                      <w:marRight w:val="0"/>
                      <w:marTop w:val="0"/>
                      <w:marBottom w:val="0"/>
                      <w:divBdr>
                        <w:top w:val="none" w:sz="0" w:space="6" w:color="E0E4E9"/>
                        <w:left w:val="single" w:sz="6" w:space="11" w:color="E0E4E9"/>
                        <w:bottom w:val="single" w:sz="6" w:space="6" w:color="E0E4E9"/>
                        <w:right w:val="single" w:sz="6" w:space="11" w:color="E0E4E9"/>
                      </w:divBdr>
                      <w:divsChild>
                        <w:div w:id="2095590733">
                          <w:marLeft w:val="0"/>
                          <w:marRight w:val="0"/>
                          <w:marTop w:val="0"/>
                          <w:marBottom w:val="0"/>
                          <w:divBdr>
                            <w:top w:val="none" w:sz="0" w:space="0" w:color="auto"/>
                            <w:left w:val="none" w:sz="0" w:space="0" w:color="auto"/>
                            <w:bottom w:val="none" w:sz="0" w:space="0" w:color="auto"/>
                            <w:right w:val="none" w:sz="0" w:space="0" w:color="auto"/>
                          </w:divBdr>
                        </w:div>
                      </w:divsChild>
                    </w:div>
                    <w:div w:id="643510023">
                      <w:marLeft w:val="0"/>
                      <w:marRight w:val="0"/>
                      <w:marTop w:val="0"/>
                      <w:marBottom w:val="0"/>
                      <w:divBdr>
                        <w:top w:val="single" w:sz="2" w:space="6" w:color="E0E4E9"/>
                        <w:left w:val="single" w:sz="2" w:space="5" w:color="E0E4E9"/>
                        <w:bottom w:val="single" w:sz="6" w:space="6" w:color="E0E4E9"/>
                        <w:right w:val="single" w:sz="2" w:space="3" w:color="E0E4E9"/>
                      </w:divBdr>
                    </w:div>
                    <w:div w:id="994528244">
                      <w:marLeft w:val="0"/>
                      <w:marRight w:val="0"/>
                      <w:marTop w:val="0"/>
                      <w:marBottom w:val="0"/>
                      <w:divBdr>
                        <w:top w:val="single" w:sz="2" w:space="6" w:color="E0E4E9"/>
                        <w:left w:val="single" w:sz="2" w:space="5" w:color="E0E4E9"/>
                        <w:bottom w:val="single" w:sz="6" w:space="6" w:color="E0E4E9"/>
                        <w:right w:val="single" w:sz="2" w:space="3" w:color="E0E4E9"/>
                      </w:divBdr>
                    </w:div>
                    <w:div w:id="1924482952">
                      <w:marLeft w:val="0"/>
                      <w:marRight w:val="0"/>
                      <w:marTop w:val="0"/>
                      <w:marBottom w:val="0"/>
                      <w:divBdr>
                        <w:top w:val="single" w:sz="2" w:space="6" w:color="E0E4E9"/>
                        <w:left w:val="single" w:sz="2" w:space="5" w:color="E0E4E9"/>
                        <w:bottom w:val="single" w:sz="6" w:space="6" w:color="E0E4E9"/>
                        <w:right w:val="single" w:sz="2" w:space="3" w:color="E0E4E9"/>
                      </w:divBdr>
                    </w:div>
                    <w:div w:id="1236236262">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 w:id="586302638">
              <w:marLeft w:val="0"/>
              <w:marRight w:val="0"/>
              <w:marTop w:val="0"/>
              <w:marBottom w:val="0"/>
              <w:divBdr>
                <w:top w:val="none" w:sz="0" w:space="0" w:color="auto"/>
                <w:left w:val="none" w:sz="0" w:space="0" w:color="auto"/>
                <w:bottom w:val="none" w:sz="0" w:space="0" w:color="auto"/>
                <w:right w:val="none" w:sz="0" w:space="0" w:color="auto"/>
              </w:divBdr>
              <w:divsChild>
                <w:div w:id="588391692">
                  <w:marLeft w:val="0"/>
                  <w:marRight w:val="0"/>
                  <w:marTop w:val="0"/>
                  <w:marBottom w:val="0"/>
                  <w:divBdr>
                    <w:top w:val="none" w:sz="0" w:space="0" w:color="auto"/>
                    <w:left w:val="none" w:sz="0" w:space="0" w:color="auto"/>
                    <w:bottom w:val="none" w:sz="0" w:space="0" w:color="auto"/>
                    <w:right w:val="none" w:sz="0" w:space="0" w:color="auto"/>
                  </w:divBdr>
                  <w:divsChild>
                    <w:div w:id="820119323">
                      <w:marLeft w:val="0"/>
                      <w:marRight w:val="0"/>
                      <w:marTop w:val="0"/>
                      <w:marBottom w:val="0"/>
                      <w:divBdr>
                        <w:top w:val="none" w:sz="0" w:space="6" w:color="E0E4E9"/>
                        <w:left w:val="single" w:sz="6" w:space="11" w:color="E0E4E9"/>
                        <w:bottom w:val="single" w:sz="6" w:space="6" w:color="E0E4E9"/>
                        <w:right w:val="single" w:sz="6" w:space="11" w:color="E0E4E9"/>
                      </w:divBdr>
                      <w:divsChild>
                        <w:div w:id="8203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9462">
                  <w:marLeft w:val="0"/>
                  <w:marRight w:val="0"/>
                  <w:marTop w:val="0"/>
                  <w:marBottom w:val="0"/>
                  <w:divBdr>
                    <w:top w:val="none" w:sz="0" w:space="0" w:color="auto"/>
                    <w:left w:val="none" w:sz="0" w:space="0" w:color="auto"/>
                    <w:bottom w:val="none" w:sz="0" w:space="0" w:color="auto"/>
                    <w:right w:val="none" w:sz="0" w:space="0" w:color="auto"/>
                  </w:divBdr>
                  <w:divsChild>
                    <w:div w:id="161093726">
                      <w:marLeft w:val="0"/>
                      <w:marRight w:val="0"/>
                      <w:marTop w:val="0"/>
                      <w:marBottom w:val="0"/>
                      <w:divBdr>
                        <w:top w:val="none" w:sz="0" w:space="0" w:color="auto"/>
                        <w:left w:val="none" w:sz="0" w:space="0" w:color="auto"/>
                        <w:bottom w:val="none" w:sz="0" w:space="0" w:color="auto"/>
                        <w:right w:val="none" w:sz="0" w:space="0" w:color="auto"/>
                      </w:divBdr>
                      <w:divsChild>
                        <w:div w:id="395468900">
                          <w:marLeft w:val="0"/>
                          <w:marRight w:val="0"/>
                          <w:marTop w:val="0"/>
                          <w:marBottom w:val="0"/>
                          <w:divBdr>
                            <w:top w:val="none" w:sz="0" w:space="0" w:color="auto"/>
                            <w:left w:val="none" w:sz="0" w:space="0" w:color="auto"/>
                            <w:bottom w:val="none" w:sz="0" w:space="0" w:color="auto"/>
                            <w:right w:val="none" w:sz="0" w:space="0" w:color="auto"/>
                          </w:divBdr>
                          <w:divsChild>
                            <w:div w:id="2057924901">
                              <w:marLeft w:val="0"/>
                              <w:marRight w:val="0"/>
                              <w:marTop w:val="0"/>
                              <w:marBottom w:val="0"/>
                              <w:divBdr>
                                <w:top w:val="none" w:sz="0" w:space="6" w:color="E0E4E9"/>
                                <w:left w:val="single" w:sz="6" w:space="23" w:color="E0E4E9"/>
                                <w:bottom w:val="single" w:sz="6" w:space="6" w:color="E0E4E9"/>
                                <w:right w:val="single" w:sz="6" w:space="11" w:color="E0E4E9"/>
                              </w:divBdr>
                              <w:divsChild>
                                <w:div w:id="1416240700">
                                  <w:marLeft w:val="0"/>
                                  <w:marRight w:val="0"/>
                                  <w:marTop w:val="0"/>
                                  <w:marBottom w:val="0"/>
                                  <w:divBdr>
                                    <w:top w:val="none" w:sz="0" w:space="0" w:color="auto"/>
                                    <w:left w:val="none" w:sz="0" w:space="0" w:color="auto"/>
                                    <w:bottom w:val="none" w:sz="0" w:space="0" w:color="auto"/>
                                    <w:right w:val="none" w:sz="0" w:space="0" w:color="auto"/>
                                  </w:divBdr>
                                </w:div>
                              </w:divsChild>
                            </w:div>
                            <w:div w:id="1065834813">
                              <w:marLeft w:val="0"/>
                              <w:marRight w:val="0"/>
                              <w:marTop w:val="0"/>
                              <w:marBottom w:val="0"/>
                              <w:divBdr>
                                <w:top w:val="single" w:sz="2" w:space="6" w:color="E0E4E9"/>
                                <w:left w:val="single" w:sz="2" w:space="5" w:color="E0E4E9"/>
                                <w:bottom w:val="single" w:sz="6" w:space="6" w:color="E0E4E9"/>
                                <w:right w:val="single" w:sz="2" w:space="3" w:color="E0E4E9"/>
                              </w:divBdr>
                            </w:div>
                            <w:div w:id="741490226">
                              <w:marLeft w:val="0"/>
                              <w:marRight w:val="0"/>
                              <w:marTop w:val="0"/>
                              <w:marBottom w:val="0"/>
                              <w:divBdr>
                                <w:top w:val="single" w:sz="2" w:space="6" w:color="E0E4E9"/>
                                <w:left w:val="single" w:sz="2" w:space="5" w:color="E0E4E9"/>
                                <w:bottom w:val="single" w:sz="6" w:space="6" w:color="E0E4E9"/>
                                <w:right w:val="single" w:sz="2" w:space="3" w:color="E0E4E9"/>
                              </w:divBdr>
                            </w:div>
                            <w:div w:id="223103724">
                              <w:marLeft w:val="0"/>
                              <w:marRight w:val="0"/>
                              <w:marTop w:val="0"/>
                              <w:marBottom w:val="0"/>
                              <w:divBdr>
                                <w:top w:val="single" w:sz="2" w:space="6" w:color="E0E4E9"/>
                                <w:left w:val="single" w:sz="2" w:space="5" w:color="E0E4E9"/>
                                <w:bottom w:val="single" w:sz="6" w:space="6" w:color="E0E4E9"/>
                                <w:right w:val="single" w:sz="2" w:space="3" w:color="E0E4E9"/>
                              </w:divBdr>
                            </w:div>
                            <w:div w:id="1530678441">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 w:id="205214790">
                      <w:marLeft w:val="0"/>
                      <w:marRight w:val="0"/>
                      <w:marTop w:val="0"/>
                      <w:marBottom w:val="0"/>
                      <w:divBdr>
                        <w:top w:val="none" w:sz="0" w:space="0" w:color="auto"/>
                        <w:left w:val="none" w:sz="0" w:space="0" w:color="auto"/>
                        <w:bottom w:val="none" w:sz="0" w:space="0" w:color="auto"/>
                        <w:right w:val="none" w:sz="0" w:space="0" w:color="auto"/>
                      </w:divBdr>
                      <w:divsChild>
                        <w:div w:id="1827742502">
                          <w:marLeft w:val="0"/>
                          <w:marRight w:val="0"/>
                          <w:marTop w:val="0"/>
                          <w:marBottom w:val="0"/>
                          <w:divBdr>
                            <w:top w:val="none" w:sz="0" w:space="0" w:color="auto"/>
                            <w:left w:val="none" w:sz="0" w:space="0" w:color="auto"/>
                            <w:bottom w:val="none" w:sz="0" w:space="0" w:color="auto"/>
                            <w:right w:val="none" w:sz="0" w:space="0" w:color="auto"/>
                          </w:divBdr>
                          <w:divsChild>
                            <w:div w:id="1826701983">
                              <w:marLeft w:val="0"/>
                              <w:marRight w:val="0"/>
                              <w:marTop w:val="0"/>
                              <w:marBottom w:val="0"/>
                              <w:divBdr>
                                <w:top w:val="none" w:sz="0" w:space="6" w:color="E0E4E9"/>
                                <w:left w:val="single" w:sz="6" w:space="23" w:color="E0E4E9"/>
                                <w:bottom w:val="single" w:sz="6" w:space="6" w:color="E0E4E9"/>
                                <w:right w:val="single" w:sz="6" w:space="11" w:color="E0E4E9"/>
                              </w:divBdr>
                              <w:divsChild>
                                <w:div w:id="1496799187">
                                  <w:marLeft w:val="0"/>
                                  <w:marRight w:val="0"/>
                                  <w:marTop w:val="0"/>
                                  <w:marBottom w:val="0"/>
                                  <w:divBdr>
                                    <w:top w:val="none" w:sz="0" w:space="0" w:color="auto"/>
                                    <w:left w:val="none" w:sz="0" w:space="0" w:color="auto"/>
                                    <w:bottom w:val="none" w:sz="0" w:space="0" w:color="auto"/>
                                    <w:right w:val="none" w:sz="0" w:space="0" w:color="auto"/>
                                  </w:divBdr>
                                </w:div>
                              </w:divsChild>
                            </w:div>
                            <w:div w:id="1739670341">
                              <w:marLeft w:val="0"/>
                              <w:marRight w:val="0"/>
                              <w:marTop w:val="0"/>
                              <w:marBottom w:val="0"/>
                              <w:divBdr>
                                <w:top w:val="single" w:sz="2" w:space="6" w:color="E0E4E9"/>
                                <w:left w:val="single" w:sz="2" w:space="5" w:color="E0E4E9"/>
                                <w:bottom w:val="single" w:sz="6" w:space="6" w:color="E0E4E9"/>
                                <w:right w:val="single" w:sz="2" w:space="3" w:color="E0E4E9"/>
                              </w:divBdr>
                            </w:div>
                            <w:div w:id="1228417386">
                              <w:marLeft w:val="0"/>
                              <w:marRight w:val="0"/>
                              <w:marTop w:val="0"/>
                              <w:marBottom w:val="0"/>
                              <w:divBdr>
                                <w:top w:val="single" w:sz="2" w:space="6" w:color="E0E4E9"/>
                                <w:left w:val="single" w:sz="2" w:space="5" w:color="E0E4E9"/>
                                <w:bottom w:val="single" w:sz="6" w:space="6" w:color="E0E4E9"/>
                                <w:right w:val="single" w:sz="2" w:space="3" w:color="E0E4E9"/>
                              </w:divBdr>
                            </w:div>
                            <w:div w:id="1860317038">
                              <w:marLeft w:val="0"/>
                              <w:marRight w:val="0"/>
                              <w:marTop w:val="0"/>
                              <w:marBottom w:val="0"/>
                              <w:divBdr>
                                <w:top w:val="single" w:sz="2" w:space="6" w:color="E0E4E9"/>
                                <w:left w:val="single" w:sz="2" w:space="5" w:color="E0E4E9"/>
                                <w:bottom w:val="single" w:sz="6" w:space="6" w:color="E0E4E9"/>
                                <w:right w:val="single" w:sz="2" w:space="3" w:color="E0E4E9"/>
                              </w:divBdr>
                            </w:div>
                            <w:div w:id="837230120">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sChild>
                </w:div>
              </w:divsChild>
            </w:div>
            <w:div w:id="956448336">
              <w:marLeft w:val="0"/>
              <w:marRight w:val="0"/>
              <w:marTop w:val="0"/>
              <w:marBottom w:val="0"/>
              <w:divBdr>
                <w:top w:val="none" w:sz="0" w:space="0" w:color="auto"/>
                <w:left w:val="none" w:sz="0" w:space="0" w:color="auto"/>
                <w:bottom w:val="none" w:sz="0" w:space="0" w:color="auto"/>
                <w:right w:val="none" w:sz="0" w:space="0" w:color="auto"/>
              </w:divBdr>
              <w:divsChild>
                <w:div w:id="207257083">
                  <w:marLeft w:val="0"/>
                  <w:marRight w:val="0"/>
                  <w:marTop w:val="0"/>
                  <w:marBottom w:val="0"/>
                  <w:divBdr>
                    <w:top w:val="none" w:sz="0" w:space="0" w:color="auto"/>
                    <w:left w:val="none" w:sz="0" w:space="0" w:color="auto"/>
                    <w:bottom w:val="none" w:sz="0" w:space="0" w:color="auto"/>
                    <w:right w:val="none" w:sz="0" w:space="0" w:color="auto"/>
                  </w:divBdr>
                  <w:divsChild>
                    <w:div w:id="2063750347">
                      <w:marLeft w:val="0"/>
                      <w:marRight w:val="0"/>
                      <w:marTop w:val="0"/>
                      <w:marBottom w:val="0"/>
                      <w:divBdr>
                        <w:top w:val="none" w:sz="0" w:space="6" w:color="E0E4E9"/>
                        <w:left w:val="single" w:sz="6" w:space="11" w:color="E0E4E9"/>
                        <w:bottom w:val="single" w:sz="6" w:space="6" w:color="E0E4E9"/>
                        <w:right w:val="single" w:sz="6" w:space="11" w:color="E0E4E9"/>
                      </w:divBdr>
                      <w:divsChild>
                        <w:div w:id="17331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0711">
                  <w:marLeft w:val="0"/>
                  <w:marRight w:val="0"/>
                  <w:marTop w:val="0"/>
                  <w:marBottom w:val="0"/>
                  <w:divBdr>
                    <w:top w:val="none" w:sz="0" w:space="0" w:color="auto"/>
                    <w:left w:val="none" w:sz="0" w:space="0" w:color="auto"/>
                    <w:bottom w:val="none" w:sz="0" w:space="0" w:color="auto"/>
                    <w:right w:val="none" w:sz="0" w:space="0" w:color="auto"/>
                  </w:divBdr>
                  <w:divsChild>
                    <w:div w:id="595090859">
                      <w:marLeft w:val="0"/>
                      <w:marRight w:val="0"/>
                      <w:marTop w:val="0"/>
                      <w:marBottom w:val="0"/>
                      <w:divBdr>
                        <w:top w:val="none" w:sz="0" w:space="0" w:color="auto"/>
                        <w:left w:val="none" w:sz="0" w:space="0" w:color="auto"/>
                        <w:bottom w:val="none" w:sz="0" w:space="0" w:color="auto"/>
                        <w:right w:val="none" w:sz="0" w:space="0" w:color="auto"/>
                      </w:divBdr>
                      <w:divsChild>
                        <w:div w:id="1050036767">
                          <w:marLeft w:val="0"/>
                          <w:marRight w:val="0"/>
                          <w:marTop w:val="0"/>
                          <w:marBottom w:val="0"/>
                          <w:divBdr>
                            <w:top w:val="none" w:sz="0" w:space="0" w:color="auto"/>
                            <w:left w:val="none" w:sz="0" w:space="0" w:color="auto"/>
                            <w:bottom w:val="none" w:sz="0" w:space="0" w:color="auto"/>
                            <w:right w:val="none" w:sz="0" w:space="0" w:color="auto"/>
                          </w:divBdr>
                          <w:divsChild>
                            <w:div w:id="1420103537">
                              <w:marLeft w:val="0"/>
                              <w:marRight w:val="0"/>
                              <w:marTop w:val="0"/>
                              <w:marBottom w:val="0"/>
                              <w:divBdr>
                                <w:top w:val="none" w:sz="0" w:space="6" w:color="E0E4E9"/>
                                <w:left w:val="single" w:sz="6" w:space="23" w:color="E0E4E9"/>
                                <w:bottom w:val="single" w:sz="6" w:space="6" w:color="E0E4E9"/>
                                <w:right w:val="single" w:sz="6" w:space="11" w:color="E0E4E9"/>
                              </w:divBdr>
                              <w:divsChild>
                                <w:div w:id="1012033275">
                                  <w:marLeft w:val="0"/>
                                  <w:marRight w:val="0"/>
                                  <w:marTop w:val="0"/>
                                  <w:marBottom w:val="0"/>
                                  <w:divBdr>
                                    <w:top w:val="none" w:sz="0" w:space="0" w:color="auto"/>
                                    <w:left w:val="none" w:sz="0" w:space="0" w:color="auto"/>
                                    <w:bottom w:val="none" w:sz="0" w:space="0" w:color="auto"/>
                                    <w:right w:val="none" w:sz="0" w:space="0" w:color="auto"/>
                                  </w:divBdr>
                                </w:div>
                              </w:divsChild>
                            </w:div>
                            <w:div w:id="1674993970">
                              <w:marLeft w:val="0"/>
                              <w:marRight w:val="0"/>
                              <w:marTop w:val="0"/>
                              <w:marBottom w:val="0"/>
                              <w:divBdr>
                                <w:top w:val="single" w:sz="2" w:space="6" w:color="E0E4E9"/>
                                <w:left w:val="single" w:sz="2" w:space="5" w:color="E0E4E9"/>
                                <w:bottom w:val="single" w:sz="6" w:space="6" w:color="E0E4E9"/>
                                <w:right w:val="single" w:sz="2" w:space="3" w:color="E0E4E9"/>
                              </w:divBdr>
                            </w:div>
                            <w:div w:id="1905219501">
                              <w:marLeft w:val="0"/>
                              <w:marRight w:val="0"/>
                              <w:marTop w:val="0"/>
                              <w:marBottom w:val="0"/>
                              <w:divBdr>
                                <w:top w:val="single" w:sz="2" w:space="6" w:color="E0E4E9"/>
                                <w:left w:val="single" w:sz="2" w:space="5" w:color="E0E4E9"/>
                                <w:bottom w:val="single" w:sz="6" w:space="6" w:color="E0E4E9"/>
                                <w:right w:val="single" w:sz="2" w:space="3" w:color="E0E4E9"/>
                              </w:divBdr>
                            </w:div>
                            <w:div w:id="949623120">
                              <w:marLeft w:val="0"/>
                              <w:marRight w:val="0"/>
                              <w:marTop w:val="0"/>
                              <w:marBottom w:val="0"/>
                              <w:divBdr>
                                <w:top w:val="single" w:sz="2" w:space="6" w:color="E0E4E9"/>
                                <w:left w:val="single" w:sz="2" w:space="5" w:color="E0E4E9"/>
                                <w:bottom w:val="single" w:sz="6" w:space="6" w:color="E0E4E9"/>
                                <w:right w:val="single" w:sz="2" w:space="3" w:color="E0E4E9"/>
                              </w:divBdr>
                            </w:div>
                            <w:div w:id="537283778">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 w:id="950553141">
                      <w:marLeft w:val="0"/>
                      <w:marRight w:val="0"/>
                      <w:marTop w:val="0"/>
                      <w:marBottom w:val="0"/>
                      <w:divBdr>
                        <w:top w:val="none" w:sz="0" w:space="0" w:color="auto"/>
                        <w:left w:val="none" w:sz="0" w:space="0" w:color="auto"/>
                        <w:bottom w:val="none" w:sz="0" w:space="0" w:color="auto"/>
                        <w:right w:val="none" w:sz="0" w:space="0" w:color="auto"/>
                      </w:divBdr>
                      <w:divsChild>
                        <w:div w:id="1092167621">
                          <w:marLeft w:val="0"/>
                          <w:marRight w:val="0"/>
                          <w:marTop w:val="0"/>
                          <w:marBottom w:val="0"/>
                          <w:divBdr>
                            <w:top w:val="none" w:sz="0" w:space="0" w:color="auto"/>
                            <w:left w:val="none" w:sz="0" w:space="0" w:color="auto"/>
                            <w:bottom w:val="none" w:sz="0" w:space="0" w:color="auto"/>
                            <w:right w:val="none" w:sz="0" w:space="0" w:color="auto"/>
                          </w:divBdr>
                          <w:divsChild>
                            <w:div w:id="1637485479">
                              <w:marLeft w:val="0"/>
                              <w:marRight w:val="0"/>
                              <w:marTop w:val="0"/>
                              <w:marBottom w:val="0"/>
                              <w:divBdr>
                                <w:top w:val="none" w:sz="0" w:space="6" w:color="E0E4E9"/>
                                <w:left w:val="single" w:sz="6" w:space="23" w:color="E0E4E9"/>
                                <w:bottom w:val="single" w:sz="6" w:space="6" w:color="E0E4E9"/>
                                <w:right w:val="single" w:sz="6" w:space="11" w:color="E0E4E9"/>
                              </w:divBdr>
                              <w:divsChild>
                                <w:div w:id="2054843068">
                                  <w:marLeft w:val="0"/>
                                  <w:marRight w:val="0"/>
                                  <w:marTop w:val="0"/>
                                  <w:marBottom w:val="0"/>
                                  <w:divBdr>
                                    <w:top w:val="none" w:sz="0" w:space="0" w:color="auto"/>
                                    <w:left w:val="none" w:sz="0" w:space="0" w:color="auto"/>
                                    <w:bottom w:val="none" w:sz="0" w:space="0" w:color="auto"/>
                                    <w:right w:val="none" w:sz="0" w:space="0" w:color="auto"/>
                                  </w:divBdr>
                                </w:div>
                              </w:divsChild>
                            </w:div>
                            <w:div w:id="216670588">
                              <w:marLeft w:val="0"/>
                              <w:marRight w:val="0"/>
                              <w:marTop w:val="0"/>
                              <w:marBottom w:val="0"/>
                              <w:divBdr>
                                <w:top w:val="single" w:sz="2" w:space="6" w:color="E0E4E9"/>
                                <w:left w:val="single" w:sz="2" w:space="5" w:color="E0E4E9"/>
                                <w:bottom w:val="single" w:sz="6" w:space="6" w:color="E0E4E9"/>
                                <w:right w:val="single" w:sz="2" w:space="3" w:color="E0E4E9"/>
                              </w:divBdr>
                            </w:div>
                            <w:div w:id="766384342">
                              <w:marLeft w:val="0"/>
                              <w:marRight w:val="0"/>
                              <w:marTop w:val="0"/>
                              <w:marBottom w:val="0"/>
                              <w:divBdr>
                                <w:top w:val="single" w:sz="2" w:space="6" w:color="E0E4E9"/>
                                <w:left w:val="single" w:sz="2" w:space="5" w:color="E0E4E9"/>
                                <w:bottom w:val="single" w:sz="6" w:space="6" w:color="E0E4E9"/>
                                <w:right w:val="single" w:sz="2" w:space="3" w:color="E0E4E9"/>
                              </w:divBdr>
                            </w:div>
                            <w:div w:id="1786804905">
                              <w:marLeft w:val="0"/>
                              <w:marRight w:val="0"/>
                              <w:marTop w:val="0"/>
                              <w:marBottom w:val="0"/>
                              <w:divBdr>
                                <w:top w:val="single" w:sz="2" w:space="6" w:color="E0E4E9"/>
                                <w:left w:val="single" w:sz="2" w:space="5" w:color="E0E4E9"/>
                                <w:bottom w:val="single" w:sz="6" w:space="6" w:color="E0E4E9"/>
                                <w:right w:val="single" w:sz="2" w:space="3" w:color="E0E4E9"/>
                              </w:divBdr>
                            </w:div>
                            <w:div w:id="1122532055">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sChild>
                </w:div>
              </w:divsChild>
            </w:div>
            <w:div w:id="1224682282">
              <w:marLeft w:val="0"/>
              <w:marRight w:val="0"/>
              <w:marTop w:val="0"/>
              <w:marBottom w:val="0"/>
              <w:divBdr>
                <w:top w:val="none" w:sz="0" w:space="0" w:color="auto"/>
                <w:left w:val="none" w:sz="0" w:space="0" w:color="auto"/>
                <w:bottom w:val="none" w:sz="0" w:space="0" w:color="auto"/>
                <w:right w:val="none" w:sz="0" w:space="0" w:color="auto"/>
              </w:divBdr>
              <w:divsChild>
                <w:div w:id="1332295185">
                  <w:marLeft w:val="0"/>
                  <w:marRight w:val="0"/>
                  <w:marTop w:val="0"/>
                  <w:marBottom w:val="0"/>
                  <w:divBdr>
                    <w:top w:val="none" w:sz="0" w:space="0" w:color="auto"/>
                    <w:left w:val="none" w:sz="0" w:space="0" w:color="auto"/>
                    <w:bottom w:val="none" w:sz="0" w:space="0" w:color="auto"/>
                    <w:right w:val="none" w:sz="0" w:space="0" w:color="auto"/>
                  </w:divBdr>
                  <w:divsChild>
                    <w:div w:id="526675566">
                      <w:marLeft w:val="0"/>
                      <w:marRight w:val="0"/>
                      <w:marTop w:val="0"/>
                      <w:marBottom w:val="0"/>
                      <w:divBdr>
                        <w:top w:val="none" w:sz="0" w:space="6" w:color="E0E4E9"/>
                        <w:left w:val="single" w:sz="6" w:space="11" w:color="E0E4E9"/>
                        <w:bottom w:val="single" w:sz="6" w:space="6" w:color="E0E4E9"/>
                        <w:right w:val="single" w:sz="6" w:space="11" w:color="E0E4E9"/>
                      </w:divBdr>
                      <w:divsChild>
                        <w:div w:id="270817197">
                          <w:marLeft w:val="0"/>
                          <w:marRight w:val="0"/>
                          <w:marTop w:val="0"/>
                          <w:marBottom w:val="0"/>
                          <w:divBdr>
                            <w:top w:val="none" w:sz="0" w:space="0" w:color="auto"/>
                            <w:left w:val="none" w:sz="0" w:space="0" w:color="auto"/>
                            <w:bottom w:val="none" w:sz="0" w:space="0" w:color="auto"/>
                            <w:right w:val="none" w:sz="0" w:space="0" w:color="auto"/>
                          </w:divBdr>
                        </w:div>
                      </w:divsChild>
                    </w:div>
                    <w:div w:id="317734961">
                      <w:marLeft w:val="0"/>
                      <w:marRight w:val="0"/>
                      <w:marTop w:val="0"/>
                      <w:marBottom w:val="0"/>
                      <w:divBdr>
                        <w:top w:val="single" w:sz="2" w:space="6" w:color="E0E4E9"/>
                        <w:left w:val="single" w:sz="2" w:space="5" w:color="E0E4E9"/>
                        <w:bottom w:val="single" w:sz="6" w:space="6" w:color="E0E4E9"/>
                        <w:right w:val="single" w:sz="2" w:space="3" w:color="E0E4E9"/>
                      </w:divBdr>
                    </w:div>
                    <w:div w:id="795677989">
                      <w:marLeft w:val="0"/>
                      <w:marRight w:val="0"/>
                      <w:marTop w:val="0"/>
                      <w:marBottom w:val="0"/>
                      <w:divBdr>
                        <w:top w:val="single" w:sz="2" w:space="6" w:color="E0E4E9"/>
                        <w:left w:val="single" w:sz="2" w:space="5" w:color="E0E4E9"/>
                        <w:bottom w:val="single" w:sz="6" w:space="6" w:color="E0E4E9"/>
                        <w:right w:val="single" w:sz="2" w:space="3" w:color="E0E4E9"/>
                      </w:divBdr>
                    </w:div>
                    <w:div w:id="1134173000">
                      <w:marLeft w:val="0"/>
                      <w:marRight w:val="0"/>
                      <w:marTop w:val="0"/>
                      <w:marBottom w:val="0"/>
                      <w:divBdr>
                        <w:top w:val="single" w:sz="2" w:space="6" w:color="E0E4E9"/>
                        <w:left w:val="single" w:sz="2" w:space="5" w:color="E0E4E9"/>
                        <w:bottom w:val="single" w:sz="6" w:space="6" w:color="E0E4E9"/>
                        <w:right w:val="single" w:sz="2" w:space="3" w:color="E0E4E9"/>
                      </w:divBdr>
                    </w:div>
                    <w:div w:id="793214316">
                      <w:marLeft w:val="0"/>
                      <w:marRight w:val="0"/>
                      <w:marTop w:val="0"/>
                      <w:marBottom w:val="0"/>
                      <w:divBdr>
                        <w:top w:val="single" w:sz="2" w:space="6" w:color="E0E4E9"/>
                        <w:left w:val="single" w:sz="2" w:space="5" w:color="E0E4E9"/>
                        <w:bottom w:val="single" w:sz="6" w:space="6" w:color="E0E4E9"/>
                        <w:right w:val="single" w:sz="2" w:space="8" w:color="E0E4E9"/>
                      </w:divBdr>
                    </w:div>
                  </w:divsChild>
                </w:div>
              </w:divsChild>
            </w:div>
          </w:divsChild>
        </w:div>
      </w:divsChild>
    </w:div>
    <w:div w:id="353576148">
      <w:bodyDiv w:val="1"/>
      <w:marLeft w:val="0"/>
      <w:marRight w:val="0"/>
      <w:marTop w:val="0"/>
      <w:marBottom w:val="0"/>
      <w:divBdr>
        <w:top w:val="none" w:sz="0" w:space="0" w:color="auto"/>
        <w:left w:val="none" w:sz="0" w:space="0" w:color="auto"/>
        <w:bottom w:val="none" w:sz="0" w:space="0" w:color="auto"/>
        <w:right w:val="none" w:sz="0" w:space="0" w:color="auto"/>
      </w:divBdr>
    </w:div>
    <w:div w:id="404302935">
      <w:bodyDiv w:val="1"/>
      <w:marLeft w:val="0"/>
      <w:marRight w:val="0"/>
      <w:marTop w:val="0"/>
      <w:marBottom w:val="0"/>
      <w:divBdr>
        <w:top w:val="none" w:sz="0" w:space="0" w:color="auto"/>
        <w:left w:val="none" w:sz="0" w:space="0" w:color="auto"/>
        <w:bottom w:val="none" w:sz="0" w:space="0" w:color="auto"/>
        <w:right w:val="none" w:sz="0" w:space="0" w:color="auto"/>
      </w:divBdr>
    </w:div>
    <w:div w:id="446512064">
      <w:bodyDiv w:val="1"/>
      <w:marLeft w:val="0"/>
      <w:marRight w:val="0"/>
      <w:marTop w:val="0"/>
      <w:marBottom w:val="0"/>
      <w:divBdr>
        <w:top w:val="none" w:sz="0" w:space="0" w:color="auto"/>
        <w:left w:val="none" w:sz="0" w:space="0" w:color="auto"/>
        <w:bottom w:val="none" w:sz="0" w:space="0" w:color="auto"/>
        <w:right w:val="none" w:sz="0" w:space="0" w:color="auto"/>
      </w:divBdr>
    </w:div>
    <w:div w:id="497506319">
      <w:bodyDiv w:val="1"/>
      <w:marLeft w:val="0"/>
      <w:marRight w:val="0"/>
      <w:marTop w:val="0"/>
      <w:marBottom w:val="0"/>
      <w:divBdr>
        <w:top w:val="none" w:sz="0" w:space="0" w:color="auto"/>
        <w:left w:val="none" w:sz="0" w:space="0" w:color="auto"/>
        <w:bottom w:val="none" w:sz="0" w:space="0" w:color="auto"/>
        <w:right w:val="none" w:sz="0" w:space="0" w:color="auto"/>
      </w:divBdr>
    </w:div>
    <w:div w:id="500698325">
      <w:bodyDiv w:val="1"/>
      <w:marLeft w:val="0"/>
      <w:marRight w:val="0"/>
      <w:marTop w:val="0"/>
      <w:marBottom w:val="0"/>
      <w:divBdr>
        <w:top w:val="none" w:sz="0" w:space="0" w:color="auto"/>
        <w:left w:val="none" w:sz="0" w:space="0" w:color="auto"/>
        <w:bottom w:val="none" w:sz="0" w:space="0" w:color="auto"/>
        <w:right w:val="none" w:sz="0" w:space="0" w:color="auto"/>
      </w:divBdr>
    </w:div>
    <w:div w:id="500896619">
      <w:bodyDiv w:val="1"/>
      <w:marLeft w:val="0"/>
      <w:marRight w:val="0"/>
      <w:marTop w:val="0"/>
      <w:marBottom w:val="0"/>
      <w:divBdr>
        <w:top w:val="none" w:sz="0" w:space="0" w:color="auto"/>
        <w:left w:val="none" w:sz="0" w:space="0" w:color="auto"/>
        <w:bottom w:val="none" w:sz="0" w:space="0" w:color="auto"/>
        <w:right w:val="none" w:sz="0" w:space="0" w:color="auto"/>
      </w:divBdr>
    </w:div>
    <w:div w:id="507719498">
      <w:bodyDiv w:val="1"/>
      <w:marLeft w:val="0"/>
      <w:marRight w:val="0"/>
      <w:marTop w:val="0"/>
      <w:marBottom w:val="0"/>
      <w:divBdr>
        <w:top w:val="none" w:sz="0" w:space="0" w:color="auto"/>
        <w:left w:val="none" w:sz="0" w:space="0" w:color="auto"/>
        <w:bottom w:val="none" w:sz="0" w:space="0" w:color="auto"/>
        <w:right w:val="none" w:sz="0" w:space="0" w:color="auto"/>
      </w:divBdr>
    </w:div>
    <w:div w:id="519203641">
      <w:bodyDiv w:val="1"/>
      <w:marLeft w:val="0"/>
      <w:marRight w:val="0"/>
      <w:marTop w:val="0"/>
      <w:marBottom w:val="0"/>
      <w:divBdr>
        <w:top w:val="none" w:sz="0" w:space="0" w:color="auto"/>
        <w:left w:val="none" w:sz="0" w:space="0" w:color="auto"/>
        <w:bottom w:val="none" w:sz="0" w:space="0" w:color="auto"/>
        <w:right w:val="none" w:sz="0" w:space="0" w:color="auto"/>
      </w:divBdr>
    </w:div>
    <w:div w:id="535195062">
      <w:bodyDiv w:val="1"/>
      <w:marLeft w:val="0"/>
      <w:marRight w:val="0"/>
      <w:marTop w:val="0"/>
      <w:marBottom w:val="0"/>
      <w:divBdr>
        <w:top w:val="none" w:sz="0" w:space="0" w:color="auto"/>
        <w:left w:val="none" w:sz="0" w:space="0" w:color="auto"/>
        <w:bottom w:val="none" w:sz="0" w:space="0" w:color="auto"/>
        <w:right w:val="none" w:sz="0" w:space="0" w:color="auto"/>
      </w:divBdr>
    </w:div>
    <w:div w:id="539054873">
      <w:bodyDiv w:val="1"/>
      <w:marLeft w:val="0"/>
      <w:marRight w:val="0"/>
      <w:marTop w:val="0"/>
      <w:marBottom w:val="0"/>
      <w:divBdr>
        <w:top w:val="none" w:sz="0" w:space="0" w:color="auto"/>
        <w:left w:val="none" w:sz="0" w:space="0" w:color="auto"/>
        <w:bottom w:val="none" w:sz="0" w:space="0" w:color="auto"/>
        <w:right w:val="none" w:sz="0" w:space="0" w:color="auto"/>
      </w:divBdr>
    </w:div>
    <w:div w:id="544870327">
      <w:bodyDiv w:val="1"/>
      <w:marLeft w:val="0"/>
      <w:marRight w:val="0"/>
      <w:marTop w:val="0"/>
      <w:marBottom w:val="0"/>
      <w:divBdr>
        <w:top w:val="none" w:sz="0" w:space="0" w:color="auto"/>
        <w:left w:val="none" w:sz="0" w:space="0" w:color="auto"/>
        <w:bottom w:val="none" w:sz="0" w:space="0" w:color="auto"/>
        <w:right w:val="none" w:sz="0" w:space="0" w:color="auto"/>
      </w:divBdr>
    </w:div>
    <w:div w:id="549877156">
      <w:bodyDiv w:val="1"/>
      <w:marLeft w:val="0"/>
      <w:marRight w:val="0"/>
      <w:marTop w:val="0"/>
      <w:marBottom w:val="0"/>
      <w:divBdr>
        <w:top w:val="none" w:sz="0" w:space="0" w:color="auto"/>
        <w:left w:val="none" w:sz="0" w:space="0" w:color="auto"/>
        <w:bottom w:val="none" w:sz="0" w:space="0" w:color="auto"/>
        <w:right w:val="none" w:sz="0" w:space="0" w:color="auto"/>
      </w:divBdr>
    </w:div>
    <w:div w:id="613176117">
      <w:bodyDiv w:val="1"/>
      <w:marLeft w:val="0"/>
      <w:marRight w:val="0"/>
      <w:marTop w:val="0"/>
      <w:marBottom w:val="0"/>
      <w:divBdr>
        <w:top w:val="none" w:sz="0" w:space="0" w:color="auto"/>
        <w:left w:val="none" w:sz="0" w:space="0" w:color="auto"/>
        <w:bottom w:val="none" w:sz="0" w:space="0" w:color="auto"/>
        <w:right w:val="none" w:sz="0" w:space="0" w:color="auto"/>
      </w:divBdr>
    </w:div>
    <w:div w:id="624889520">
      <w:bodyDiv w:val="1"/>
      <w:marLeft w:val="0"/>
      <w:marRight w:val="0"/>
      <w:marTop w:val="0"/>
      <w:marBottom w:val="0"/>
      <w:divBdr>
        <w:top w:val="none" w:sz="0" w:space="0" w:color="auto"/>
        <w:left w:val="none" w:sz="0" w:space="0" w:color="auto"/>
        <w:bottom w:val="none" w:sz="0" w:space="0" w:color="auto"/>
        <w:right w:val="none" w:sz="0" w:space="0" w:color="auto"/>
      </w:divBdr>
    </w:div>
    <w:div w:id="754981631">
      <w:bodyDiv w:val="1"/>
      <w:marLeft w:val="0"/>
      <w:marRight w:val="0"/>
      <w:marTop w:val="0"/>
      <w:marBottom w:val="0"/>
      <w:divBdr>
        <w:top w:val="none" w:sz="0" w:space="0" w:color="auto"/>
        <w:left w:val="none" w:sz="0" w:space="0" w:color="auto"/>
        <w:bottom w:val="none" w:sz="0" w:space="0" w:color="auto"/>
        <w:right w:val="none" w:sz="0" w:space="0" w:color="auto"/>
      </w:divBdr>
    </w:div>
    <w:div w:id="782387782">
      <w:bodyDiv w:val="1"/>
      <w:marLeft w:val="0"/>
      <w:marRight w:val="0"/>
      <w:marTop w:val="0"/>
      <w:marBottom w:val="0"/>
      <w:divBdr>
        <w:top w:val="none" w:sz="0" w:space="0" w:color="auto"/>
        <w:left w:val="none" w:sz="0" w:space="0" w:color="auto"/>
        <w:bottom w:val="none" w:sz="0" w:space="0" w:color="auto"/>
        <w:right w:val="none" w:sz="0" w:space="0" w:color="auto"/>
      </w:divBdr>
    </w:div>
    <w:div w:id="790323823">
      <w:bodyDiv w:val="1"/>
      <w:marLeft w:val="0"/>
      <w:marRight w:val="0"/>
      <w:marTop w:val="0"/>
      <w:marBottom w:val="0"/>
      <w:divBdr>
        <w:top w:val="none" w:sz="0" w:space="0" w:color="auto"/>
        <w:left w:val="none" w:sz="0" w:space="0" w:color="auto"/>
        <w:bottom w:val="none" w:sz="0" w:space="0" w:color="auto"/>
        <w:right w:val="none" w:sz="0" w:space="0" w:color="auto"/>
      </w:divBdr>
      <w:divsChild>
        <w:div w:id="1991400815">
          <w:marLeft w:val="0"/>
          <w:marRight w:val="0"/>
          <w:marTop w:val="0"/>
          <w:marBottom w:val="0"/>
          <w:divBdr>
            <w:top w:val="none" w:sz="0" w:space="0" w:color="auto"/>
            <w:left w:val="none" w:sz="0" w:space="0" w:color="auto"/>
            <w:bottom w:val="none" w:sz="0" w:space="0" w:color="auto"/>
            <w:right w:val="none" w:sz="0" w:space="0" w:color="auto"/>
          </w:divBdr>
        </w:div>
        <w:div w:id="360010111">
          <w:marLeft w:val="0"/>
          <w:marRight w:val="0"/>
          <w:marTop w:val="0"/>
          <w:marBottom w:val="0"/>
          <w:divBdr>
            <w:top w:val="none" w:sz="0" w:space="0" w:color="auto"/>
            <w:left w:val="none" w:sz="0" w:space="0" w:color="auto"/>
            <w:bottom w:val="none" w:sz="0" w:space="0" w:color="auto"/>
            <w:right w:val="none" w:sz="0" w:space="0" w:color="auto"/>
          </w:divBdr>
        </w:div>
        <w:div w:id="569312353">
          <w:marLeft w:val="0"/>
          <w:marRight w:val="0"/>
          <w:marTop w:val="0"/>
          <w:marBottom w:val="0"/>
          <w:divBdr>
            <w:top w:val="none" w:sz="0" w:space="0" w:color="auto"/>
            <w:left w:val="none" w:sz="0" w:space="0" w:color="auto"/>
            <w:bottom w:val="none" w:sz="0" w:space="0" w:color="auto"/>
            <w:right w:val="none" w:sz="0" w:space="0" w:color="auto"/>
          </w:divBdr>
        </w:div>
        <w:div w:id="39867479">
          <w:marLeft w:val="0"/>
          <w:marRight w:val="0"/>
          <w:marTop w:val="0"/>
          <w:marBottom w:val="0"/>
          <w:divBdr>
            <w:top w:val="none" w:sz="0" w:space="0" w:color="auto"/>
            <w:left w:val="none" w:sz="0" w:space="0" w:color="auto"/>
            <w:bottom w:val="none" w:sz="0" w:space="0" w:color="auto"/>
            <w:right w:val="none" w:sz="0" w:space="0" w:color="auto"/>
          </w:divBdr>
        </w:div>
      </w:divsChild>
    </w:div>
    <w:div w:id="802696965">
      <w:bodyDiv w:val="1"/>
      <w:marLeft w:val="0"/>
      <w:marRight w:val="0"/>
      <w:marTop w:val="0"/>
      <w:marBottom w:val="0"/>
      <w:divBdr>
        <w:top w:val="none" w:sz="0" w:space="0" w:color="auto"/>
        <w:left w:val="none" w:sz="0" w:space="0" w:color="auto"/>
        <w:bottom w:val="none" w:sz="0" w:space="0" w:color="auto"/>
        <w:right w:val="none" w:sz="0" w:space="0" w:color="auto"/>
      </w:divBdr>
    </w:div>
    <w:div w:id="841941599">
      <w:bodyDiv w:val="1"/>
      <w:marLeft w:val="0"/>
      <w:marRight w:val="0"/>
      <w:marTop w:val="0"/>
      <w:marBottom w:val="0"/>
      <w:divBdr>
        <w:top w:val="none" w:sz="0" w:space="0" w:color="auto"/>
        <w:left w:val="none" w:sz="0" w:space="0" w:color="auto"/>
        <w:bottom w:val="none" w:sz="0" w:space="0" w:color="auto"/>
        <w:right w:val="none" w:sz="0" w:space="0" w:color="auto"/>
      </w:divBdr>
    </w:div>
    <w:div w:id="860095938">
      <w:bodyDiv w:val="1"/>
      <w:marLeft w:val="0"/>
      <w:marRight w:val="0"/>
      <w:marTop w:val="0"/>
      <w:marBottom w:val="0"/>
      <w:divBdr>
        <w:top w:val="none" w:sz="0" w:space="0" w:color="auto"/>
        <w:left w:val="none" w:sz="0" w:space="0" w:color="auto"/>
        <w:bottom w:val="none" w:sz="0" w:space="0" w:color="auto"/>
        <w:right w:val="none" w:sz="0" w:space="0" w:color="auto"/>
      </w:divBdr>
    </w:div>
    <w:div w:id="860819663">
      <w:bodyDiv w:val="1"/>
      <w:marLeft w:val="0"/>
      <w:marRight w:val="0"/>
      <w:marTop w:val="0"/>
      <w:marBottom w:val="0"/>
      <w:divBdr>
        <w:top w:val="none" w:sz="0" w:space="0" w:color="auto"/>
        <w:left w:val="none" w:sz="0" w:space="0" w:color="auto"/>
        <w:bottom w:val="none" w:sz="0" w:space="0" w:color="auto"/>
        <w:right w:val="none" w:sz="0" w:space="0" w:color="auto"/>
      </w:divBdr>
    </w:div>
    <w:div w:id="875386599">
      <w:bodyDiv w:val="1"/>
      <w:marLeft w:val="0"/>
      <w:marRight w:val="0"/>
      <w:marTop w:val="0"/>
      <w:marBottom w:val="0"/>
      <w:divBdr>
        <w:top w:val="none" w:sz="0" w:space="0" w:color="auto"/>
        <w:left w:val="none" w:sz="0" w:space="0" w:color="auto"/>
        <w:bottom w:val="none" w:sz="0" w:space="0" w:color="auto"/>
        <w:right w:val="none" w:sz="0" w:space="0" w:color="auto"/>
      </w:divBdr>
      <w:divsChild>
        <w:div w:id="84886274">
          <w:marLeft w:val="0"/>
          <w:marRight w:val="0"/>
          <w:marTop w:val="0"/>
          <w:marBottom w:val="0"/>
          <w:divBdr>
            <w:top w:val="none" w:sz="0" w:space="0" w:color="auto"/>
            <w:left w:val="none" w:sz="0" w:space="0" w:color="auto"/>
            <w:bottom w:val="none" w:sz="0" w:space="0" w:color="auto"/>
            <w:right w:val="none" w:sz="0" w:space="0" w:color="auto"/>
          </w:divBdr>
        </w:div>
        <w:div w:id="90665078">
          <w:marLeft w:val="0"/>
          <w:marRight w:val="0"/>
          <w:marTop w:val="0"/>
          <w:marBottom w:val="0"/>
          <w:divBdr>
            <w:top w:val="none" w:sz="0" w:space="0" w:color="auto"/>
            <w:left w:val="none" w:sz="0" w:space="0" w:color="auto"/>
            <w:bottom w:val="none" w:sz="0" w:space="0" w:color="auto"/>
            <w:right w:val="none" w:sz="0" w:space="0" w:color="auto"/>
          </w:divBdr>
        </w:div>
        <w:div w:id="822965571">
          <w:marLeft w:val="0"/>
          <w:marRight w:val="0"/>
          <w:marTop w:val="0"/>
          <w:marBottom w:val="0"/>
          <w:divBdr>
            <w:top w:val="none" w:sz="0" w:space="0" w:color="auto"/>
            <w:left w:val="none" w:sz="0" w:space="0" w:color="auto"/>
            <w:bottom w:val="none" w:sz="0" w:space="0" w:color="auto"/>
            <w:right w:val="none" w:sz="0" w:space="0" w:color="auto"/>
          </w:divBdr>
        </w:div>
        <w:div w:id="922109218">
          <w:marLeft w:val="0"/>
          <w:marRight w:val="0"/>
          <w:marTop w:val="0"/>
          <w:marBottom w:val="0"/>
          <w:divBdr>
            <w:top w:val="none" w:sz="0" w:space="0" w:color="auto"/>
            <w:left w:val="none" w:sz="0" w:space="0" w:color="auto"/>
            <w:bottom w:val="none" w:sz="0" w:space="0" w:color="auto"/>
            <w:right w:val="none" w:sz="0" w:space="0" w:color="auto"/>
          </w:divBdr>
        </w:div>
        <w:div w:id="1090464824">
          <w:marLeft w:val="0"/>
          <w:marRight w:val="0"/>
          <w:marTop w:val="0"/>
          <w:marBottom w:val="0"/>
          <w:divBdr>
            <w:top w:val="none" w:sz="0" w:space="0" w:color="auto"/>
            <w:left w:val="none" w:sz="0" w:space="0" w:color="auto"/>
            <w:bottom w:val="none" w:sz="0" w:space="0" w:color="auto"/>
            <w:right w:val="none" w:sz="0" w:space="0" w:color="auto"/>
          </w:divBdr>
        </w:div>
        <w:div w:id="1643190911">
          <w:marLeft w:val="0"/>
          <w:marRight w:val="0"/>
          <w:marTop w:val="0"/>
          <w:marBottom w:val="0"/>
          <w:divBdr>
            <w:top w:val="none" w:sz="0" w:space="0" w:color="auto"/>
            <w:left w:val="none" w:sz="0" w:space="0" w:color="auto"/>
            <w:bottom w:val="none" w:sz="0" w:space="0" w:color="auto"/>
            <w:right w:val="none" w:sz="0" w:space="0" w:color="auto"/>
          </w:divBdr>
        </w:div>
        <w:div w:id="1774206281">
          <w:marLeft w:val="0"/>
          <w:marRight w:val="0"/>
          <w:marTop w:val="0"/>
          <w:marBottom w:val="0"/>
          <w:divBdr>
            <w:top w:val="none" w:sz="0" w:space="0" w:color="auto"/>
            <w:left w:val="none" w:sz="0" w:space="0" w:color="auto"/>
            <w:bottom w:val="none" w:sz="0" w:space="0" w:color="auto"/>
            <w:right w:val="none" w:sz="0" w:space="0" w:color="auto"/>
          </w:divBdr>
        </w:div>
      </w:divsChild>
    </w:div>
    <w:div w:id="884678240">
      <w:bodyDiv w:val="1"/>
      <w:marLeft w:val="0"/>
      <w:marRight w:val="0"/>
      <w:marTop w:val="0"/>
      <w:marBottom w:val="0"/>
      <w:divBdr>
        <w:top w:val="none" w:sz="0" w:space="0" w:color="auto"/>
        <w:left w:val="none" w:sz="0" w:space="0" w:color="auto"/>
        <w:bottom w:val="none" w:sz="0" w:space="0" w:color="auto"/>
        <w:right w:val="none" w:sz="0" w:space="0" w:color="auto"/>
      </w:divBdr>
    </w:div>
    <w:div w:id="898368714">
      <w:bodyDiv w:val="1"/>
      <w:marLeft w:val="0"/>
      <w:marRight w:val="0"/>
      <w:marTop w:val="0"/>
      <w:marBottom w:val="0"/>
      <w:divBdr>
        <w:top w:val="none" w:sz="0" w:space="0" w:color="auto"/>
        <w:left w:val="none" w:sz="0" w:space="0" w:color="auto"/>
        <w:bottom w:val="none" w:sz="0" w:space="0" w:color="auto"/>
        <w:right w:val="none" w:sz="0" w:space="0" w:color="auto"/>
      </w:divBdr>
    </w:div>
    <w:div w:id="900406012">
      <w:bodyDiv w:val="1"/>
      <w:marLeft w:val="0"/>
      <w:marRight w:val="0"/>
      <w:marTop w:val="0"/>
      <w:marBottom w:val="0"/>
      <w:divBdr>
        <w:top w:val="none" w:sz="0" w:space="0" w:color="auto"/>
        <w:left w:val="none" w:sz="0" w:space="0" w:color="auto"/>
        <w:bottom w:val="none" w:sz="0" w:space="0" w:color="auto"/>
        <w:right w:val="none" w:sz="0" w:space="0" w:color="auto"/>
      </w:divBdr>
      <w:divsChild>
        <w:div w:id="683092614">
          <w:marLeft w:val="0"/>
          <w:marRight w:val="0"/>
          <w:marTop w:val="0"/>
          <w:marBottom w:val="0"/>
          <w:divBdr>
            <w:top w:val="none" w:sz="0" w:space="0" w:color="auto"/>
            <w:left w:val="none" w:sz="0" w:space="0" w:color="auto"/>
            <w:bottom w:val="none" w:sz="0" w:space="0" w:color="auto"/>
            <w:right w:val="none" w:sz="0" w:space="0" w:color="auto"/>
          </w:divBdr>
        </w:div>
        <w:div w:id="1733650300">
          <w:marLeft w:val="0"/>
          <w:marRight w:val="0"/>
          <w:marTop w:val="0"/>
          <w:marBottom w:val="0"/>
          <w:divBdr>
            <w:top w:val="none" w:sz="0" w:space="0" w:color="auto"/>
            <w:left w:val="none" w:sz="0" w:space="0" w:color="auto"/>
            <w:bottom w:val="none" w:sz="0" w:space="0" w:color="auto"/>
            <w:right w:val="none" w:sz="0" w:space="0" w:color="auto"/>
          </w:divBdr>
        </w:div>
      </w:divsChild>
    </w:div>
    <w:div w:id="902253755">
      <w:bodyDiv w:val="1"/>
      <w:marLeft w:val="0"/>
      <w:marRight w:val="0"/>
      <w:marTop w:val="0"/>
      <w:marBottom w:val="0"/>
      <w:divBdr>
        <w:top w:val="none" w:sz="0" w:space="0" w:color="auto"/>
        <w:left w:val="none" w:sz="0" w:space="0" w:color="auto"/>
        <w:bottom w:val="none" w:sz="0" w:space="0" w:color="auto"/>
        <w:right w:val="none" w:sz="0" w:space="0" w:color="auto"/>
      </w:divBdr>
    </w:div>
    <w:div w:id="910047218">
      <w:bodyDiv w:val="1"/>
      <w:marLeft w:val="0"/>
      <w:marRight w:val="0"/>
      <w:marTop w:val="0"/>
      <w:marBottom w:val="0"/>
      <w:divBdr>
        <w:top w:val="none" w:sz="0" w:space="0" w:color="auto"/>
        <w:left w:val="none" w:sz="0" w:space="0" w:color="auto"/>
        <w:bottom w:val="none" w:sz="0" w:space="0" w:color="auto"/>
        <w:right w:val="none" w:sz="0" w:space="0" w:color="auto"/>
      </w:divBdr>
    </w:div>
    <w:div w:id="968628401">
      <w:bodyDiv w:val="1"/>
      <w:marLeft w:val="0"/>
      <w:marRight w:val="0"/>
      <w:marTop w:val="0"/>
      <w:marBottom w:val="0"/>
      <w:divBdr>
        <w:top w:val="none" w:sz="0" w:space="0" w:color="auto"/>
        <w:left w:val="none" w:sz="0" w:space="0" w:color="auto"/>
        <w:bottom w:val="none" w:sz="0" w:space="0" w:color="auto"/>
        <w:right w:val="none" w:sz="0" w:space="0" w:color="auto"/>
      </w:divBdr>
      <w:divsChild>
        <w:div w:id="921723949">
          <w:marLeft w:val="0"/>
          <w:marRight w:val="0"/>
          <w:marTop w:val="0"/>
          <w:marBottom w:val="165"/>
          <w:divBdr>
            <w:top w:val="none" w:sz="0" w:space="0" w:color="auto"/>
            <w:left w:val="none" w:sz="0" w:space="0" w:color="auto"/>
            <w:bottom w:val="none" w:sz="0" w:space="0" w:color="auto"/>
            <w:right w:val="none" w:sz="0" w:space="0" w:color="auto"/>
          </w:divBdr>
        </w:div>
        <w:div w:id="1666128202">
          <w:marLeft w:val="0"/>
          <w:marRight w:val="0"/>
          <w:marTop w:val="150"/>
          <w:marBottom w:val="750"/>
          <w:divBdr>
            <w:top w:val="none" w:sz="0" w:space="0" w:color="auto"/>
            <w:left w:val="none" w:sz="0" w:space="0" w:color="auto"/>
            <w:bottom w:val="none" w:sz="0" w:space="0" w:color="auto"/>
            <w:right w:val="none" w:sz="0" w:space="0" w:color="auto"/>
          </w:divBdr>
        </w:div>
      </w:divsChild>
    </w:div>
    <w:div w:id="976226951">
      <w:bodyDiv w:val="1"/>
      <w:marLeft w:val="0"/>
      <w:marRight w:val="0"/>
      <w:marTop w:val="0"/>
      <w:marBottom w:val="0"/>
      <w:divBdr>
        <w:top w:val="none" w:sz="0" w:space="0" w:color="auto"/>
        <w:left w:val="none" w:sz="0" w:space="0" w:color="auto"/>
        <w:bottom w:val="none" w:sz="0" w:space="0" w:color="auto"/>
        <w:right w:val="none" w:sz="0" w:space="0" w:color="auto"/>
      </w:divBdr>
      <w:divsChild>
        <w:div w:id="1403404898">
          <w:marLeft w:val="0"/>
          <w:marRight w:val="0"/>
          <w:marTop w:val="150"/>
          <w:marBottom w:val="750"/>
          <w:divBdr>
            <w:top w:val="none" w:sz="0" w:space="0" w:color="auto"/>
            <w:left w:val="none" w:sz="0" w:space="0" w:color="auto"/>
            <w:bottom w:val="none" w:sz="0" w:space="0" w:color="auto"/>
            <w:right w:val="none" w:sz="0" w:space="0" w:color="auto"/>
          </w:divBdr>
        </w:div>
        <w:div w:id="1557669337">
          <w:marLeft w:val="0"/>
          <w:marRight w:val="0"/>
          <w:marTop w:val="0"/>
          <w:marBottom w:val="165"/>
          <w:divBdr>
            <w:top w:val="none" w:sz="0" w:space="0" w:color="auto"/>
            <w:left w:val="none" w:sz="0" w:space="0" w:color="auto"/>
            <w:bottom w:val="none" w:sz="0" w:space="0" w:color="auto"/>
            <w:right w:val="none" w:sz="0" w:space="0" w:color="auto"/>
          </w:divBdr>
        </w:div>
      </w:divsChild>
    </w:div>
    <w:div w:id="991833509">
      <w:bodyDiv w:val="1"/>
      <w:marLeft w:val="0"/>
      <w:marRight w:val="0"/>
      <w:marTop w:val="0"/>
      <w:marBottom w:val="0"/>
      <w:divBdr>
        <w:top w:val="none" w:sz="0" w:space="0" w:color="auto"/>
        <w:left w:val="none" w:sz="0" w:space="0" w:color="auto"/>
        <w:bottom w:val="none" w:sz="0" w:space="0" w:color="auto"/>
        <w:right w:val="none" w:sz="0" w:space="0" w:color="auto"/>
      </w:divBdr>
    </w:div>
    <w:div w:id="1006982679">
      <w:bodyDiv w:val="1"/>
      <w:marLeft w:val="0"/>
      <w:marRight w:val="0"/>
      <w:marTop w:val="0"/>
      <w:marBottom w:val="0"/>
      <w:divBdr>
        <w:top w:val="none" w:sz="0" w:space="0" w:color="auto"/>
        <w:left w:val="none" w:sz="0" w:space="0" w:color="auto"/>
        <w:bottom w:val="none" w:sz="0" w:space="0" w:color="auto"/>
        <w:right w:val="none" w:sz="0" w:space="0" w:color="auto"/>
      </w:divBdr>
    </w:div>
    <w:div w:id="1034304484">
      <w:bodyDiv w:val="1"/>
      <w:marLeft w:val="0"/>
      <w:marRight w:val="0"/>
      <w:marTop w:val="0"/>
      <w:marBottom w:val="0"/>
      <w:divBdr>
        <w:top w:val="none" w:sz="0" w:space="0" w:color="auto"/>
        <w:left w:val="none" w:sz="0" w:space="0" w:color="auto"/>
        <w:bottom w:val="none" w:sz="0" w:space="0" w:color="auto"/>
        <w:right w:val="none" w:sz="0" w:space="0" w:color="auto"/>
      </w:divBdr>
    </w:div>
    <w:div w:id="1059941213">
      <w:bodyDiv w:val="1"/>
      <w:marLeft w:val="0"/>
      <w:marRight w:val="0"/>
      <w:marTop w:val="0"/>
      <w:marBottom w:val="0"/>
      <w:divBdr>
        <w:top w:val="none" w:sz="0" w:space="0" w:color="auto"/>
        <w:left w:val="none" w:sz="0" w:space="0" w:color="auto"/>
        <w:bottom w:val="none" w:sz="0" w:space="0" w:color="auto"/>
        <w:right w:val="none" w:sz="0" w:space="0" w:color="auto"/>
      </w:divBdr>
    </w:div>
    <w:div w:id="1091320594">
      <w:bodyDiv w:val="1"/>
      <w:marLeft w:val="0"/>
      <w:marRight w:val="0"/>
      <w:marTop w:val="0"/>
      <w:marBottom w:val="0"/>
      <w:divBdr>
        <w:top w:val="none" w:sz="0" w:space="0" w:color="auto"/>
        <w:left w:val="none" w:sz="0" w:space="0" w:color="auto"/>
        <w:bottom w:val="none" w:sz="0" w:space="0" w:color="auto"/>
        <w:right w:val="none" w:sz="0" w:space="0" w:color="auto"/>
      </w:divBdr>
    </w:div>
    <w:div w:id="1097674470">
      <w:bodyDiv w:val="1"/>
      <w:marLeft w:val="0"/>
      <w:marRight w:val="0"/>
      <w:marTop w:val="0"/>
      <w:marBottom w:val="0"/>
      <w:divBdr>
        <w:top w:val="none" w:sz="0" w:space="0" w:color="auto"/>
        <w:left w:val="none" w:sz="0" w:space="0" w:color="auto"/>
        <w:bottom w:val="none" w:sz="0" w:space="0" w:color="auto"/>
        <w:right w:val="none" w:sz="0" w:space="0" w:color="auto"/>
      </w:divBdr>
    </w:div>
    <w:div w:id="1114708149">
      <w:bodyDiv w:val="1"/>
      <w:marLeft w:val="0"/>
      <w:marRight w:val="0"/>
      <w:marTop w:val="0"/>
      <w:marBottom w:val="0"/>
      <w:divBdr>
        <w:top w:val="none" w:sz="0" w:space="0" w:color="auto"/>
        <w:left w:val="none" w:sz="0" w:space="0" w:color="auto"/>
        <w:bottom w:val="none" w:sz="0" w:space="0" w:color="auto"/>
        <w:right w:val="none" w:sz="0" w:space="0" w:color="auto"/>
      </w:divBdr>
    </w:div>
    <w:div w:id="1145009217">
      <w:bodyDiv w:val="1"/>
      <w:marLeft w:val="0"/>
      <w:marRight w:val="0"/>
      <w:marTop w:val="0"/>
      <w:marBottom w:val="0"/>
      <w:divBdr>
        <w:top w:val="none" w:sz="0" w:space="0" w:color="auto"/>
        <w:left w:val="none" w:sz="0" w:space="0" w:color="auto"/>
        <w:bottom w:val="none" w:sz="0" w:space="0" w:color="auto"/>
        <w:right w:val="none" w:sz="0" w:space="0" w:color="auto"/>
      </w:divBdr>
    </w:div>
    <w:div w:id="1148790433">
      <w:bodyDiv w:val="1"/>
      <w:marLeft w:val="0"/>
      <w:marRight w:val="0"/>
      <w:marTop w:val="0"/>
      <w:marBottom w:val="0"/>
      <w:divBdr>
        <w:top w:val="none" w:sz="0" w:space="0" w:color="auto"/>
        <w:left w:val="none" w:sz="0" w:space="0" w:color="auto"/>
        <w:bottom w:val="none" w:sz="0" w:space="0" w:color="auto"/>
        <w:right w:val="none" w:sz="0" w:space="0" w:color="auto"/>
      </w:divBdr>
    </w:div>
    <w:div w:id="1161896552">
      <w:bodyDiv w:val="1"/>
      <w:marLeft w:val="0"/>
      <w:marRight w:val="0"/>
      <w:marTop w:val="0"/>
      <w:marBottom w:val="0"/>
      <w:divBdr>
        <w:top w:val="none" w:sz="0" w:space="0" w:color="auto"/>
        <w:left w:val="none" w:sz="0" w:space="0" w:color="auto"/>
        <w:bottom w:val="none" w:sz="0" w:space="0" w:color="auto"/>
        <w:right w:val="none" w:sz="0" w:space="0" w:color="auto"/>
      </w:divBdr>
    </w:div>
    <w:div w:id="1202134157">
      <w:bodyDiv w:val="1"/>
      <w:marLeft w:val="0"/>
      <w:marRight w:val="0"/>
      <w:marTop w:val="0"/>
      <w:marBottom w:val="0"/>
      <w:divBdr>
        <w:top w:val="none" w:sz="0" w:space="0" w:color="auto"/>
        <w:left w:val="none" w:sz="0" w:space="0" w:color="auto"/>
        <w:bottom w:val="none" w:sz="0" w:space="0" w:color="auto"/>
        <w:right w:val="none" w:sz="0" w:space="0" w:color="auto"/>
      </w:divBdr>
    </w:div>
    <w:div w:id="1273128413">
      <w:bodyDiv w:val="1"/>
      <w:marLeft w:val="0"/>
      <w:marRight w:val="0"/>
      <w:marTop w:val="0"/>
      <w:marBottom w:val="0"/>
      <w:divBdr>
        <w:top w:val="none" w:sz="0" w:space="0" w:color="auto"/>
        <w:left w:val="none" w:sz="0" w:space="0" w:color="auto"/>
        <w:bottom w:val="none" w:sz="0" w:space="0" w:color="auto"/>
        <w:right w:val="none" w:sz="0" w:space="0" w:color="auto"/>
      </w:divBdr>
      <w:divsChild>
        <w:div w:id="1418208808">
          <w:marLeft w:val="0"/>
          <w:marRight w:val="0"/>
          <w:marTop w:val="0"/>
          <w:marBottom w:val="0"/>
          <w:divBdr>
            <w:top w:val="none" w:sz="0" w:space="0" w:color="auto"/>
            <w:left w:val="none" w:sz="0" w:space="0" w:color="auto"/>
            <w:bottom w:val="none" w:sz="0" w:space="0" w:color="auto"/>
            <w:right w:val="none" w:sz="0" w:space="0" w:color="auto"/>
          </w:divBdr>
        </w:div>
        <w:div w:id="1323657544">
          <w:marLeft w:val="0"/>
          <w:marRight w:val="0"/>
          <w:marTop w:val="0"/>
          <w:marBottom w:val="0"/>
          <w:divBdr>
            <w:top w:val="none" w:sz="0" w:space="0" w:color="auto"/>
            <w:left w:val="none" w:sz="0" w:space="0" w:color="auto"/>
            <w:bottom w:val="none" w:sz="0" w:space="0" w:color="auto"/>
            <w:right w:val="none" w:sz="0" w:space="0" w:color="auto"/>
          </w:divBdr>
        </w:div>
        <w:div w:id="265770243">
          <w:marLeft w:val="0"/>
          <w:marRight w:val="0"/>
          <w:marTop w:val="0"/>
          <w:marBottom w:val="0"/>
          <w:divBdr>
            <w:top w:val="none" w:sz="0" w:space="0" w:color="auto"/>
            <w:left w:val="none" w:sz="0" w:space="0" w:color="auto"/>
            <w:bottom w:val="none" w:sz="0" w:space="0" w:color="auto"/>
            <w:right w:val="none" w:sz="0" w:space="0" w:color="auto"/>
          </w:divBdr>
        </w:div>
        <w:div w:id="1741828708">
          <w:marLeft w:val="0"/>
          <w:marRight w:val="0"/>
          <w:marTop w:val="0"/>
          <w:marBottom w:val="0"/>
          <w:divBdr>
            <w:top w:val="none" w:sz="0" w:space="0" w:color="auto"/>
            <w:left w:val="none" w:sz="0" w:space="0" w:color="auto"/>
            <w:bottom w:val="none" w:sz="0" w:space="0" w:color="auto"/>
            <w:right w:val="none" w:sz="0" w:space="0" w:color="auto"/>
          </w:divBdr>
        </w:div>
        <w:div w:id="1281035812">
          <w:marLeft w:val="0"/>
          <w:marRight w:val="0"/>
          <w:marTop w:val="0"/>
          <w:marBottom w:val="0"/>
          <w:divBdr>
            <w:top w:val="none" w:sz="0" w:space="0" w:color="auto"/>
            <w:left w:val="none" w:sz="0" w:space="0" w:color="auto"/>
            <w:bottom w:val="none" w:sz="0" w:space="0" w:color="auto"/>
            <w:right w:val="none" w:sz="0" w:space="0" w:color="auto"/>
          </w:divBdr>
        </w:div>
        <w:div w:id="33502184">
          <w:marLeft w:val="0"/>
          <w:marRight w:val="0"/>
          <w:marTop w:val="0"/>
          <w:marBottom w:val="0"/>
          <w:divBdr>
            <w:top w:val="none" w:sz="0" w:space="0" w:color="auto"/>
            <w:left w:val="none" w:sz="0" w:space="0" w:color="auto"/>
            <w:bottom w:val="none" w:sz="0" w:space="0" w:color="auto"/>
            <w:right w:val="none" w:sz="0" w:space="0" w:color="auto"/>
          </w:divBdr>
        </w:div>
        <w:div w:id="1818449086">
          <w:marLeft w:val="0"/>
          <w:marRight w:val="0"/>
          <w:marTop w:val="0"/>
          <w:marBottom w:val="0"/>
          <w:divBdr>
            <w:top w:val="none" w:sz="0" w:space="0" w:color="auto"/>
            <w:left w:val="none" w:sz="0" w:space="0" w:color="auto"/>
            <w:bottom w:val="none" w:sz="0" w:space="0" w:color="auto"/>
            <w:right w:val="none" w:sz="0" w:space="0" w:color="auto"/>
          </w:divBdr>
        </w:div>
        <w:div w:id="643700257">
          <w:marLeft w:val="0"/>
          <w:marRight w:val="0"/>
          <w:marTop w:val="0"/>
          <w:marBottom w:val="0"/>
          <w:divBdr>
            <w:top w:val="none" w:sz="0" w:space="0" w:color="auto"/>
            <w:left w:val="none" w:sz="0" w:space="0" w:color="auto"/>
            <w:bottom w:val="none" w:sz="0" w:space="0" w:color="auto"/>
            <w:right w:val="none" w:sz="0" w:space="0" w:color="auto"/>
          </w:divBdr>
        </w:div>
        <w:div w:id="2116634650">
          <w:marLeft w:val="0"/>
          <w:marRight w:val="0"/>
          <w:marTop w:val="0"/>
          <w:marBottom w:val="0"/>
          <w:divBdr>
            <w:top w:val="none" w:sz="0" w:space="0" w:color="auto"/>
            <w:left w:val="none" w:sz="0" w:space="0" w:color="auto"/>
            <w:bottom w:val="none" w:sz="0" w:space="0" w:color="auto"/>
            <w:right w:val="none" w:sz="0" w:space="0" w:color="auto"/>
          </w:divBdr>
        </w:div>
        <w:div w:id="996615873">
          <w:marLeft w:val="0"/>
          <w:marRight w:val="0"/>
          <w:marTop w:val="0"/>
          <w:marBottom w:val="0"/>
          <w:divBdr>
            <w:top w:val="none" w:sz="0" w:space="0" w:color="auto"/>
            <w:left w:val="none" w:sz="0" w:space="0" w:color="auto"/>
            <w:bottom w:val="none" w:sz="0" w:space="0" w:color="auto"/>
            <w:right w:val="none" w:sz="0" w:space="0" w:color="auto"/>
          </w:divBdr>
        </w:div>
      </w:divsChild>
    </w:div>
    <w:div w:id="1284311395">
      <w:bodyDiv w:val="1"/>
      <w:marLeft w:val="0"/>
      <w:marRight w:val="0"/>
      <w:marTop w:val="0"/>
      <w:marBottom w:val="0"/>
      <w:divBdr>
        <w:top w:val="none" w:sz="0" w:space="0" w:color="auto"/>
        <w:left w:val="none" w:sz="0" w:space="0" w:color="auto"/>
        <w:bottom w:val="none" w:sz="0" w:space="0" w:color="auto"/>
        <w:right w:val="none" w:sz="0" w:space="0" w:color="auto"/>
      </w:divBdr>
    </w:div>
    <w:div w:id="1327244820">
      <w:bodyDiv w:val="1"/>
      <w:marLeft w:val="0"/>
      <w:marRight w:val="0"/>
      <w:marTop w:val="0"/>
      <w:marBottom w:val="0"/>
      <w:divBdr>
        <w:top w:val="none" w:sz="0" w:space="0" w:color="auto"/>
        <w:left w:val="none" w:sz="0" w:space="0" w:color="auto"/>
        <w:bottom w:val="none" w:sz="0" w:space="0" w:color="auto"/>
        <w:right w:val="none" w:sz="0" w:space="0" w:color="auto"/>
      </w:divBdr>
    </w:div>
    <w:div w:id="1336692614">
      <w:bodyDiv w:val="1"/>
      <w:marLeft w:val="0"/>
      <w:marRight w:val="0"/>
      <w:marTop w:val="0"/>
      <w:marBottom w:val="0"/>
      <w:divBdr>
        <w:top w:val="none" w:sz="0" w:space="0" w:color="auto"/>
        <w:left w:val="none" w:sz="0" w:space="0" w:color="auto"/>
        <w:bottom w:val="none" w:sz="0" w:space="0" w:color="auto"/>
        <w:right w:val="none" w:sz="0" w:space="0" w:color="auto"/>
      </w:divBdr>
    </w:div>
    <w:div w:id="1430466521">
      <w:bodyDiv w:val="1"/>
      <w:marLeft w:val="0"/>
      <w:marRight w:val="0"/>
      <w:marTop w:val="0"/>
      <w:marBottom w:val="0"/>
      <w:divBdr>
        <w:top w:val="none" w:sz="0" w:space="0" w:color="auto"/>
        <w:left w:val="none" w:sz="0" w:space="0" w:color="auto"/>
        <w:bottom w:val="none" w:sz="0" w:space="0" w:color="auto"/>
        <w:right w:val="none" w:sz="0" w:space="0" w:color="auto"/>
      </w:divBdr>
      <w:divsChild>
        <w:div w:id="7370411">
          <w:marLeft w:val="0"/>
          <w:marRight w:val="0"/>
          <w:marTop w:val="0"/>
          <w:marBottom w:val="0"/>
          <w:divBdr>
            <w:top w:val="none" w:sz="0" w:space="0" w:color="auto"/>
            <w:left w:val="none" w:sz="0" w:space="0" w:color="auto"/>
            <w:bottom w:val="none" w:sz="0" w:space="0" w:color="auto"/>
            <w:right w:val="none" w:sz="0" w:space="0" w:color="auto"/>
          </w:divBdr>
        </w:div>
        <w:div w:id="387530748">
          <w:marLeft w:val="0"/>
          <w:marRight w:val="0"/>
          <w:marTop w:val="0"/>
          <w:marBottom w:val="0"/>
          <w:divBdr>
            <w:top w:val="none" w:sz="0" w:space="0" w:color="auto"/>
            <w:left w:val="none" w:sz="0" w:space="0" w:color="auto"/>
            <w:bottom w:val="none" w:sz="0" w:space="0" w:color="auto"/>
            <w:right w:val="none" w:sz="0" w:space="0" w:color="auto"/>
          </w:divBdr>
        </w:div>
        <w:div w:id="1131555961">
          <w:marLeft w:val="0"/>
          <w:marRight w:val="0"/>
          <w:marTop w:val="0"/>
          <w:marBottom w:val="0"/>
          <w:divBdr>
            <w:top w:val="none" w:sz="0" w:space="0" w:color="auto"/>
            <w:left w:val="none" w:sz="0" w:space="0" w:color="auto"/>
            <w:bottom w:val="none" w:sz="0" w:space="0" w:color="auto"/>
            <w:right w:val="none" w:sz="0" w:space="0" w:color="auto"/>
          </w:divBdr>
        </w:div>
        <w:div w:id="587733243">
          <w:marLeft w:val="0"/>
          <w:marRight w:val="0"/>
          <w:marTop w:val="0"/>
          <w:marBottom w:val="0"/>
          <w:divBdr>
            <w:top w:val="none" w:sz="0" w:space="0" w:color="auto"/>
            <w:left w:val="none" w:sz="0" w:space="0" w:color="auto"/>
            <w:bottom w:val="none" w:sz="0" w:space="0" w:color="auto"/>
            <w:right w:val="none" w:sz="0" w:space="0" w:color="auto"/>
          </w:divBdr>
        </w:div>
        <w:div w:id="1745641594">
          <w:marLeft w:val="0"/>
          <w:marRight w:val="0"/>
          <w:marTop w:val="0"/>
          <w:marBottom w:val="0"/>
          <w:divBdr>
            <w:top w:val="none" w:sz="0" w:space="0" w:color="auto"/>
            <w:left w:val="none" w:sz="0" w:space="0" w:color="auto"/>
            <w:bottom w:val="none" w:sz="0" w:space="0" w:color="auto"/>
            <w:right w:val="none" w:sz="0" w:space="0" w:color="auto"/>
          </w:divBdr>
        </w:div>
      </w:divsChild>
    </w:div>
    <w:div w:id="1458792741">
      <w:bodyDiv w:val="1"/>
      <w:marLeft w:val="0"/>
      <w:marRight w:val="0"/>
      <w:marTop w:val="0"/>
      <w:marBottom w:val="0"/>
      <w:divBdr>
        <w:top w:val="none" w:sz="0" w:space="0" w:color="auto"/>
        <w:left w:val="none" w:sz="0" w:space="0" w:color="auto"/>
        <w:bottom w:val="none" w:sz="0" w:space="0" w:color="auto"/>
        <w:right w:val="none" w:sz="0" w:space="0" w:color="auto"/>
      </w:divBdr>
    </w:div>
    <w:div w:id="1477990358">
      <w:bodyDiv w:val="1"/>
      <w:marLeft w:val="0"/>
      <w:marRight w:val="0"/>
      <w:marTop w:val="0"/>
      <w:marBottom w:val="0"/>
      <w:divBdr>
        <w:top w:val="none" w:sz="0" w:space="0" w:color="auto"/>
        <w:left w:val="none" w:sz="0" w:space="0" w:color="auto"/>
        <w:bottom w:val="none" w:sz="0" w:space="0" w:color="auto"/>
        <w:right w:val="none" w:sz="0" w:space="0" w:color="auto"/>
      </w:divBdr>
    </w:div>
    <w:div w:id="1510408337">
      <w:bodyDiv w:val="1"/>
      <w:marLeft w:val="0"/>
      <w:marRight w:val="0"/>
      <w:marTop w:val="0"/>
      <w:marBottom w:val="0"/>
      <w:divBdr>
        <w:top w:val="none" w:sz="0" w:space="0" w:color="auto"/>
        <w:left w:val="none" w:sz="0" w:space="0" w:color="auto"/>
        <w:bottom w:val="none" w:sz="0" w:space="0" w:color="auto"/>
        <w:right w:val="none" w:sz="0" w:space="0" w:color="auto"/>
      </w:divBdr>
    </w:div>
    <w:div w:id="1511136982">
      <w:bodyDiv w:val="1"/>
      <w:marLeft w:val="0"/>
      <w:marRight w:val="0"/>
      <w:marTop w:val="0"/>
      <w:marBottom w:val="0"/>
      <w:divBdr>
        <w:top w:val="none" w:sz="0" w:space="0" w:color="auto"/>
        <w:left w:val="none" w:sz="0" w:space="0" w:color="auto"/>
        <w:bottom w:val="none" w:sz="0" w:space="0" w:color="auto"/>
        <w:right w:val="none" w:sz="0" w:space="0" w:color="auto"/>
      </w:divBdr>
    </w:div>
    <w:div w:id="1541438303">
      <w:bodyDiv w:val="1"/>
      <w:marLeft w:val="0"/>
      <w:marRight w:val="0"/>
      <w:marTop w:val="0"/>
      <w:marBottom w:val="0"/>
      <w:divBdr>
        <w:top w:val="none" w:sz="0" w:space="0" w:color="auto"/>
        <w:left w:val="none" w:sz="0" w:space="0" w:color="auto"/>
        <w:bottom w:val="none" w:sz="0" w:space="0" w:color="auto"/>
        <w:right w:val="none" w:sz="0" w:space="0" w:color="auto"/>
      </w:divBdr>
    </w:div>
    <w:div w:id="1543983476">
      <w:bodyDiv w:val="1"/>
      <w:marLeft w:val="0"/>
      <w:marRight w:val="0"/>
      <w:marTop w:val="0"/>
      <w:marBottom w:val="0"/>
      <w:divBdr>
        <w:top w:val="none" w:sz="0" w:space="0" w:color="auto"/>
        <w:left w:val="none" w:sz="0" w:space="0" w:color="auto"/>
        <w:bottom w:val="none" w:sz="0" w:space="0" w:color="auto"/>
        <w:right w:val="none" w:sz="0" w:space="0" w:color="auto"/>
      </w:divBdr>
    </w:div>
    <w:div w:id="1544781367">
      <w:bodyDiv w:val="1"/>
      <w:marLeft w:val="0"/>
      <w:marRight w:val="0"/>
      <w:marTop w:val="0"/>
      <w:marBottom w:val="0"/>
      <w:divBdr>
        <w:top w:val="none" w:sz="0" w:space="0" w:color="auto"/>
        <w:left w:val="none" w:sz="0" w:space="0" w:color="auto"/>
        <w:bottom w:val="none" w:sz="0" w:space="0" w:color="auto"/>
        <w:right w:val="none" w:sz="0" w:space="0" w:color="auto"/>
      </w:divBdr>
    </w:div>
    <w:div w:id="1552033176">
      <w:bodyDiv w:val="1"/>
      <w:marLeft w:val="0"/>
      <w:marRight w:val="0"/>
      <w:marTop w:val="0"/>
      <w:marBottom w:val="0"/>
      <w:divBdr>
        <w:top w:val="none" w:sz="0" w:space="0" w:color="auto"/>
        <w:left w:val="none" w:sz="0" w:space="0" w:color="auto"/>
        <w:bottom w:val="none" w:sz="0" w:space="0" w:color="auto"/>
        <w:right w:val="none" w:sz="0" w:space="0" w:color="auto"/>
      </w:divBdr>
    </w:div>
    <w:div w:id="1556308417">
      <w:bodyDiv w:val="1"/>
      <w:marLeft w:val="0"/>
      <w:marRight w:val="0"/>
      <w:marTop w:val="0"/>
      <w:marBottom w:val="0"/>
      <w:divBdr>
        <w:top w:val="none" w:sz="0" w:space="0" w:color="auto"/>
        <w:left w:val="none" w:sz="0" w:space="0" w:color="auto"/>
        <w:bottom w:val="none" w:sz="0" w:space="0" w:color="auto"/>
        <w:right w:val="none" w:sz="0" w:space="0" w:color="auto"/>
      </w:divBdr>
    </w:div>
    <w:div w:id="1557812126">
      <w:bodyDiv w:val="1"/>
      <w:marLeft w:val="0"/>
      <w:marRight w:val="0"/>
      <w:marTop w:val="0"/>
      <w:marBottom w:val="0"/>
      <w:divBdr>
        <w:top w:val="none" w:sz="0" w:space="0" w:color="auto"/>
        <w:left w:val="none" w:sz="0" w:space="0" w:color="auto"/>
        <w:bottom w:val="none" w:sz="0" w:space="0" w:color="auto"/>
        <w:right w:val="none" w:sz="0" w:space="0" w:color="auto"/>
      </w:divBdr>
    </w:div>
    <w:div w:id="1566256600">
      <w:bodyDiv w:val="1"/>
      <w:marLeft w:val="0"/>
      <w:marRight w:val="0"/>
      <w:marTop w:val="0"/>
      <w:marBottom w:val="0"/>
      <w:divBdr>
        <w:top w:val="none" w:sz="0" w:space="0" w:color="auto"/>
        <w:left w:val="none" w:sz="0" w:space="0" w:color="auto"/>
        <w:bottom w:val="none" w:sz="0" w:space="0" w:color="auto"/>
        <w:right w:val="none" w:sz="0" w:space="0" w:color="auto"/>
      </w:divBdr>
    </w:div>
    <w:div w:id="1570459412">
      <w:bodyDiv w:val="1"/>
      <w:marLeft w:val="0"/>
      <w:marRight w:val="0"/>
      <w:marTop w:val="0"/>
      <w:marBottom w:val="0"/>
      <w:divBdr>
        <w:top w:val="none" w:sz="0" w:space="0" w:color="auto"/>
        <w:left w:val="none" w:sz="0" w:space="0" w:color="auto"/>
        <w:bottom w:val="none" w:sz="0" w:space="0" w:color="auto"/>
        <w:right w:val="none" w:sz="0" w:space="0" w:color="auto"/>
      </w:divBdr>
    </w:div>
    <w:div w:id="1577134470">
      <w:bodyDiv w:val="1"/>
      <w:marLeft w:val="0"/>
      <w:marRight w:val="0"/>
      <w:marTop w:val="0"/>
      <w:marBottom w:val="0"/>
      <w:divBdr>
        <w:top w:val="none" w:sz="0" w:space="0" w:color="auto"/>
        <w:left w:val="none" w:sz="0" w:space="0" w:color="auto"/>
        <w:bottom w:val="none" w:sz="0" w:space="0" w:color="auto"/>
        <w:right w:val="none" w:sz="0" w:space="0" w:color="auto"/>
      </w:divBdr>
    </w:div>
    <w:div w:id="1580410038">
      <w:bodyDiv w:val="1"/>
      <w:marLeft w:val="0"/>
      <w:marRight w:val="0"/>
      <w:marTop w:val="0"/>
      <w:marBottom w:val="0"/>
      <w:divBdr>
        <w:top w:val="none" w:sz="0" w:space="0" w:color="auto"/>
        <w:left w:val="none" w:sz="0" w:space="0" w:color="auto"/>
        <w:bottom w:val="none" w:sz="0" w:space="0" w:color="auto"/>
        <w:right w:val="none" w:sz="0" w:space="0" w:color="auto"/>
      </w:divBdr>
    </w:div>
    <w:div w:id="1592622335">
      <w:bodyDiv w:val="1"/>
      <w:marLeft w:val="0"/>
      <w:marRight w:val="0"/>
      <w:marTop w:val="0"/>
      <w:marBottom w:val="0"/>
      <w:divBdr>
        <w:top w:val="none" w:sz="0" w:space="0" w:color="auto"/>
        <w:left w:val="none" w:sz="0" w:space="0" w:color="auto"/>
        <w:bottom w:val="none" w:sz="0" w:space="0" w:color="auto"/>
        <w:right w:val="none" w:sz="0" w:space="0" w:color="auto"/>
      </w:divBdr>
    </w:div>
    <w:div w:id="1605114265">
      <w:bodyDiv w:val="1"/>
      <w:marLeft w:val="0"/>
      <w:marRight w:val="0"/>
      <w:marTop w:val="0"/>
      <w:marBottom w:val="0"/>
      <w:divBdr>
        <w:top w:val="none" w:sz="0" w:space="0" w:color="auto"/>
        <w:left w:val="none" w:sz="0" w:space="0" w:color="auto"/>
        <w:bottom w:val="none" w:sz="0" w:space="0" w:color="auto"/>
        <w:right w:val="none" w:sz="0" w:space="0" w:color="auto"/>
      </w:divBdr>
      <w:divsChild>
        <w:div w:id="139925615">
          <w:marLeft w:val="0"/>
          <w:marRight w:val="0"/>
          <w:marTop w:val="0"/>
          <w:marBottom w:val="0"/>
          <w:divBdr>
            <w:top w:val="none" w:sz="0" w:space="0" w:color="auto"/>
            <w:left w:val="none" w:sz="0" w:space="0" w:color="auto"/>
            <w:bottom w:val="none" w:sz="0" w:space="0" w:color="auto"/>
            <w:right w:val="none" w:sz="0" w:space="0" w:color="auto"/>
          </w:divBdr>
        </w:div>
        <w:div w:id="709886082">
          <w:marLeft w:val="0"/>
          <w:marRight w:val="0"/>
          <w:marTop w:val="0"/>
          <w:marBottom w:val="0"/>
          <w:divBdr>
            <w:top w:val="none" w:sz="0" w:space="0" w:color="auto"/>
            <w:left w:val="none" w:sz="0" w:space="0" w:color="auto"/>
            <w:bottom w:val="none" w:sz="0" w:space="0" w:color="auto"/>
            <w:right w:val="none" w:sz="0" w:space="0" w:color="auto"/>
          </w:divBdr>
        </w:div>
      </w:divsChild>
    </w:div>
    <w:div w:id="1629313387">
      <w:bodyDiv w:val="1"/>
      <w:marLeft w:val="0"/>
      <w:marRight w:val="0"/>
      <w:marTop w:val="0"/>
      <w:marBottom w:val="0"/>
      <w:divBdr>
        <w:top w:val="none" w:sz="0" w:space="0" w:color="auto"/>
        <w:left w:val="none" w:sz="0" w:space="0" w:color="auto"/>
        <w:bottom w:val="none" w:sz="0" w:space="0" w:color="auto"/>
        <w:right w:val="none" w:sz="0" w:space="0" w:color="auto"/>
      </w:divBdr>
    </w:div>
    <w:div w:id="1632789034">
      <w:bodyDiv w:val="1"/>
      <w:marLeft w:val="0"/>
      <w:marRight w:val="0"/>
      <w:marTop w:val="0"/>
      <w:marBottom w:val="0"/>
      <w:divBdr>
        <w:top w:val="none" w:sz="0" w:space="0" w:color="auto"/>
        <w:left w:val="none" w:sz="0" w:space="0" w:color="auto"/>
        <w:bottom w:val="none" w:sz="0" w:space="0" w:color="auto"/>
        <w:right w:val="none" w:sz="0" w:space="0" w:color="auto"/>
      </w:divBdr>
    </w:div>
    <w:div w:id="1699500362">
      <w:bodyDiv w:val="1"/>
      <w:marLeft w:val="0"/>
      <w:marRight w:val="0"/>
      <w:marTop w:val="0"/>
      <w:marBottom w:val="0"/>
      <w:divBdr>
        <w:top w:val="none" w:sz="0" w:space="0" w:color="auto"/>
        <w:left w:val="none" w:sz="0" w:space="0" w:color="auto"/>
        <w:bottom w:val="none" w:sz="0" w:space="0" w:color="auto"/>
        <w:right w:val="none" w:sz="0" w:space="0" w:color="auto"/>
      </w:divBdr>
    </w:div>
    <w:div w:id="1707216167">
      <w:bodyDiv w:val="1"/>
      <w:marLeft w:val="0"/>
      <w:marRight w:val="0"/>
      <w:marTop w:val="0"/>
      <w:marBottom w:val="0"/>
      <w:divBdr>
        <w:top w:val="none" w:sz="0" w:space="0" w:color="auto"/>
        <w:left w:val="none" w:sz="0" w:space="0" w:color="auto"/>
        <w:bottom w:val="none" w:sz="0" w:space="0" w:color="auto"/>
        <w:right w:val="none" w:sz="0" w:space="0" w:color="auto"/>
      </w:divBdr>
    </w:div>
    <w:div w:id="1725834924">
      <w:bodyDiv w:val="1"/>
      <w:marLeft w:val="0"/>
      <w:marRight w:val="0"/>
      <w:marTop w:val="0"/>
      <w:marBottom w:val="0"/>
      <w:divBdr>
        <w:top w:val="none" w:sz="0" w:space="0" w:color="auto"/>
        <w:left w:val="none" w:sz="0" w:space="0" w:color="auto"/>
        <w:bottom w:val="none" w:sz="0" w:space="0" w:color="auto"/>
        <w:right w:val="none" w:sz="0" w:space="0" w:color="auto"/>
      </w:divBdr>
    </w:div>
    <w:div w:id="1731615602">
      <w:bodyDiv w:val="1"/>
      <w:marLeft w:val="0"/>
      <w:marRight w:val="0"/>
      <w:marTop w:val="0"/>
      <w:marBottom w:val="0"/>
      <w:divBdr>
        <w:top w:val="none" w:sz="0" w:space="0" w:color="auto"/>
        <w:left w:val="none" w:sz="0" w:space="0" w:color="auto"/>
        <w:bottom w:val="none" w:sz="0" w:space="0" w:color="auto"/>
        <w:right w:val="none" w:sz="0" w:space="0" w:color="auto"/>
      </w:divBdr>
    </w:div>
    <w:div w:id="1791701421">
      <w:bodyDiv w:val="1"/>
      <w:marLeft w:val="0"/>
      <w:marRight w:val="0"/>
      <w:marTop w:val="0"/>
      <w:marBottom w:val="0"/>
      <w:divBdr>
        <w:top w:val="none" w:sz="0" w:space="0" w:color="auto"/>
        <w:left w:val="none" w:sz="0" w:space="0" w:color="auto"/>
        <w:bottom w:val="none" w:sz="0" w:space="0" w:color="auto"/>
        <w:right w:val="none" w:sz="0" w:space="0" w:color="auto"/>
      </w:divBdr>
    </w:div>
    <w:div w:id="1861431430">
      <w:bodyDiv w:val="1"/>
      <w:marLeft w:val="0"/>
      <w:marRight w:val="0"/>
      <w:marTop w:val="0"/>
      <w:marBottom w:val="0"/>
      <w:divBdr>
        <w:top w:val="none" w:sz="0" w:space="0" w:color="auto"/>
        <w:left w:val="none" w:sz="0" w:space="0" w:color="auto"/>
        <w:bottom w:val="none" w:sz="0" w:space="0" w:color="auto"/>
        <w:right w:val="none" w:sz="0" w:space="0" w:color="auto"/>
      </w:divBdr>
    </w:div>
    <w:div w:id="1871527959">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924951053">
      <w:bodyDiv w:val="1"/>
      <w:marLeft w:val="0"/>
      <w:marRight w:val="0"/>
      <w:marTop w:val="0"/>
      <w:marBottom w:val="0"/>
      <w:divBdr>
        <w:top w:val="none" w:sz="0" w:space="0" w:color="auto"/>
        <w:left w:val="none" w:sz="0" w:space="0" w:color="auto"/>
        <w:bottom w:val="none" w:sz="0" w:space="0" w:color="auto"/>
        <w:right w:val="none" w:sz="0" w:space="0" w:color="auto"/>
      </w:divBdr>
    </w:div>
    <w:div w:id="1941255708">
      <w:bodyDiv w:val="1"/>
      <w:marLeft w:val="0"/>
      <w:marRight w:val="0"/>
      <w:marTop w:val="0"/>
      <w:marBottom w:val="0"/>
      <w:divBdr>
        <w:top w:val="none" w:sz="0" w:space="0" w:color="auto"/>
        <w:left w:val="none" w:sz="0" w:space="0" w:color="auto"/>
        <w:bottom w:val="none" w:sz="0" w:space="0" w:color="auto"/>
        <w:right w:val="none" w:sz="0" w:space="0" w:color="auto"/>
      </w:divBdr>
      <w:divsChild>
        <w:div w:id="1126696930">
          <w:marLeft w:val="0"/>
          <w:marRight w:val="0"/>
          <w:marTop w:val="0"/>
          <w:marBottom w:val="165"/>
          <w:divBdr>
            <w:top w:val="none" w:sz="0" w:space="0" w:color="auto"/>
            <w:left w:val="none" w:sz="0" w:space="0" w:color="auto"/>
            <w:bottom w:val="none" w:sz="0" w:space="0" w:color="auto"/>
            <w:right w:val="none" w:sz="0" w:space="0" w:color="auto"/>
          </w:divBdr>
        </w:div>
        <w:div w:id="1941062817">
          <w:marLeft w:val="0"/>
          <w:marRight w:val="0"/>
          <w:marTop w:val="150"/>
          <w:marBottom w:val="750"/>
          <w:divBdr>
            <w:top w:val="none" w:sz="0" w:space="0" w:color="auto"/>
            <w:left w:val="none" w:sz="0" w:space="0" w:color="auto"/>
            <w:bottom w:val="none" w:sz="0" w:space="0" w:color="auto"/>
            <w:right w:val="none" w:sz="0" w:space="0" w:color="auto"/>
          </w:divBdr>
        </w:div>
      </w:divsChild>
    </w:div>
    <w:div w:id="1958027385">
      <w:bodyDiv w:val="1"/>
      <w:marLeft w:val="0"/>
      <w:marRight w:val="0"/>
      <w:marTop w:val="0"/>
      <w:marBottom w:val="0"/>
      <w:divBdr>
        <w:top w:val="none" w:sz="0" w:space="0" w:color="auto"/>
        <w:left w:val="none" w:sz="0" w:space="0" w:color="auto"/>
        <w:bottom w:val="none" w:sz="0" w:space="0" w:color="auto"/>
        <w:right w:val="none" w:sz="0" w:space="0" w:color="auto"/>
      </w:divBdr>
    </w:div>
    <w:div w:id="1967276407">
      <w:bodyDiv w:val="1"/>
      <w:marLeft w:val="0"/>
      <w:marRight w:val="0"/>
      <w:marTop w:val="0"/>
      <w:marBottom w:val="0"/>
      <w:divBdr>
        <w:top w:val="none" w:sz="0" w:space="0" w:color="auto"/>
        <w:left w:val="none" w:sz="0" w:space="0" w:color="auto"/>
        <w:bottom w:val="none" w:sz="0" w:space="0" w:color="auto"/>
        <w:right w:val="none" w:sz="0" w:space="0" w:color="auto"/>
      </w:divBdr>
    </w:div>
    <w:div w:id="1998342254">
      <w:bodyDiv w:val="1"/>
      <w:marLeft w:val="0"/>
      <w:marRight w:val="0"/>
      <w:marTop w:val="0"/>
      <w:marBottom w:val="0"/>
      <w:divBdr>
        <w:top w:val="none" w:sz="0" w:space="0" w:color="auto"/>
        <w:left w:val="none" w:sz="0" w:space="0" w:color="auto"/>
        <w:bottom w:val="none" w:sz="0" w:space="0" w:color="auto"/>
        <w:right w:val="none" w:sz="0" w:space="0" w:color="auto"/>
      </w:divBdr>
    </w:div>
    <w:div w:id="2022005504">
      <w:bodyDiv w:val="1"/>
      <w:marLeft w:val="0"/>
      <w:marRight w:val="0"/>
      <w:marTop w:val="0"/>
      <w:marBottom w:val="0"/>
      <w:divBdr>
        <w:top w:val="none" w:sz="0" w:space="0" w:color="auto"/>
        <w:left w:val="none" w:sz="0" w:space="0" w:color="auto"/>
        <w:bottom w:val="none" w:sz="0" w:space="0" w:color="auto"/>
        <w:right w:val="none" w:sz="0" w:space="0" w:color="auto"/>
      </w:divBdr>
      <w:divsChild>
        <w:div w:id="804200011">
          <w:marLeft w:val="0"/>
          <w:marRight w:val="0"/>
          <w:marTop w:val="0"/>
          <w:marBottom w:val="0"/>
          <w:divBdr>
            <w:top w:val="none" w:sz="0" w:space="0" w:color="auto"/>
            <w:left w:val="none" w:sz="0" w:space="0" w:color="auto"/>
            <w:bottom w:val="none" w:sz="0" w:space="0" w:color="auto"/>
            <w:right w:val="none" w:sz="0" w:space="0" w:color="auto"/>
          </w:divBdr>
        </w:div>
        <w:div w:id="949242281">
          <w:marLeft w:val="0"/>
          <w:marRight w:val="0"/>
          <w:marTop w:val="0"/>
          <w:marBottom w:val="0"/>
          <w:divBdr>
            <w:top w:val="none" w:sz="0" w:space="0" w:color="auto"/>
            <w:left w:val="none" w:sz="0" w:space="0" w:color="auto"/>
            <w:bottom w:val="none" w:sz="0" w:space="0" w:color="auto"/>
            <w:right w:val="none" w:sz="0" w:space="0" w:color="auto"/>
          </w:divBdr>
        </w:div>
      </w:divsChild>
    </w:div>
    <w:div w:id="2028631437">
      <w:bodyDiv w:val="1"/>
      <w:marLeft w:val="0"/>
      <w:marRight w:val="0"/>
      <w:marTop w:val="0"/>
      <w:marBottom w:val="0"/>
      <w:divBdr>
        <w:top w:val="none" w:sz="0" w:space="0" w:color="auto"/>
        <w:left w:val="none" w:sz="0" w:space="0" w:color="auto"/>
        <w:bottom w:val="none" w:sz="0" w:space="0" w:color="auto"/>
        <w:right w:val="none" w:sz="0" w:space="0" w:color="auto"/>
      </w:divBdr>
    </w:div>
    <w:div w:id="2031906328">
      <w:bodyDiv w:val="1"/>
      <w:marLeft w:val="0"/>
      <w:marRight w:val="0"/>
      <w:marTop w:val="0"/>
      <w:marBottom w:val="0"/>
      <w:divBdr>
        <w:top w:val="none" w:sz="0" w:space="0" w:color="auto"/>
        <w:left w:val="none" w:sz="0" w:space="0" w:color="auto"/>
        <w:bottom w:val="none" w:sz="0" w:space="0" w:color="auto"/>
        <w:right w:val="none" w:sz="0" w:space="0" w:color="auto"/>
      </w:divBdr>
    </w:div>
    <w:div w:id="2058115470">
      <w:bodyDiv w:val="1"/>
      <w:marLeft w:val="0"/>
      <w:marRight w:val="0"/>
      <w:marTop w:val="0"/>
      <w:marBottom w:val="0"/>
      <w:divBdr>
        <w:top w:val="none" w:sz="0" w:space="0" w:color="auto"/>
        <w:left w:val="none" w:sz="0" w:space="0" w:color="auto"/>
        <w:bottom w:val="none" w:sz="0" w:space="0" w:color="auto"/>
        <w:right w:val="none" w:sz="0" w:space="0" w:color="auto"/>
      </w:divBdr>
    </w:div>
    <w:div w:id="2100247111">
      <w:bodyDiv w:val="1"/>
      <w:marLeft w:val="0"/>
      <w:marRight w:val="0"/>
      <w:marTop w:val="0"/>
      <w:marBottom w:val="0"/>
      <w:divBdr>
        <w:top w:val="none" w:sz="0" w:space="0" w:color="auto"/>
        <w:left w:val="none" w:sz="0" w:space="0" w:color="auto"/>
        <w:bottom w:val="none" w:sz="0" w:space="0" w:color="auto"/>
        <w:right w:val="none" w:sz="0" w:space="0" w:color="auto"/>
      </w:divBdr>
    </w:div>
    <w:div w:id="2112821467">
      <w:bodyDiv w:val="1"/>
      <w:marLeft w:val="0"/>
      <w:marRight w:val="0"/>
      <w:marTop w:val="0"/>
      <w:marBottom w:val="0"/>
      <w:divBdr>
        <w:top w:val="none" w:sz="0" w:space="0" w:color="auto"/>
        <w:left w:val="none" w:sz="0" w:space="0" w:color="auto"/>
        <w:bottom w:val="none" w:sz="0" w:space="0" w:color="auto"/>
        <w:right w:val="none" w:sz="0" w:space="0" w:color="auto"/>
      </w:divBdr>
    </w:div>
    <w:div w:id="2116900295">
      <w:bodyDiv w:val="1"/>
      <w:marLeft w:val="0"/>
      <w:marRight w:val="0"/>
      <w:marTop w:val="0"/>
      <w:marBottom w:val="0"/>
      <w:divBdr>
        <w:top w:val="none" w:sz="0" w:space="0" w:color="auto"/>
        <w:left w:val="none" w:sz="0" w:space="0" w:color="auto"/>
        <w:bottom w:val="none" w:sz="0" w:space="0" w:color="auto"/>
        <w:right w:val="none" w:sz="0" w:space="0" w:color="auto"/>
      </w:divBdr>
      <w:divsChild>
        <w:div w:id="367146925">
          <w:marLeft w:val="0"/>
          <w:marRight w:val="0"/>
          <w:marTop w:val="0"/>
          <w:marBottom w:val="0"/>
          <w:divBdr>
            <w:top w:val="none" w:sz="0" w:space="0" w:color="auto"/>
            <w:left w:val="none" w:sz="0" w:space="0" w:color="auto"/>
            <w:bottom w:val="none" w:sz="0" w:space="0" w:color="auto"/>
            <w:right w:val="none" w:sz="0" w:space="0" w:color="auto"/>
          </w:divBdr>
        </w:div>
        <w:div w:id="160004782">
          <w:marLeft w:val="0"/>
          <w:marRight w:val="0"/>
          <w:marTop w:val="0"/>
          <w:marBottom w:val="0"/>
          <w:divBdr>
            <w:top w:val="none" w:sz="0" w:space="0" w:color="auto"/>
            <w:left w:val="none" w:sz="0" w:space="0" w:color="auto"/>
            <w:bottom w:val="none" w:sz="0" w:space="0" w:color="auto"/>
            <w:right w:val="none" w:sz="0" w:space="0" w:color="auto"/>
          </w:divBdr>
        </w:div>
        <w:div w:id="115948464">
          <w:marLeft w:val="0"/>
          <w:marRight w:val="0"/>
          <w:marTop w:val="0"/>
          <w:marBottom w:val="0"/>
          <w:divBdr>
            <w:top w:val="none" w:sz="0" w:space="0" w:color="auto"/>
            <w:left w:val="none" w:sz="0" w:space="0" w:color="auto"/>
            <w:bottom w:val="none" w:sz="0" w:space="0" w:color="auto"/>
            <w:right w:val="none" w:sz="0" w:space="0" w:color="auto"/>
          </w:divBdr>
        </w:div>
        <w:div w:id="1929267202">
          <w:marLeft w:val="0"/>
          <w:marRight w:val="0"/>
          <w:marTop w:val="0"/>
          <w:marBottom w:val="0"/>
          <w:divBdr>
            <w:top w:val="none" w:sz="0" w:space="0" w:color="auto"/>
            <w:left w:val="none" w:sz="0" w:space="0" w:color="auto"/>
            <w:bottom w:val="none" w:sz="0" w:space="0" w:color="auto"/>
            <w:right w:val="none" w:sz="0" w:space="0" w:color="auto"/>
          </w:divBdr>
        </w:div>
        <w:div w:id="28936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eyondmeat.com/about/our-ingredient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yondmeat.com/"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css.umich.edu/publication/beyond-meats-beyond-burger-life-cycle-assessment-detailed-comparison-between-plant-bas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hashmi\Downloads\BYND%20graph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741705363752595E-2"/>
          <c:y val="5.7040998217468802E-2"/>
          <c:w val="0.89689077326872602"/>
          <c:h val="0.882424242424242"/>
        </c:manualLayout>
      </c:layout>
      <c:lineChart>
        <c:grouping val="standard"/>
        <c:varyColors val="0"/>
        <c:ser>
          <c:idx val="0"/>
          <c:order val="0"/>
          <c:tx>
            <c:strRef>
              <c:f>'Recent Performance BYND'!$H$2</c:f>
              <c:strCache>
                <c:ptCount val="1"/>
                <c:pt idx="0">
                  <c:v>IWV</c:v>
                </c:pt>
              </c:strCache>
            </c:strRef>
          </c:tx>
          <c:spPr>
            <a:ln w="25400" cap="rnd">
              <a:solidFill>
                <a:srgbClr val="FF0000"/>
              </a:solidFill>
              <a:round/>
            </a:ln>
            <a:effectLst/>
          </c:spPr>
          <c:marker>
            <c:symbol val="none"/>
          </c:marker>
          <c:cat>
            <c:numRef>
              <c:f>'Recent Performance BYND'!$G$3:$G$146</c:f>
              <c:numCache>
                <c:formatCode>m/d/yyyy</c:formatCode>
                <c:ptCount val="144"/>
                <c:pt idx="0">
                  <c:v>43586</c:v>
                </c:pt>
                <c:pt idx="1">
                  <c:v>43587</c:v>
                </c:pt>
                <c:pt idx="2">
                  <c:v>43588</c:v>
                </c:pt>
                <c:pt idx="3">
                  <c:v>43591</c:v>
                </c:pt>
                <c:pt idx="4">
                  <c:v>43592</c:v>
                </c:pt>
                <c:pt idx="5">
                  <c:v>43593</c:v>
                </c:pt>
                <c:pt idx="6">
                  <c:v>43594</c:v>
                </c:pt>
                <c:pt idx="7">
                  <c:v>43595</c:v>
                </c:pt>
                <c:pt idx="8">
                  <c:v>43598</c:v>
                </c:pt>
                <c:pt idx="9">
                  <c:v>43599</c:v>
                </c:pt>
                <c:pt idx="10">
                  <c:v>43600</c:v>
                </c:pt>
                <c:pt idx="11">
                  <c:v>43601</c:v>
                </c:pt>
                <c:pt idx="12">
                  <c:v>43602</c:v>
                </c:pt>
                <c:pt idx="13">
                  <c:v>43605</c:v>
                </c:pt>
                <c:pt idx="14">
                  <c:v>43606</c:v>
                </c:pt>
                <c:pt idx="15">
                  <c:v>43607</c:v>
                </c:pt>
                <c:pt idx="16">
                  <c:v>43608</c:v>
                </c:pt>
                <c:pt idx="17">
                  <c:v>43609</c:v>
                </c:pt>
                <c:pt idx="18">
                  <c:v>43613</c:v>
                </c:pt>
                <c:pt idx="19">
                  <c:v>43614</c:v>
                </c:pt>
                <c:pt idx="20">
                  <c:v>43615</c:v>
                </c:pt>
                <c:pt idx="21">
                  <c:v>43616</c:v>
                </c:pt>
                <c:pt idx="22">
                  <c:v>43619</c:v>
                </c:pt>
                <c:pt idx="23">
                  <c:v>43620</c:v>
                </c:pt>
                <c:pt idx="24">
                  <c:v>43621</c:v>
                </c:pt>
                <c:pt idx="25">
                  <c:v>43622</c:v>
                </c:pt>
                <c:pt idx="26">
                  <c:v>43623</c:v>
                </c:pt>
                <c:pt idx="27">
                  <c:v>43626</c:v>
                </c:pt>
                <c:pt idx="28">
                  <c:v>43627</c:v>
                </c:pt>
                <c:pt idx="29">
                  <c:v>43628</c:v>
                </c:pt>
                <c:pt idx="30">
                  <c:v>43629</c:v>
                </c:pt>
                <c:pt idx="31">
                  <c:v>43630</c:v>
                </c:pt>
                <c:pt idx="32">
                  <c:v>43633</c:v>
                </c:pt>
                <c:pt idx="33">
                  <c:v>43634</c:v>
                </c:pt>
                <c:pt idx="34">
                  <c:v>43635</c:v>
                </c:pt>
                <c:pt idx="35">
                  <c:v>43636</c:v>
                </c:pt>
                <c:pt idx="36">
                  <c:v>43637</c:v>
                </c:pt>
                <c:pt idx="37">
                  <c:v>43640</c:v>
                </c:pt>
                <c:pt idx="38">
                  <c:v>43641</c:v>
                </c:pt>
                <c:pt idx="39">
                  <c:v>43642</c:v>
                </c:pt>
                <c:pt idx="40">
                  <c:v>43643</c:v>
                </c:pt>
                <c:pt idx="41">
                  <c:v>43644</c:v>
                </c:pt>
                <c:pt idx="42">
                  <c:v>43647</c:v>
                </c:pt>
                <c:pt idx="43">
                  <c:v>43648</c:v>
                </c:pt>
                <c:pt idx="44">
                  <c:v>43649</c:v>
                </c:pt>
                <c:pt idx="45">
                  <c:v>43651</c:v>
                </c:pt>
                <c:pt idx="46">
                  <c:v>43654</c:v>
                </c:pt>
                <c:pt idx="47">
                  <c:v>43655</c:v>
                </c:pt>
                <c:pt idx="48">
                  <c:v>43656</c:v>
                </c:pt>
                <c:pt idx="49">
                  <c:v>43657</c:v>
                </c:pt>
                <c:pt idx="50">
                  <c:v>43658</c:v>
                </c:pt>
                <c:pt idx="51">
                  <c:v>43661</c:v>
                </c:pt>
                <c:pt idx="52">
                  <c:v>43662</c:v>
                </c:pt>
                <c:pt idx="53">
                  <c:v>43663</c:v>
                </c:pt>
                <c:pt idx="54">
                  <c:v>43664</c:v>
                </c:pt>
                <c:pt idx="55">
                  <c:v>43665</c:v>
                </c:pt>
                <c:pt idx="56">
                  <c:v>43668</c:v>
                </c:pt>
                <c:pt idx="57">
                  <c:v>43669</c:v>
                </c:pt>
                <c:pt idx="58">
                  <c:v>43670</c:v>
                </c:pt>
                <c:pt idx="59">
                  <c:v>43671</c:v>
                </c:pt>
                <c:pt idx="60">
                  <c:v>43672</c:v>
                </c:pt>
                <c:pt idx="61">
                  <c:v>43675</c:v>
                </c:pt>
                <c:pt idx="62">
                  <c:v>43676</c:v>
                </c:pt>
                <c:pt idx="63">
                  <c:v>43677</c:v>
                </c:pt>
                <c:pt idx="64">
                  <c:v>43678</c:v>
                </c:pt>
                <c:pt idx="65">
                  <c:v>43679</c:v>
                </c:pt>
                <c:pt idx="66">
                  <c:v>43682</c:v>
                </c:pt>
                <c:pt idx="67">
                  <c:v>43683</c:v>
                </c:pt>
                <c:pt idx="68">
                  <c:v>43684</c:v>
                </c:pt>
                <c:pt idx="69">
                  <c:v>43685</c:v>
                </c:pt>
                <c:pt idx="70">
                  <c:v>43686</c:v>
                </c:pt>
                <c:pt idx="71">
                  <c:v>43689</c:v>
                </c:pt>
                <c:pt idx="72">
                  <c:v>43690</c:v>
                </c:pt>
                <c:pt idx="73">
                  <c:v>43691</c:v>
                </c:pt>
                <c:pt idx="74">
                  <c:v>43692</c:v>
                </c:pt>
                <c:pt idx="75">
                  <c:v>43693</c:v>
                </c:pt>
                <c:pt idx="76">
                  <c:v>43696</c:v>
                </c:pt>
                <c:pt idx="77">
                  <c:v>43697</c:v>
                </c:pt>
                <c:pt idx="78">
                  <c:v>43698</c:v>
                </c:pt>
                <c:pt idx="79">
                  <c:v>43699</c:v>
                </c:pt>
                <c:pt idx="80">
                  <c:v>43700</c:v>
                </c:pt>
                <c:pt idx="81">
                  <c:v>43703</c:v>
                </c:pt>
                <c:pt idx="82">
                  <c:v>43704</c:v>
                </c:pt>
                <c:pt idx="83">
                  <c:v>43705</c:v>
                </c:pt>
                <c:pt idx="84">
                  <c:v>43706</c:v>
                </c:pt>
                <c:pt idx="85">
                  <c:v>43707</c:v>
                </c:pt>
                <c:pt idx="86">
                  <c:v>43711</c:v>
                </c:pt>
                <c:pt idx="87">
                  <c:v>43712</c:v>
                </c:pt>
                <c:pt idx="88">
                  <c:v>43713</c:v>
                </c:pt>
                <c:pt idx="89">
                  <c:v>43714</c:v>
                </c:pt>
                <c:pt idx="90">
                  <c:v>43717</c:v>
                </c:pt>
                <c:pt idx="91">
                  <c:v>43718</c:v>
                </c:pt>
                <c:pt idx="92">
                  <c:v>43719</c:v>
                </c:pt>
                <c:pt idx="93">
                  <c:v>43720</c:v>
                </c:pt>
                <c:pt idx="94">
                  <c:v>43721</c:v>
                </c:pt>
                <c:pt idx="95">
                  <c:v>43724</c:v>
                </c:pt>
                <c:pt idx="96">
                  <c:v>43725</c:v>
                </c:pt>
                <c:pt idx="97">
                  <c:v>43726</c:v>
                </c:pt>
                <c:pt idx="98">
                  <c:v>43727</c:v>
                </c:pt>
                <c:pt idx="99">
                  <c:v>43728</c:v>
                </c:pt>
                <c:pt idx="100">
                  <c:v>43731</c:v>
                </c:pt>
                <c:pt idx="101">
                  <c:v>43732</c:v>
                </c:pt>
                <c:pt idx="102">
                  <c:v>43733</c:v>
                </c:pt>
                <c:pt idx="103">
                  <c:v>43734</c:v>
                </c:pt>
                <c:pt idx="104">
                  <c:v>43735</c:v>
                </c:pt>
                <c:pt idx="105">
                  <c:v>43738</c:v>
                </c:pt>
                <c:pt idx="106">
                  <c:v>43739</c:v>
                </c:pt>
                <c:pt idx="107">
                  <c:v>43740</c:v>
                </c:pt>
                <c:pt idx="108">
                  <c:v>43741</c:v>
                </c:pt>
                <c:pt idx="109">
                  <c:v>43742</c:v>
                </c:pt>
                <c:pt idx="110">
                  <c:v>43745</c:v>
                </c:pt>
                <c:pt idx="111">
                  <c:v>43746</c:v>
                </c:pt>
                <c:pt idx="112">
                  <c:v>43747</c:v>
                </c:pt>
                <c:pt idx="113">
                  <c:v>43748</c:v>
                </c:pt>
                <c:pt idx="114">
                  <c:v>43749</c:v>
                </c:pt>
                <c:pt idx="115">
                  <c:v>43752</c:v>
                </c:pt>
                <c:pt idx="116">
                  <c:v>43753</c:v>
                </c:pt>
                <c:pt idx="117">
                  <c:v>43754</c:v>
                </c:pt>
                <c:pt idx="118">
                  <c:v>43755</c:v>
                </c:pt>
                <c:pt idx="119">
                  <c:v>43756</c:v>
                </c:pt>
                <c:pt idx="120">
                  <c:v>43759</c:v>
                </c:pt>
                <c:pt idx="121">
                  <c:v>43760</c:v>
                </c:pt>
                <c:pt idx="122">
                  <c:v>43761</c:v>
                </c:pt>
                <c:pt idx="123">
                  <c:v>43762</c:v>
                </c:pt>
                <c:pt idx="124">
                  <c:v>43763</c:v>
                </c:pt>
                <c:pt idx="125">
                  <c:v>43766</c:v>
                </c:pt>
                <c:pt idx="126">
                  <c:v>43767</c:v>
                </c:pt>
                <c:pt idx="127">
                  <c:v>43768</c:v>
                </c:pt>
                <c:pt idx="128">
                  <c:v>43769</c:v>
                </c:pt>
                <c:pt idx="129">
                  <c:v>43770</c:v>
                </c:pt>
                <c:pt idx="130">
                  <c:v>43773</c:v>
                </c:pt>
                <c:pt idx="131">
                  <c:v>43774</c:v>
                </c:pt>
                <c:pt idx="132">
                  <c:v>43775</c:v>
                </c:pt>
                <c:pt idx="133">
                  <c:v>43776</c:v>
                </c:pt>
                <c:pt idx="134">
                  <c:v>43777</c:v>
                </c:pt>
                <c:pt idx="135">
                  <c:v>43780</c:v>
                </c:pt>
                <c:pt idx="136">
                  <c:v>43781</c:v>
                </c:pt>
                <c:pt idx="137">
                  <c:v>43782</c:v>
                </c:pt>
                <c:pt idx="138">
                  <c:v>43783</c:v>
                </c:pt>
                <c:pt idx="139">
                  <c:v>43784</c:v>
                </c:pt>
                <c:pt idx="140">
                  <c:v>43787</c:v>
                </c:pt>
                <c:pt idx="141">
                  <c:v>43788</c:v>
                </c:pt>
                <c:pt idx="142">
                  <c:v>43789</c:v>
                </c:pt>
                <c:pt idx="143">
                  <c:v>43790</c:v>
                </c:pt>
              </c:numCache>
            </c:numRef>
          </c:cat>
          <c:val>
            <c:numRef>
              <c:f>'Recent Performance BYND'!$H$3:$H$146</c:f>
              <c:numCache>
                <c:formatCode>0.0%</c:formatCode>
                <c:ptCount val="144"/>
                <c:pt idx="1">
                  <c:v>-1.3954198838128701E-3</c:v>
                </c:pt>
                <c:pt idx="2">
                  <c:v>9.0703026400360508E-3</c:v>
                </c:pt>
                <c:pt idx="3">
                  <c:v>5.6980785328606398E-3</c:v>
                </c:pt>
                <c:pt idx="4">
                  <c:v>-1.15122683539434E-2</c:v>
                </c:pt>
                <c:pt idx="5">
                  <c:v>-1.3140274854648901E-2</c:v>
                </c:pt>
                <c:pt idx="6">
                  <c:v>-1.5524099785953E-2</c:v>
                </c:pt>
                <c:pt idx="7">
                  <c:v>-1.12215350828275E-2</c:v>
                </c:pt>
                <c:pt idx="8">
                  <c:v>-3.6978858850039202E-2</c:v>
                </c:pt>
                <c:pt idx="9">
                  <c:v>-2.82573480610399E-2</c:v>
                </c:pt>
                <c:pt idx="10">
                  <c:v>-2.25594515484034E-2</c:v>
                </c:pt>
                <c:pt idx="11">
                  <c:v>-1.34891547799876E-2</c:v>
                </c:pt>
                <c:pt idx="12">
                  <c:v>-2.0582565122358999E-2</c:v>
                </c:pt>
                <c:pt idx="13">
                  <c:v>-2.7269042831090801E-2</c:v>
                </c:pt>
                <c:pt idx="14">
                  <c:v>-1.8314945425199201E-2</c:v>
                </c:pt>
                <c:pt idx="15">
                  <c:v>-2.2036131660395301E-2</c:v>
                </c:pt>
                <c:pt idx="16">
                  <c:v>-3.4536799190209702E-2</c:v>
                </c:pt>
                <c:pt idx="17">
                  <c:v>-3.18041882794887E-2</c:v>
                </c:pt>
                <c:pt idx="18">
                  <c:v>-4.0641904302632099E-2</c:v>
                </c:pt>
                <c:pt idx="19">
                  <c:v>-4.7212082831297603E-2</c:v>
                </c:pt>
                <c:pt idx="20">
                  <c:v>-4.5293343059476403E-2</c:v>
                </c:pt>
                <c:pt idx="21">
                  <c:v>-5.7270784647204698E-2</c:v>
                </c:pt>
                <c:pt idx="22">
                  <c:v>-5.9829043669558199E-2</c:v>
                </c:pt>
                <c:pt idx="23">
                  <c:v>-3.8316137951249003E-2</c:v>
                </c:pt>
                <c:pt idx="24">
                  <c:v>-3.1106434300431401E-2</c:v>
                </c:pt>
                <c:pt idx="25">
                  <c:v>-2.5641030458765202E-2</c:v>
                </c:pt>
                <c:pt idx="26">
                  <c:v>-1.64544403819031E-2</c:v>
                </c:pt>
                <c:pt idx="27">
                  <c:v>-1.12796817370507E-2</c:v>
                </c:pt>
                <c:pt idx="28">
                  <c:v>-1.1802995753438799E-2</c:v>
                </c:pt>
                <c:pt idx="29">
                  <c:v>-1.35472074882885E-2</c:v>
                </c:pt>
                <c:pt idx="30">
                  <c:v>-8.8377101515233498E-3</c:v>
                </c:pt>
                <c:pt idx="31">
                  <c:v>-1.12796817370507E-2</c:v>
                </c:pt>
                <c:pt idx="32">
                  <c:v>-9.7480754957650594E-3</c:v>
                </c:pt>
                <c:pt idx="33">
                  <c:v>-1.02224906596393E-4</c:v>
                </c:pt>
                <c:pt idx="34">
                  <c:v>2.9962877562423901E-3</c:v>
                </c:pt>
                <c:pt idx="35">
                  <c:v>1.2466711950558399E-2</c:v>
                </c:pt>
                <c:pt idx="36">
                  <c:v>9.8360558519077195E-3</c:v>
                </c:pt>
                <c:pt idx="37">
                  <c:v>6.7376371349912E-3</c:v>
                </c:pt>
                <c:pt idx="38">
                  <c:v>-2.2652005896632802E-3</c:v>
                </c:pt>
                <c:pt idx="39">
                  <c:v>-3.8436623596473899E-3</c:v>
                </c:pt>
                <c:pt idx="40">
                  <c:v>2.0023340277210999E-3</c:v>
                </c:pt>
                <c:pt idx="41">
                  <c:v>7.6145812174093202E-3</c:v>
                </c:pt>
                <c:pt idx="42">
                  <c:v>1.60328169546788E-2</c:v>
                </c:pt>
                <c:pt idx="43">
                  <c:v>1.8488040786856799E-2</c:v>
                </c:pt>
                <c:pt idx="44">
                  <c:v>2.6263263659612301E-2</c:v>
                </c:pt>
                <c:pt idx="45">
                  <c:v>2.5620156849176099E-2</c:v>
                </c:pt>
                <c:pt idx="46">
                  <c:v>1.95403231898259E-2</c:v>
                </c:pt>
                <c:pt idx="47">
                  <c:v>2.15280486266443E-2</c:v>
                </c:pt>
                <c:pt idx="48">
                  <c:v>2.6204758836560801E-2</c:v>
                </c:pt>
                <c:pt idx="49">
                  <c:v>2.70231980959275E-2</c:v>
                </c:pt>
                <c:pt idx="50">
                  <c:v>3.2810777734546298E-2</c:v>
                </c:pt>
                <c:pt idx="51">
                  <c:v>3.2576940462564402E-2</c:v>
                </c:pt>
                <c:pt idx="52">
                  <c:v>2.94200110509764E-2</c:v>
                </c:pt>
                <c:pt idx="53">
                  <c:v>2.26971586554916E-2</c:v>
                </c:pt>
                <c:pt idx="54">
                  <c:v>2.6614022503395299E-2</c:v>
                </c:pt>
                <c:pt idx="55">
                  <c:v>2.03003457004431E-2</c:v>
                </c:pt>
                <c:pt idx="56">
                  <c:v>2.2814168301595002E-2</c:v>
                </c:pt>
                <c:pt idx="57">
                  <c:v>3.0121622684464101E-2</c:v>
                </c:pt>
                <c:pt idx="58">
                  <c:v>3.62014563438144E-2</c:v>
                </c:pt>
                <c:pt idx="59">
                  <c:v>3.0238450310343001E-2</c:v>
                </c:pt>
                <c:pt idx="60">
                  <c:v>3.7838246788245898E-2</c:v>
                </c:pt>
                <c:pt idx="61">
                  <c:v>3.5675271105179103E-2</c:v>
                </c:pt>
                <c:pt idx="62">
                  <c:v>3.4272235730047299E-2</c:v>
                </c:pt>
                <c:pt idx="63">
                  <c:v>2.36326075609616E-2</c:v>
                </c:pt>
                <c:pt idx="64">
                  <c:v>1.4746697279728299E-2</c:v>
                </c:pt>
                <c:pt idx="65">
                  <c:v>5.3930126369889902E-3</c:v>
                </c:pt>
                <c:pt idx="66">
                  <c:v>-2.4421477341315199E-2</c:v>
                </c:pt>
                <c:pt idx="67">
                  <c:v>-1.20279668790129E-2</c:v>
                </c:pt>
                <c:pt idx="68">
                  <c:v>-1.05080980063823E-2</c:v>
                </c:pt>
                <c:pt idx="69">
                  <c:v>9.0760333412904792E-3</c:v>
                </c:pt>
                <c:pt idx="70">
                  <c:v>1.4762368633876E-3</c:v>
                </c:pt>
                <c:pt idx="71">
                  <c:v>-1.0975778421966301E-2</c:v>
                </c:pt>
                <c:pt idx="72">
                  <c:v>3.2300369539219899E-3</c:v>
                </c:pt>
                <c:pt idx="73">
                  <c:v>-2.5766101839317299E-2</c:v>
                </c:pt>
                <c:pt idx="74">
                  <c:v>-2.4012307620402799E-2</c:v>
                </c:pt>
                <c:pt idx="75">
                  <c:v>-9.3388118289307008E-3</c:v>
                </c:pt>
                <c:pt idx="76">
                  <c:v>2.1192555995219698E-3</c:v>
                </c:pt>
                <c:pt idx="77">
                  <c:v>-5.3051144835283299E-3</c:v>
                </c:pt>
                <c:pt idx="78">
                  <c:v>3.2884537026716099E-3</c:v>
                </c:pt>
                <c:pt idx="79">
                  <c:v>2.7039397895887202E-3</c:v>
                </c:pt>
                <c:pt idx="80">
                  <c:v>-2.3076858714933101E-2</c:v>
                </c:pt>
                <c:pt idx="81">
                  <c:v>-1.30802492819816E-2</c:v>
                </c:pt>
                <c:pt idx="82">
                  <c:v>-1.7581621171347699E-2</c:v>
                </c:pt>
                <c:pt idx="83">
                  <c:v>-1.08002639528117E-2</c:v>
                </c:pt>
                <c:pt idx="84">
                  <c:v>1.9439172789714699E-3</c:v>
                </c:pt>
                <c:pt idx="85">
                  <c:v>2.0023340277210999E-3</c:v>
                </c:pt>
                <c:pt idx="86">
                  <c:v>-5.12978203459802E-3</c:v>
                </c:pt>
                <c:pt idx="87">
                  <c:v>5.4515174600404696E-3</c:v>
                </c:pt>
                <c:pt idx="88">
                  <c:v>1.9072730848543901E-2</c:v>
                </c:pt>
                <c:pt idx="89">
                  <c:v>1.9423489692326899E-2</c:v>
                </c:pt>
                <c:pt idx="90">
                  <c:v>2.04756840209936E-2</c:v>
                </c:pt>
                <c:pt idx="91">
                  <c:v>2.1469543803592801E-2</c:v>
                </c:pt>
                <c:pt idx="92">
                  <c:v>2.96539422688804E-2</c:v>
                </c:pt>
                <c:pt idx="93">
                  <c:v>3.2927699306347397E-2</c:v>
                </c:pt>
                <c:pt idx="94">
                  <c:v>3.17585012031978E-2</c:v>
                </c:pt>
                <c:pt idx="95">
                  <c:v>3.0063117861412601E-2</c:v>
                </c:pt>
                <c:pt idx="96">
                  <c:v>3.2401602142013902E-2</c:v>
                </c:pt>
                <c:pt idx="97">
                  <c:v>3.2167676795730002E-2</c:v>
                </c:pt>
                <c:pt idx="98">
                  <c:v>3.14661532365441E-2</c:v>
                </c:pt>
                <c:pt idx="99">
                  <c:v>2.6730944075196199E-2</c:v>
                </c:pt>
                <c:pt idx="100">
                  <c:v>2.7140119667728599E-2</c:v>
                </c:pt>
                <c:pt idx="101">
                  <c:v>1.7962753906102701E-2</c:v>
                </c:pt>
                <c:pt idx="102">
                  <c:v>2.4186659508770299E-2</c:v>
                </c:pt>
                <c:pt idx="103">
                  <c:v>2.1133481625014199E-2</c:v>
                </c:pt>
                <c:pt idx="104">
                  <c:v>1.52618614873652E-2</c:v>
                </c:pt>
                <c:pt idx="105">
                  <c:v>2.0311454805743499E-2</c:v>
                </c:pt>
                <c:pt idx="106">
                  <c:v>7.1589963393090504E-3</c:v>
                </c:pt>
                <c:pt idx="107">
                  <c:v>-1.00448095626614E-2</c:v>
                </c:pt>
                <c:pt idx="108">
                  <c:v>-2.00071933218304E-3</c:v>
                </c:pt>
                <c:pt idx="109">
                  <c:v>1.15627114425458E-2</c:v>
                </c:pt>
                <c:pt idx="110">
                  <c:v>7.7461935827949401E-3</c:v>
                </c:pt>
                <c:pt idx="111">
                  <c:v>-8.6943604174827306E-3</c:v>
                </c:pt>
                <c:pt idx="112">
                  <c:v>4.0666841073355698E-4</c:v>
                </c:pt>
                <c:pt idx="113">
                  <c:v>6.8653977175661103E-3</c:v>
                </c:pt>
                <c:pt idx="114">
                  <c:v>1.8197671556189801E-2</c:v>
                </c:pt>
                <c:pt idx="115">
                  <c:v>1.6612304760923902E-2</c:v>
                </c:pt>
                <c:pt idx="116">
                  <c:v>2.6828959030154E-2</c:v>
                </c:pt>
                <c:pt idx="117">
                  <c:v>2.48913126414896E-2</c:v>
                </c:pt>
                <c:pt idx="118">
                  <c:v>2.8414231879497501E-2</c:v>
                </c:pt>
                <c:pt idx="119">
                  <c:v>2.4069291693838799E-2</c:v>
                </c:pt>
                <c:pt idx="120">
                  <c:v>3.12326741333908E-2</c:v>
                </c:pt>
                <c:pt idx="121">
                  <c:v>2.7533524088571199E-2</c:v>
                </c:pt>
                <c:pt idx="122">
                  <c:v>3.0175735535652701E-2</c:v>
                </c:pt>
                <c:pt idx="123">
                  <c:v>3.2641804250224997E-2</c:v>
                </c:pt>
                <c:pt idx="124">
                  <c:v>3.6928151538530497E-2</c:v>
                </c:pt>
                <c:pt idx="125">
                  <c:v>4.3386880845362998E-2</c:v>
                </c:pt>
                <c:pt idx="126">
                  <c:v>4.2975914408688802E-2</c:v>
                </c:pt>
                <c:pt idx="127">
                  <c:v>4.5500669966536803E-2</c:v>
                </c:pt>
                <c:pt idx="128">
                  <c:v>4.2212574432693599E-2</c:v>
                </c:pt>
                <c:pt idx="129">
                  <c:v>5.2898964184555697E-2</c:v>
                </c:pt>
                <c:pt idx="130">
                  <c:v>5.7009080666049698E-2</c:v>
                </c:pt>
                <c:pt idx="131">
                  <c:v>5.5952142068311797E-2</c:v>
                </c:pt>
                <c:pt idx="132">
                  <c:v>5.5599862474913199E-2</c:v>
                </c:pt>
                <c:pt idx="133">
                  <c:v>5.9122869787223503E-2</c:v>
                </c:pt>
                <c:pt idx="134">
                  <c:v>6.1823762205960697E-2</c:v>
                </c:pt>
                <c:pt idx="135">
                  <c:v>6.0238489356616999E-2</c:v>
                </c:pt>
                <c:pt idx="136">
                  <c:v>6.18825371235385E-2</c:v>
                </c:pt>
                <c:pt idx="137">
                  <c:v>6.2410959449446399E-2</c:v>
                </c:pt>
                <c:pt idx="138">
                  <c:v>6.35852658621157E-2</c:v>
                </c:pt>
                <c:pt idx="139">
                  <c:v>7.1511988277662697E-2</c:v>
                </c:pt>
                <c:pt idx="140">
                  <c:v>7.2099097446846505E-2</c:v>
                </c:pt>
                <c:pt idx="141">
                  <c:v>7.1922960585957305E-2</c:v>
                </c:pt>
                <c:pt idx="142">
                  <c:v>6.9633028732273894E-2</c:v>
                </c:pt>
                <c:pt idx="143">
                  <c:v>6.6403620041706607E-2</c:v>
                </c:pt>
              </c:numCache>
            </c:numRef>
          </c:val>
          <c:smooth val="0"/>
          <c:extLst>
            <c:ext xmlns:c16="http://schemas.microsoft.com/office/drawing/2014/chart" uri="{C3380CC4-5D6E-409C-BE32-E72D297353CC}">
              <c16:uniqueId val="{00000000-B23F-4D0F-8D58-A7F4D0CB83A2}"/>
            </c:ext>
          </c:extLst>
        </c:ser>
        <c:ser>
          <c:idx val="1"/>
          <c:order val="1"/>
          <c:tx>
            <c:strRef>
              <c:f>'Recent Performance BYND'!$I$2</c:f>
              <c:strCache>
                <c:ptCount val="1"/>
                <c:pt idx="0">
                  <c:v>BYND</c:v>
                </c:pt>
              </c:strCache>
            </c:strRef>
          </c:tx>
          <c:spPr>
            <a:ln w="25400" cap="rnd">
              <a:solidFill>
                <a:srgbClr val="00B050"/>
              </a:solidFill>
              <a:round/>
            </a:ln>
            <a:effectLst/>
          </c:spPr>
          <c:marker>
            <c:symbol val="none"/>
          </c:marker>
          <c:cat>
            <c:numRef>
              <c:f>'Recent Performance BYND'!$G$3:$G$146</c:f>
              <c:numCache>
                <c:formatCode>m/d/yyyy</c:formatCode>
                <c:ptCount val="144"/>
                <c:pt idx="0">
                  <c:v>43586</c:v>
                </c:pt>
                <c:pt idx="1">
                  <c:v>43587</c:v>
                </c:pt>
                <c:pt idx="2">
                  <c:v>43588</c:v>
                </c:pt>
                <c:pt idx="3">
                  <c:v>43591</c:v>
                </c:pt>
                <c:pt idx="4">
                  <c:v>43592</c:v>
                </c:pt>
                <c:pt idx="5">
                  <c:v>43593</c:v>
                </c:pt>
                <c:pt idx="6">
                  <c:v>43594</c:v>
                </c:pt>
                <c:pt idx="7">
                  <c:v>43595</c:v>
                </c:pt>
                <c:pt idx="8">
                  <c:v>43598</c:v>
                </c:pt>
                <c:pt idx="9">
                  <c:v>43599</c:v>
                </c:pt>
                <c:pt idx="10">
                  <c:v>43600</c:v>
                </c:pt>
                <c:pt idx="11">
                  <c:v>43601</c:v>
                </c:pt>
                <c:pt idx="12">
                  <c:v>43602</c:v>
                </c:pt>
                <c:pt idx="13">
                  <c:v>43605</c:v>
                </c:pt>
                <c:pt idx="14">
                  <c:v>43606</c:v>
                </c:pt>
                <c:pt idx="15">
                  <c:v>43607</c:v>
                </c:pt>
                <c:pt idx="16">
                  <c:v>43608</c:v>
                </c:pt>
                <c:pt idx="17">
                  <c:v>43609</c:v>
                </c:pt>
                <c:pt idx="18">
                  <c:v>43613</c:v>
                </c:pt>
                <c:pt idx="19">
                  <c:v>43614</c:v>
                </c:pt>
                <c:pt idx="20">
                  <c:v>43615</c:v>
                </c:pt>
                <c:pt idx="21">
                  <c:v>43616</c:v>
                </c:pt>
                <c:pt idx="22">
                  <c:v>43619</c:v>
                </c:pt>
                <c:pt idx="23">
                  <c:v>43620</c:v>
                </c:pt>
                <c:pt idx="24">
                  <c:v>43621</c:v>
                </c:pt>
                <c:pt idx="25">
                  <c:v>43622</c:v>
                </c:pt>
                <c:pt idx="26">
                  <c:v>43623</c:v>
                </c:pt>
                <c:pt idx="27">
                  <c:v>43626</c:v>
                </c:pt>
                <c:pt idx="28">
                  <c:v>43627</c:v>
                </c:pt>
                <c:pt idx="29">
                  <c:v>43628</c:v>
                </c:pt>
                <c:pt idx="30">
                  <c:v>43629</c:v>
                </c:pt>
                <c:pt idx="31">
                  <c:v>43630</c:v>
                </c:pt>
                <c:pt idx="32">
                  <c:v>43633</c:v>
                </c:pt>
                <c:pt idx="33">
                  <c:v>43634</c:v>
                </c:pt>
                <c:pt idx="34">
                  <c:v>43635</c:v>
                </c:pt>
                <c:pt idx="35">
                  <c:v>43636</c:v>
                </c:pt>
                <c:pt idx="36">
                  <c:v>43637</c:v>
                </c:pt>
                <c:pt idx="37">
                  <c:v>43640</c:v>
                </c:pt>
                <c:pt idx="38">
                  <c:v>43641</c:v>
                </c:pt>
                <c:pt idx="39">
                  <c:v>43642</c:v>
                </c:pt>
                <c:pt idx="40">
                  <c:v>43643</c:v>
                </c:pt>
                <c:pt idx="41">
                  <c:v>43644</c:v>
                </c:pt>
                <c:pt idx="42">
                  <c:v>43647</c:v>
                </c:pt>
                <c:pt idx="43">
                  <c:v>43648</c:v>
                </c:pt>
                <c:pt idx="44">
                  <c:v>43649</c:v>
                </c:pt>
                <c:pt idx="45">
                  <c:v>43651</c:v>
                </c:pt>
                <c:pt idx="46">
                  <c:v>43654</c:v>
                </c:pt>
                <c:pt idx="47">
                  <c:v>43655</c:v>
                </c:pt>
                <c:pt idx="48">
                  <c:v>43656</c:v>
                </c:pt>
                <c:pt idx="49">
                  <c:v>43657</c:v>
                </c:pt>
                <c:pt idx="50">
                  <c:v>43658</c:v>
                </c:pt>
                <c:pt idx="51">
                  <c:v>43661</c:v>
                </c:pt>
                <c:pt idx="52">
                  <c:v>43662</c:v>
                </c:pt>
                <c:pt idx="53">
                  <c:v>43663</c:v>
                </c:pt>
                <c:pt idx="54">
                  <c:v>43664</c:v>
                </c:pt>
                <c:pt idx="55">
                  <c:v>43665</c:v>
                </c:pt>
                <c:pt idx="56">
                  <c:v>43668</c:v>
                </c:pt>
                <c:pt idx="57">
                  <c:v>43669</c:v>
                </c:pt>
                <c:pt idx="58">
                  <c:v>43670</c:v>
                </c:pt>
                <c:pt idx="59">
                  <c:v>43671</c:v>
                </c:pt>
                <c:pt idx="60">
                  <c:v>43672</c:v>
                </c:pt>
                <c:pt idx="61">
                  <c:v>43675</c:v>
                </c:pt>
                <c:pt idx="62">
                  <c:v>43676</c:v>
                </c:pt>
                <c:pt idx="63">
                  <c:v>43677</c:v>
                </c:pt>
                <c:pt idx="64">
                  <c:v>43678</c:v>
                </c:pt>
                <c:pt idx="65">
                  <c:v>43679</c:v>
                </c:pt>
                <c:pt idx="66">
                  <c:v>43682</c:v>
                </c:pt>
                <c:pt idx="67">
                  <c:v>43683</c:v>
                </c:pt>
                <c:pt idx="68">
                  <c:v>43684</c:v>
                </c:pt>
                <c:pt idx="69">
                  <c:v>43685</c:v>
                </c:pt>
                <c:pt idx="70">
                  <c:v>43686</c:v>
                </c:pt>
                <c:pt idx="71">
                  <c:v>43689</c:v>
                </c:pt>
                <c:pt idx="72">
                  <c:v>43690</c:v>
                </c:pt>
                <c:pt idx="73">
                  <c:v>43691</c:v>
                </c:pt>
                <c:pt idx="74">
                  <c:v>43692</c:v>
                </c:pt>
                <c:pt idx="75">
                  <c:v>43693</c:v>
                </c:pt>
                <c:pt idx="76">
                  <c:v>43696</c:v>
                </c:pt>
                <c:pt idx="77">
                  <c:v>43697</c:v>
                </c:pt>
                <c:pt idx="78">
                  <c:v>43698</c:v>
                </c:pt>
                <c:pt idx="79">
                  <c:v>43699</c:v>
                </c:pt>
                <c:pt idx="80">
                  <c:v>43700</c:v>
                </c:pt>
                <c:pt idx="81">
                  <c:v>43703</c:v>
                </c:pt>
                <c:pt idx="82">
                  <c:v>43704</c:v>
                </c:pt>
                <c:pt idx="83">
                  <c:v>43705</c:v>
                </c:pt>
                <c:pt idx="84">
                  <c:v>43706</c:v>
                </c:pt>
                <c:pt idx="85">
                  <c:v>43707</c:v>
                </c:pt>
                <c:pt idx="86">
                  <c:v>43711</c:v>
                </c:pt>
                <c:pt idx="87">
                  <c:v>43712</c:v>
                </c:pt>
                <c:pt idx="88">
                  <c:v>43713</c:v>
                </c:pt>
                <c:pt idx="89">
                  <c:v>43714</c:v>
                </c:pt>
                <c:pt idx="90">
                  <c:v>43717</c:v>
                </c:pt>
                <c:pt idx="91">
                  <c:v>43718</c:v>
                </c:pt>
                <c:pt idx="92">
                  <c:v>43719</c:v>
                </c:pt>
                <c:pt idx="93">
                  <c:v>43720</c:v>
                </c:pt>
                <c:pt idx="94">
                  <c:v>43721</c:v>
                </c:pt>
                <c:pt idx="95">
                  <c:v>43724</c:v>
                </c:pt>
                <c:pt idx="96">
                  <c:v>43725</c:v>
                </c:pt>
                <c:pt idx="97">
                  <c:v>43726</c:v>
                </c:pt>
                <c:pt idx="98">
                  <c:v>43727</c:v>
                </c:pt>
                <c:pt idx="99">
                  <c:v>43728</c:v>
                </c:pt>
                <c:pt idx="100">
                  <c:v>43731</c:v>
                </c:pt>
                <c:pt idx="101">
                  <c:v>43732</c:v>
                </c:pt>
                <c:pt idx="102">
                  <c:v>43733</c:v>
                </c:pt>
                <c:pt idx="103">
                  <c:v>43734</c:v>
                </c:pt>
                <c:pt idx="104">
                  <c:v>43735</c:v>
                </c:pt>
                <c:pt idx="105">
                  <c:v>43738</c:v>
                </c:pt>
                <c:pt idx="106">
                  <c:v>43739</c:v>
                </c:pt>
                <c:pt idx="107">
                  <c:v>43740</c:v>
                </c:pt>
                <c:pt idx="108">
                  <c:v>43741</c:v>
                </c:pt>
                <c:pt idx="109">
                  <c:v>43742</c:v>
                </c:pt>
                <c:pt idx="110">
                  <c:v>43745</c:v>
                </c:pt>
                <c:pt idx="111">
                  <c:v>43746</c:v>
                </c:pt>
                <c:pt idx="112">
                  <c:v>43747</c:v>
                </c:pt>
                <c:pt idx="113">
                  <c:v>43748</c:v>
                </c:pt>
                <c:pt idx="114">
                  <c:v>43749</c:v>
                </c:pt>
                <c:pt idx="115">
                  <c:v>43752</c:v>
                </c:pt>
                <c:pt idx="116">
                  <c:v>43753</c:v>
                </c:pt>
                <c:pt idx="117">
                  <c:v>43754</c:v>
                </c:pt>
                <c:pt idx="118">
                  <c:v>43755</c:v>
                </c:pt>
                <c:pt idx="119">
                  <c:v>43756</c:v>
                </c:pt>
                <c:pt idx="120">
                  <c:v>43759</c:v>
                </c:pt>
                <c:pt idx="121">
                  <c:v>43760</c:v>
                </c:pt>
                <c:pt idx="122">
                  <c:v>43761</c:v>
                </c:pt>
                <c:pt idx="123">
                  <c:v>43762</c:v>
                </c:pt>
                <c:pt idx="124">
                  <c:v>43763</c:v>
                </c:pt>
                <c:pt idx="125">
                  <c:v>43766</c:v>
                </c:pt>
                <c:pt idx="126">
                  <c:v>43767</c:v>
                </c:pt>
                <c:pt idx="127">
                  <c:v>43768</c:v>
                </c:pt>
                <c:pt idx="128">
                  <c:v>43769</c:v>
                </c:pt>
                <c:pt idx="129">
                  <c:v>43770</c:v>
                </c:pt>
                <c:pt idx="130">
                  <c:v>43773</c:v>
                </c:pt>
                <c:pt idx="131">
                  <c:v>43774</c:v>
                </c:pt>
                <c:pt idx="132">
                  <c:v>43775</c:v>
                </c:pt>
                <c:pt idx="133">
                  <c:v>43776</c:v>
                </c:pt>
                <c:pt idx="134">
                  <c:v>43777</c:v>
                </c:pt>
                <c:pt idx="135">
                  <c:v>43780</c:v>
                </c:pt>
                <c:pt idx="136">
                  <c:v>43781</c:v>
                </c:pt>
                <c:pt idx="137">
                  <c:v>43782</c:v>
                </c:pt>
                <c:pt idx="138">
                  <c:v>43783</c:v>
                </c:pt>
                <c:pt idx="139">
                  <c:v>43784</c:v>
                </c:pt>
                <c:pt idx="140">
                  <c:v>43787</c:v>
                </c:pt>
                <c:pt idx="141">
                  <c:v>43788</c:v>
                </c:pt>
                <c:pt idx="142">
                  <c:v>43789</c:v>
                </c:pt>
                <c:pt idx="143">
                  <c:v>43790</c:v>
                </c:pt>
              </c:numCache>
            </c:numRef>
          </c:cat>
          <c:val>
            <c:numRef>
              <c:f>'Recent Performance BYND'!$I$3:$I$146</c:f>
              <c:numCache>
                <c:formatCode>0.0%</c:formatCode>
                <c:ptCount val="144"/>
                <c:pt idx="1">
                  <c:v>1.5817505703422201E-2</c:v>
                </c:pt>
                <c:pt idx="2">
                  <c:v>0.13749050950570399</c:v>
                </c:pt>
                <c:pt idx="3">
                  <c:v>0.20410643346007601</c:v>
                </c:pt>
                <c:pt idx="4">
                  <c:v>9.8859315589353597E-2</c:v>
                </c:pt>
                <c:pt idx="5">
                  <c:v>3.83269505703423E-2</c:v>
                </c:pt>
                <c:pt idx="6">
                  <c:v>7.1483041825095598E-3</c:v>
                </c:pt>
                <c:pt idx="7">
                  <c:v>5.7034220532319303E-2</c:v>
                </c:pt>
                <c:pt idx="8">
                  <c:v>0.21186311787072201</c:v>
                </c:pt>
                <c:pt idx="9">
                  <c:v>0.32197715589353598</c:v>
                </c:pt>
                <c:pt idx="10">
                  <c:v>0.41323190874524701</c:v>
                </c:pt>
                <c:pt idx="11">
                  <c:v>0.358935330798479</c:v>
                </c:pt>
                <c:pt idx="12">
                  <c:v>0.309353551330799</c:v>
                </c:pt>
                <c:pt idx="13">
                  <c:v>0.17870722433460101</c:v>
                </c:pt>
                <c:pt idx="14">
                  <c:v>0.180684365019012</c:v>
                </c:pt>
                <c:pt idx="15">
                  <c:v>0.24866917110266201</c:v>
                </c:pt>
                <c:pt idx="16">
                  <c:v>0.21171099619771899</c:v>
                </c:pt>
                <c:pt idx="17">
                  <c:v>0.30798479087452502</c:v>
                </c:pt>
                <c:pt idx="18">
                  <c:v>0.48288973384030398</c:v>
                </c:pt>
                <c:pt idx="19">
                  <c:v>0.49946761977186299</c:v>
                </c:pt>
                <c:pt idx="20">
                  <c:v>0.58357419011406797</c:v>
                </c:pt>
                <c:pt idx="21">
                  <c:v>0.46250956653992398</c:v>
                </c:pt>
                <c:pt idx="22">
                  <c:v>0.57277572623574202</c:v>
                </c:pt>
                <c:pt idx="23">
                  <c:v>0.56045624334600797</c:v>
                </c:pt>
                <c:pt idx="24">
                  <c:v>0.51330798479087503</c:v>
                </c:pt>
                <c:pt idx="25">
                  <c:v>1.1087451558935359</c:v>
                </c:pt>
                <c:pt idx="26">
                  <c:v>1.5566540836501901</c:v>
                </c:pt>
                <c:pt idx="27">
                  <c:v>0.91695819011406798</c:v>
                </c:pt>
                <c:pt idx="28">
                  <c:v>1.159239558935361</c:v>
                </c:pt>
                <c:pt idx="29">
                  <c:v>1.150418235741445</c:v>
                </c:pt>
                <c:pt idx="30">
                  <c:v>1.303878266159695</c:v>
                </c:pt>
                <c:pt idx="31">
                  <c:v>1.584943072243346</c:v>
                </c:pt>
                <c:pt idx="32">
                  <c:v>1.5838783117870721</c:v>
                </c:pt>
                <c:pt idx="33">
                  <c:v>1.574600745247148</c:v>
                </c:pt>
                <c:pt idx="34">
                  <c:v>1.5120912243346001</c:v>
                </c:pt>
                <c:pt idx="35">
                  <c:v>1.344182585551331</c:v>
                </c:pt>
                <c:pt idx="36">
                  <c:v>1.144334676806084</c:v>
                </c:pt>
                <c:pt idx="37">
                  <c:v>1.2904943878326991</c:v>
                </c:pt>
                <c:pt idx="38">
                  <c:v>1.4407603954372621</c:v>
                </c:pt>
                <c:pt idx="39">
                  <c:v>1.477718692015209</c:v>
                </c:pt>
                <c:pt idx="40">
                  <c:v>1.443802174904943</c:v>
                </c:pt>
                <c:pt idx="41">
                  <c:v>1.3206083954372621</c:v>
                </c:pt>
                <c:pt idx="42">
                  <c:v>1.2769582813688209</c:v>
                </c:pt>
                <c:pt idx="43">
                  <c:v>1.304182509505704</c:v>
                </c:pt>
                <c:pt idx="44">
                  <c:v>1.321368897338403</c:v>
                </c:pt>
                <c:pt idx="45">
                  <c:v>1.3828136577946759</c:v>
                </c:pt>
                <c:pt idx="46">
                  <c:v>1.4003042889733841</c:v>
                </c:pt>
                <c:pt idx="47">
                  <c:v>1.4868440304182511</c:v>
                </c:pt>
                <c:pt idx="48">
                  <c:v>1.6494296121673</c:v>
                </c:pt>
                <c:pt idx="49">
                  <c:v>1.5370341901140681</c:v>
                </c:pt>
                <c:pt idx="50">
                  <c:v>1.532775650190114</c:v>
                </c:pt>
                <c:pt idx="51">
                  <c:v>1.624942904942966</c:v>
                </c:pt>
                <c:pt idx="52">
                  <c:v>1.5800760304182511</c:v>
                </c:pt>
                <c:pt idx="53">
                  <c:v>1.590722372623574</c:v>
                </c:pt>
                <c:pt idx="54">
                  <c:v>1.688821186311787</c:v>
                </c:pt>
                <c:pt idx="55">
                  <c:v>1.953612121673004</c:v>
                </c:pt>
                <c:pt idx="56">
                  <c:v>1.973079787072243</c:v>
                </c:pt>
                <c:pt idx="57">
                  <c:v>2.0862357110266161</c:v>
                </c:pt>
                <c:pt idx="58">
                  <c:v>2.3895057186311801</c:v>
                </c:pt>
                <c:pt idx="59">
                  <c:v>2.5726234828897332</c:v>
                </c:pt>
                <c:pt idx="60">
                  <c:v>2.3784031178707221</c:v>
                </c:pt>
                <c:pt idx="61">
                  <c:v>1.962129201520912</c:v>
                </c:pt>
                <c:pt idx="62">
                  <c:v>1.988745171102662</c:v>
                </c:pt>
                <c:pt idx="63">
                  <c:v>1.6774143422053229</c:v>
                </c:pt>
                <c:pt idx="64">
                  <c:v>1.6936882281368819</c:v>
                </c:pt>
                <c:pt idx="65">
                  <c:v>1.6758935665399239</c:v>
                </c:pt>
                <c:pt idx="66">
                  <c:v>1.4523194676806079</c:v>
                </c:pt>
                <c:pt idx="67">
                  <c:v>1.5399239543726231</c:v>
                </c:pt>
                <c:pt idx="68">
                  <c:v>1.474524669201521</c:v>
                </c:pt>
                <c:pt idx="69">
                  <c:v>1.4999238783269959</c:v>
                </c:pt>
                <c:pt idx="70">
                  <c:v>1.5720152243346011</c:v>
                </c:pt>
                <c:pt idx="71">
                  <c:v>1.544334494296578</c:v>
                </c:pt>
                <c:pt idx="72">
                  <c:v>1.4775664486692011</c:v>
                </c:pt>
                <c:pt idx="73">
                  <c:v>1.1931558479087461</c:v>
                </c:pt>
                <c:pt idx="74">
                  <c:v>1.201825155893536</c:v>
                </c:pt>
                <c:pt idx="75">
                  <c:v>1.197870646387833</c:v>
                </c:pt>
                <c:pt idx="76">
                  <c:v>1.3417490646387831</c:v>
                </c:pt>
                <c:pt idx="77">
                  <c:v>1.311026570342205</c:v>
                </c:pt>
                <c:pt idx="78">
                  <c:v>1.2964259315589359</c:v>
                </c:pt>
                <c:pt idx="79">
                  <c:v>1.23346016730038</c:v>
                </c:pt>
                <c:pt idx="80">
                  <c:v>1.359391711026616</c:v>
                </c:pt>
                <c:pt idx="81">
                  <c:v>1.3881369429657799</c:v>
                </c:pt>
                <c:pt idx="82">
                  <c:v>1.4381748745247149</c:v>
                </c:pt>
                <c:pt idx="83">
                  <c:v>1.5168060228136879</c:v>
                </c:pt>
                <c:pt idx="84">
                  <c:v>1.549505779467681</c:v>
                </c:pt>
                <c:pt idx="85">
                  <c:v>1.4813687300380221</c:v>
                </c:pt>
                <c:pt idx="86">
                  <c:v>1.489429551330798</c:v>
                </c:pt>
                <c:pt idx="87">
                  <c:v>1.44821294296578</c:v>
                </c:pt>
                <c:pt idx="88">
                  <c:v>1.357262433460076</c:v>
                </c:pt>
                <c:pt idx="89">
                  <c:v>1.2742205171102661</c:v>
                </c:pt>
                <c:pt idx="90">
                  <c:v>1.234220441064638</c:v>
                </c:pt>
                <c:pt idx="91">
                  <c:v>1.308897307984791</c:v>
                </c:pt>
                <c:pt idx="92">
                  <c:v>1.3263879391634981</c:v>
                </c:pt>
                <c:pt idx="93">
                  <c:v>1.3723193307984789</c:v>
                </c:pt>
                <c:pt idx="94">
                  <c:v>1.417794692015208</c:v>
                </c:pt>
                <c:pt idx="95">
                  <c:v>1.4381748745247149</c:v>
                </c:pt>
                <c:pt idx="96">
                  <c:v>1.3420533079847909</c:v>
                </c:pt>
                <c:pt idx="97">
                  <c:v>1.3561976882129281</c:v>
                </c:pt>
                <c:pt idx="98">
                  <c:v>1.3613687452471479</c:v>
                </c:pt>
                <c:pt idx="99">
                  <c:v>1.2542965931558929</c:v>
                </c:pt>
                <c:pt idx="100">
                  <c:v>1.174752927756654</c:v>
                </c:pt>
                <c:pt idx="101">
                  <c:v>1.103726342205323</c:v>
                </c:pt>
                <c:pt idx="102">
                  <c:v>1.347376365019012</c:v>
                </c:pt>
                <c:pt idx="103">
                  <c:v>1.306616030418251</c:v>
                </c:pt>
                <c:pt idx="104">
                  <c:v>1.260380152091255</c:v>
                </c:pt>
                <c:pt idx="105">
                  <c:v>1.2269201216730039</c:v>
                </c:pt>
                <c:pt idx="106">
                  <c:v>1.179467726235742</c:v>
                </c:pt>
                <c:pt idx="107">
                  <c:v>1.212015239543726</c:v>
                </c:pt>
                <c:pt idx="108">
                  <c:v>1.2162737794676799</c:v>
                </c:pt>
                <c:pt idx="109">
                  <c:v>1.206235711026616</c:v>
                </c:pt>
                <c:pt idx="110">
                  <c:v>1.170798418250951</c:v>
                </c:pt>
                <c:pt idx="111">
                  <c:v>1.119391726235742</c:v>
                </c:pt>
                <c:pt idx="112">
                  <c:v>1.0684410646387841</c:v>
                </c:pt>
                <c:pt idx="113">
                  <c:v>0.99832698098859296</c:v>
                </c:pt>
                <c:pt idx="114">
                  <c:v>0.92106460836501902</c:v>
                </c:pt>
                <c:pt idx="115">
                  <c:v>0.85627380988593205</c:v>
                </c:pt>
                <c:pt idx="116">
                  <c:v>0.88471479847908796</c:v>
                </c:pt>
                <c:pt idx="117">
                  <c:v>0.78479084410646405</c:v>
                </c:pt>
                <c:pt idx="118">
                  <c:v>0.67285168060836498</c:v>
                </c:pt>
                <c:pt idx="119">
                  <c:v>0.67498094296578004</c:v>
                </c:pt>
                <c:pt idx="120">
                  <c:v>0.61825098098859299</c:v>
                </c:pt>
                <c:pt idx="121">
                  <c:v>0.48897341444866899</c:v>
                </c:pt>
                <c:pt idx="122">
                  <c:v>0.54676801520912599</c:v>
                </c:pt>
                <c:pt idx="123">
                  <c:v>0.53323190874524695</c:v>
                </c:pt>
                <c:pt idx="124">
                  <c:v>0.60319397718631196</c:v>
                </c:pt>
                <c:pt idx="125">
                  <c:v>0.24699616730037999</c:v>
                </c:pt>
                <c:pt idx="126">
                  <c:v>0.35193914828897299</c:v>
                </c:pt>
                <c:pt idx="127">
                  <c:v>0.28441060076045599</c:v>
                </c:pt>
                <c:pt idx="128">
                  <c:v>0.24714828897338401</c:v>
                </c:pt>
                <c:pt idx="129">
                  <c:v>0.213536136882129</c:v>
                </c:pt>
                <c:pt idx="130">
                  <c:v>0.238783224334601</c:v>
                </c:pt>
                <c:pt idx="131">
                  <c:v>0.227832745247148</c:v>
                </c:pt>
                <c:pt idx="132">
                  <c:v>0.201368790874525</c:v>
                </c:pt>
                <c:pt idx="133">
                  <c:v>0.21596953612167299</c:v>
                </c:pt>
                <c:pt idx="134">
                  <c:v>0.16790876045627401</c:v>
                </c:pt>
                <c:pt idx="135">
                  <c:v>0.19041820532319401</c:v>
                </c:pt>
                <c:pt idx="136">
                  <c:v>0.201749034220532</c:v>
                </c:pt>
                <c:pt idx="137">
                  <c:v>0.22326996197718699</c:v>
                </c:pt>
                <c:pt idx="138">
                  <c:v>0.22904939923954401</c:v>
                </c:pt>
                <c:pt idx="139">
                  <c:v>0.21247149809885901</c:v>
                </c:pt>
                <c:pt idx="140">
                  <c:v>0.176425825095057</c:v>
                </c:pt>
                <c:pt idx="141">
                  <c:v>0.188136927756654</c:v>
                </c:pt>
                <c:pt idx="142">
                  <c:v>0.19574149049429701</c:v>
                </c:pt>
                <c:pt idx="143">
                  <c:v>0.17627370342205301</c:v>
                </c:pt>
              </c:numCache>
            </c:numRef>
          </c:val>
          <c:smooth val="0"/>
          <c:extLst>
            <c:ext xmlns:c16="http://schemas.microsoft.com/office/drawing/2014/chart" uri="{C3380CC4-5D6E-409C-BE32-E72D297353CC}">
              <c16:uniqueId val="{00000001-B23F-4D0F-8D58-A7F4D0CB83A2}"/>
            </c:ext>
          </c:extLst>
        </c:ser>
        <c:dLbls>
          <c:showLegendKey val="0"/>
          <c:showVal val="0"/>
          <c:showCatName val="0"/>
          <c:showSerName val="0"/>
          <c:showPercent val="0"/>
          <c:showBubbleSize val="0"/>
        </c:dLbls>
        <c:smooth val="0"/>
        <c:axId val="495920624"/>
        <c:axId val="495843088"/>
      </c:lineChart>
      <c:dateAx>
        <c:axId val="495920624"/>
        <c:scaling>
          <c:orientation val="minMax"/>
        </c:scaling>
        <c:delete val="0"/>
        <c:axPos val="b"/>
        <c:numFmt formatCode="[$-409]mmmm\-yy;@" sourceLinked="0"/>
        <c:majorTickMark val="out"/>
        <c:minorTickMark val="none"/>
        <c:tickLblPos val="low"/>
        <c:spPr>
          <a:noFill/>
          <a:ln w="22225" cap="flat" cmpd="sng" algn="ctr">
            <a:solidFill>
              <a:schemeClr val="tx1"/>
            </a:solidFill>
            <a:round/>
          </a:ln>
          <a:effectLst/>
        </c:spPr>
        <c:txPr>
          <a:bodyPr rot="0" spcFirstLastPara="1" vertOverflow="ellipsis"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95843088"/>
        <c:crosses val="autoZero"/>
        <c:auto val="1"/>
        <c:lblOffset val="100"/>
        <c:baseTimeUnit val="days"/>
      </c:dateAx>
      <c:valAx>
        <c:axId val="495843088"/>
        <c:scaling>
          <c:orientation val="minMax"/>
          <c:max val="2.6"/>
          <c:min val="-0.5"/>
        </c:scaling>
        <c:delete val="0"/>
        <c:axPos val="l"/>
        <c:numFmt formatCode="0%" sourceLinked="0"/>
        <c:majorTickMark val="out"/>
        <c:minorTickMark val="none"/>
        <c:tickLblPos val="nextTo"/>
        <c:spPr>
          <a:noFill/>
          <a:ln w="25400">
            <a:solidFill>
              <a:schemeClr val="tx1"/>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95920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0.49402</cdr:x>
      <cdr:y>0.61989</cdr:y>
    </cdr:from>
    <cdr:to>
      <cdr:x>0.82029</cdr:x>
      <cdr:y>0.72481</cdr:y>
    </cdr:to>
    <cdr:sp macro="" textlink="">
      <cdr:nvSpPr>
        <cdr:cNvPr id="2" name="Text Box 2"/>
        <cdr:cNvSpPr txBox="1">
          <a:spLocks xmlns:a="http://schemas.openxmlformats.org/drawingml/2006/main" noChangeArrowheads="1"/>
        </cdr:cNvSpPr>
      </cdr:nvSpPr>
      <cdr:spPr bwMode="auto">
        <a:xfrm xmlns:a="http://schemas.openxmlformats.org/drawingml/2006/main">
          <a:off x="3086176" y="1523359"/>
          <a:ext cx="2038273" cy="2578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nSpc>
              <a:spcPct val="115000"/>
            </a:lnSpc>
            <a:spcBef>
              <a:spcPts val="0"/>
            </a:spcBef>
            <a:spcAft>
              <a:spcPts val="1000"/>
            </a:spcAft>
          </a:pPr>
          <a:r>
            <a:rPr lang="en-US" sz="1100" b="1">
              <a:solidFill>
                <a:srgbClr val="FF0000"/>
              </a:solidFill>
              <a:effectLst/>
              <a:latin typeface="Arial" panose="020B0604020202020204" pitchFamily="34" charset="0"/>
              <a:ea typeface="Times New Roman" panose="02020603050405020304" pitchFamily="18" charset="0"/>
              <a:cs typeface="Times New Roman" panose="02020603050405020304" pitchFamily="18" charset="0"/>
            </a:rPr>
            <a:t>IWV</a:t>
          </a:r>
          <a:endParaRPr lang="en-US" sz="1100">
            <a:solidFill>
              <a:srgbClr val="FF0000"/>
            </a:solidFill>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0.08813</cdr:x>
      <cdr:y>0.54677</cdr:y>
    </cdr:from>
    <cdr:to>
      <cdr:x>0.15399</cdr:x>
      <cdr:y>0.68217</cdr:y>
    </cdr:to>
    <cdr:sp macro="" textlink="">
      <cdr:nvSpPr>
        <cdr:cNvPr id="3" name="Text Box 2"/>
        <cdr:cNvSpPr txBox="1">
          <a:spLocks xmlns:a="http://schemas.openxmlformats.org/drawingml/2006/main" noChangeArrowheads="1"/>
        </cdr:cNvSpPr>
      </cdr:nvSpPr>
      <cdr:spPr bwMode="auto">
        <a:xfrm xmlns:a="http://schemas.openxmlformats.org/drawingml/2006/main">
          <a:off x="550545" y="1343661"/>
          <a:ext cx="411480" cy="33274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nSpc>
              <a:spcPct val="115000"/>
            </a:lnSpc>
            <a:spcBef>
              <a:spcPts val="0"/>
            </a:spcBef>
            <a:spcAft>
              <a:spcPts val="1000"/>
            </a:spcAft>
          </a:pPr>
          <a:r>
            <a:rPr lang="en-US" sz="1400" b="1">
              <a:solidFill>
                <a:schemeClr val="tx1"/>
              </a:solidFill>
              <a:effectLst/>
              <a:latin typeface="Arial" panose="020B0604020202020204" pitchFamily="34" charset="0"/>
              <a:ea typeface="Times New Roman" panose="02020603050405020304" pitchFamily="18" charset="0"/>
              <a:cs typeface="Times New Roman" panose="02020603050405020304" pitchFamily="18" charset="0"/>
            </a:rPr>
            <a:t>A</a:t>
          </a:r>
          <a:endParaRPr lang="en-US" sz="1400">
            <a:solidFill>
              <a:schemeClr val="tx1"/>
            </a:solidFill>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0.23806</cdr:x>
      <cdr:y>0.18372</cdr:y>
    </cdr:from>
    <cdr:to>
      <cdr:x>0.30392</cdr:x>
      <cdr:y>0.31912</cdr:y>
    </cdr:to>
    <cdr:sp macro="" textlink="">
      <cdr:nvSpPr>
        <cdr:cNvPr id="4" name="Text Box 1"/>
        <cdr:cNvSpPr txBox="1">
          <a:spLocks xmlns:a="http://schemas.openxmlformats.org/drawingml/2006/main" noChangeArrowheads="1"/>
        </cdr:cNvSpPr>
      </cdr:nvSpPr>
      <cdr:spPr bwMode="auto">
        <a:xfrm xmlns:a="http://schemas.openxmlformats.org/drawingml/2006/main">
          <a:off x="1487170" y="451486"/>
          <a:ext cx="411480" cy="33274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nSpc>
              <a:spcPct val="115000"/>
            </a:lnSpc>
            <a:spcBef>
              <a:spcPts val="0"/>
            </a:spcBef>
            <a:spcAft>
              <a:spcPts val="1000"/>
            </a:spcAft>
          </a:pPr>
          <a:r>
            <a:rPr lang="en-US" sz="1400" b="1">
              <a:solidFill>
                <a:schemeClr val="tx1"/>
              </a:solidFill>
              <a:effectLst/>
              <a:latin typeface="Arial" panose="020B0604020202020204" pitchFamily="34" charset="0"/>
              <a:ea typeface="Times New Roman" panose="02020603050405020304" pitchFamily="18" charset="0"/>
              <a:cs typeface="Times New Roman" panose="02020603050405020304" pitchFamily="18" charset="0"/>
            </a:rPr>
            <a:t>B</a:t>
          </a:r>
          <a:endParaRPr lang="en-US" sz="1400">
            <a:solidFill>
              <a:schemeClr val="tx1"/>
            </a:solidFill>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0.46219</cdr:x>
      <cdr:y>0</cdr:y>
    </cdr:from>
    <cdr:to>
      <cdr:x>0.52805</cdr:x>
      <cdr:y>0.1354</cdr:y>
    </cdr:to>
    <cdr:sp macro="" textlink="">
      <cdr:nvSpPr>
        <cdr:cNvPr id="5" name="Text Box 1"/>
        <cdr:cNvSpPr txBox="1">
          <a:spLocks xmlns:a="http://schemas.openxmlformats.org/drawingml/2006/main" noChangeArrowheads="1"/>
        </cdr:cNvSpPr>
      </cdr:nvSpPr>
      <cdr:spPr bwMode="auto">
        <a:xfrm xmlns:a="http://schemas.openxmlformats.org/drawingml/2006/main">
          <a:off x="2887345" y="-1019175"/>
          <a:ext cx="411480" cy="33274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nSpc>
              <a:spcPct val="115000"/>
            </a:lnSpc>
            <a:spcBef>
              <a:spcPts val="0"/>
            </a:spcBef>
            <a:spcAft>
              <a:spcPts val="1000"/>
            </a:spcAft>
          </a:pPr>
          <a:r>
            <a:rPr lang="en-US" sz="1400" b="1">
              <a:solidFill>
                <a:schemeClr val="tx1"/>
              </a:solidFill>
              <a:effectLst/>
              <a:latin typeface="Arial" panose="020B0604020202020204" pitchFamily="34" charset="0"/>
              <a:ea typeface="Times New Roman" panose="02020603050405020304" pitchFamily="18" charset="0"/>
              <a:cs typeface="Times New Roman" panose="02020603050405020304" pitchFamily="18" charset="0"/>
            </a:rPr>
            <a:t>C</a:t>
          </a:r>
          <a:endParaRPr lang="en-US" sz="1400">
            <a:solidFill>
              <a:schemeClr val="tx1"/>
            </a:solidFill>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0.5308</cdr:x>
      <cdr:y>0.21473</cdr:y>
    </cdr:from>
    <cdr:to>
      <cdr:x>0.59667</cdr:x>
      <cdr:y>0.35013</cdr:y>
    </cdr:to>
    <cdr:sp macro="" textlink="">
      <cdr:nvSpPr>
        <cdr:cNvPr id="6" name="Text Box 1"/>
        <cdr:cNvSpPr txBox="1">
          <a:spLocks xmlns:a="http://schemas.openxmlformats.org/drawingml/2006/main" noChangeArrowheads="1"/>
        </cdr:cNvSpPr>
      </cdr:nvSpPr>
      <cdr:spPr bwMode="auto">
        <a:xfrm xmlns:a="http://schemas.openxmlformats.org/drawingml/2006/main">
          <a:off x="3315970" y="527686"/>
          <a:ext cx="411480" cy="33274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nSpc>
              <a:spcPct val="115000"/>
            </a:lnSpc>
            <a:spcBef>
              <a:spcPts val="0"/>
            </a:spcBef>
            <a:spcAft>
              <a:spcPts val="1000"/>
            </a:spcAft>
          </a:pPr>
          <a:r>
            <a:rPr lang="en-US" sz="1400" b="1">
              <a:solidFill>
                <a:schemeClr val="tx1"/>
              </a:solidFill>
              <a:effectLst/>
              <a:latin typeface="Arial" panose="020B0604020202020204" pitchFamily="34" charset="0"/>
              <a:ea typeface="Times New Roman" panose="02020603050405020304" pitchFamily="18" charset="0"/>
              <a:cs typeface="Times New Roman" panose="02020603050405020304" pitchFamily="18" charset="0"/>
            </a:rPr>
            <a:t>D</a:t>
          </a:r>
          <a:endParaRPr lang="en-US" sz="1400">
            <a:solidFill>
              <a:schemeClr val="tx1"/>
            </a:solidFill>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F1197A726E640BEDA34750291D5C6" ma:contentTypeVersion="12" ma:contentTypeDescription="Create a new document." ma:contentTypeScope="" ma:versionID="013ec1112d5b9fd8088e065f8f967b86">
  <xsd:schema xmlns:xsd="http://www.w3.org/2001/XMLSchema" xmlns:xs="http://www.w3.org/2001/XMLSchema" xmlns:p="http://schemas.microsoft.com/office/2006/metadata/properties" xmlns:ns3="1637785b-b898-4138-9486-45fa52f89d34" xmlns:ns4="8c814e13-b6f4-49f8-9009-5a0b7dfc00b9" targetNamespace="http://schemas.microsoft.com/office/2006/metadata/properties" ma:root="true" ma:fieldsID="2fd46eac5d9b506b6bcc77f50b1bbcfd" ns3:_="" ns4:_="">
    <xsd:import namespace="1637785b-b898-4138-9486-45fa52f89d34"/>
    <xsd:import namespace="8c814e13-b6f4-49f8-9009-5a0b7dfc00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7785b-b898-4138-9486-45fa52f89d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14e13-b6f4-49f8-9009-5a0b7dfc00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3FAE-842B-42DA-AC34-AD2DFA84F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7785b-b898-4138-9486-45fa52f89d34"/>
    <ds:schemaRef ds:uri="8c814e13-b6f4-49f8-9009-5a0b7dfc0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20DDA-2C6D-4097-A2F9-C3E439A2AFCC}">
  <ds:schemaRefs>
    <ds:schemaRef ds:uri="http://schemas.microsoft.com/sharepoint/v3/contenttype/forms"/>
  </ds:schemaRefs>
</ds:datastoreItem>
</file>

<file path=customXml/itemProps3.xml><?xml version="1.0" encoding="utf-8"?>
<ds:datastoreItem xmlns:ds="http://schemas.openxmlformats.org/officeDocument/2006/customXml" ds:itemID="{B6157D4A-EB46-4AC3-A5E0-18346159D7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A080B6-153C-4F56-8FCC-BD441E80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Stetson University</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L Busmann</dc:creator>
  <cp:keywords/>
  <dc:description/>
  <cp:lastModifiedBy>Matthew Hurst</cp:lastModifiedBy>
  <cp:revision>2</cp:revision>
  <cp:lastPrinted>2019-11-26T15:07:00Z</cp:lastPrinted>
  <dcterms:created xsi:type="dcterms:W3CDTF">2020-02-10T17:13:00Z</dcterms:created>
  <dcterms:modified xsi:type="dcterms:W3CDTF">2020-02-10T17:13:00Z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0x0101002E1F1197A726E640BEDA34750291D5C6</vt:lpwstr>
  </property>
</Properties>
</file>