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D0646" w14:textId="77777777" w:rsidR="004336DB" w:rsidRPr="004336DB" w:rsidRDefault="004336DB" w:rsidP="004336DB">
      <w:pPr>
        <w:jc w:val="center"/>
        <w:rPr>
          <w:b/>
          <w:sz w:val="36"/>
        </w:rPr>
      </w:pPr>
      <w:r w:rsidRPr="004336DB">
        <w:rPr>
          <w:b/>
          <w:sz w:val="36"/>
        </w:rPr>
        <w:t xml:space="preserve">Office of </w:t>
      </w:r>
      <w:r w:rsidR="005B24E2">
        <w:rPr>
          <w:b/>
          <w:sz w:val="36"/>
        </w:rPr>
        <w:t>Community Standards</w:t>
      </w:r>
    </w:p>
    <w:p w14:paraId="65F68292" w14:textId="77777777" w:rsidR="004336DB" w:rsidRPr="004336DB" w:rsidRDefault="004336DB" w:rsidP="004336DB">
      <w:pPr>
        <w:jc w:val="center"/>
        <w:rPr>
          <w:b/>
          <w:sz w:val="32"/>
        </w:rPr>
      </w:pPr>
      <w:r w:rsidRPr="004336DB">
        <w:rPr>
          <w:b/>
          <w:sz w:val="32"/>
        </w:rPr>
        <w:t>Appeal Request Form</w:t>
      </w:r>
    </w:p>
    <w:p w14:paraId="3CFBFE65" w14:textId="77777777" w:rsidR="004336DB" w:rsidRDefault="004336DB" w:rsidP="006264E6">
      <w:pPr>
        <w:spacing w:after="0" w:line="240" w:lineRule="auto"/>
        <w:rPr>
          <w:i/>
          <w:sz w:val="20"/>
        </w:rPr>
      </w:pPr>
      <w:r w:rsidRPr="00055861">
        <w:rPr>
          <w:rFonts w:eastAsia="Times New Roman" w:cstheme="minorHAnsi"/>
          <w:szCs w:val="24"/>
        </w:rPr>
        <w:t xml:space="preserve">Appeal requests shall be in writing and </w:t>
      </w:r>
      <w:r>
        <w:rPr>
          <w:rFonts w:eastAsia="Times New Roman" w:cstheme="minorHAnsi"/>
          <w:szCs w:val="24"/>
        </w:rPr>
        <w:t xml:space="preserve">to the Office </w:t>
      </w:r>
      <w:r w:rsidR="005B24E2">
        <w:rPr>
          <w:rFonts w:eastAsia="Times New Roman" w:cstheme="minorHAnsi"/>
          <w:szCs w:val="24"/>
        </w:rPr>
        <w:t>of Community Standards</w:t>
      </w:r>
      <w:r w:rsidRPr="00055861">
        <w:rPr>
          <w:rFonts w:eastAsia="Times New Roman" w:cstheme="minorHAnsi"/>
          <w:szCs w:val="24"/>
        </w:rPr>
        <w:t xml:space="preserve"> within </w:t>
      </w:r>
      <w:r>
        <w:rPr>
          <w:rFonts w:eastAsia="Times New Roman" w:cstheme="minorHAnsi"/>
          <w:szCs w:val="24"/>
        </w:rPr>
        <w:t>three</w:t>
      </w:r>
      <w:r w:rsidRPr="00055861">
        <w:rPr>
          <w:rFonts w:eastAsia="Times New Roman" w:cstheme="minorHAnsi"/>
          <w:szCs w:val="24"/>
        </w:rPr>
        <w:t xml:space="preserve"> (</w:t>
      </w:r>
      <w:r>
        <w:rPr>
          <w:rFonts w:eastAsia="Times New Roman" w:cstheme="minorHAnsi"/>
          <w:szCs w:val="24"/>
        </w:rPr>
        <w:t>3</w:t>
      </w:r>
      <w:r w:rsidRPr="00DB7743">
        <w:rPr>
          <w:rFonts w:eastAsia="Times New Roman" w:cstheme="minorHAnsi"/>
          <w:szCs w:val="24"/>
        </w:rPr>
        <w:t>) business days of the decision being sent.</w:t>
      </w:r>
      <w:r w:rsidR="006264E6">
        <w:rPr>
          <w:rFonts w:eastAsia="Times New Roman" w:cstheme="minorHAnsi"/>
          <w:szCs w:val="24"/>
        </w:rPr>
        <w:t xml:space="preserve">  </w:t>
      </w:r>
      <w:r>
        <w:rPr>
          <w:rFonts w:eastAsia="Times New Roman" w:cstheme="minorHAnsi"/>
          <w:szCs w:val="24"/>
        </w:rPr>
        <w:t>Before submitting an appeal please carefully read any/all communications sent to you about the case you are interested in appealing as well as r</w:t>
      </w:r>
      <w:r>
        <w:t>e</w:t>
      </w:r>
      <w:r w:rsidR="00003C9C">
        <w:t>view the Student Code of Community Standards</w:t>
      </w:r>
      <w:r>
        <w:t xml:space="preserve">.  An appeal </w:t>
      </w:r>
      <w:r>
        <w:rPr>
          <w:i/>
        </w:rPr>
        <w:t>request</w:t>
      </w:r>
      <w:r>
        <w:t xml:space="preserve"> can be filed by sending an email with this form to </w:t>
      </w:r>
      <w:hyperlink r:id="rId5" w:history="1">
        <w:r w:rsidR="00003C9C" w:rsidRPr="002B22D6">
          <w:rPr>
            <w:rStyle w:val="Hyperlink"/>
          </w:rPr>
          <w:t>standards@stetson.edu</w:t>
        </w:r>
      </w:hyperlink>
      <w:r>
        <w:t xml:space="preserve"> from your Stetson Email account or by turning information in to the Office of </w:t>
      </w:r>
      <w:r w:rsidR="005B24E2">
        <w:t>Community Standards</w:t>
      </w:r>
      <w:r w:rsidR="00E512DF">
        <w:t xml:space="preserve"> in </w:t>
      </w:r>
      <w:r w:rsidR="00340DCD">
        <w:t>CUB 223</w:t>
      </w:r>
      <w:bookmarkStart w:id="0" w:name="_GoBack"/>
      <w:bookmarkEnd w:id="0"/>
      <w:r>
        <w:t>.</w:t>
      </w:r>
      <w:r w:rsidRPr="004336DB">
        <w:rPr>
          <w:i/>
          <w:sz w:val="20"/>
        </w:rPr>
        <w:t xml:space="preserve"> </w:t>
      </w:r>
    </w:p>
    <w:p w14:paraId="2A5B3CFD" w14:textId="77777777" w:rsidR="006264E6" w:rsidRPr="006264E6" w:rsidRDefault="006264E6" w:rsidP="004336DB">
      <w:pPr>
        <w:pBdr>
          <w:bottom w:val="single" w:sz="6" w:space="1" w:color="auto"/>
        </w:pBdr>
        <w:jc w:val="center"/>
        <w:rPr>
          <w:i/>
          <w:sz w:val="10"/>
        </w:rPr>
      </w:pPr>
    </w:p>
    <w:p w14:paraId="093F76A7" w14:textId="77777777" w:rsidR="004336DB" w:rsidRPr="00994491" w:rsidRDefault="004336DB" w:rsidP="004336DB">
      <w:pPr>
        <w:pBdr>
          <w:bottom w:val="single" w:sz="6" w:space="1" w:color="auto"/>
        </w:pBdr>
        <w:jc w:val="center"/>
        <w:rPr>
          <w:i/>
          <w:sz w:val="20"/>
        </w:rPr>
      </w:pPr>
      <w:r w:rsidRPr="00994491">
        <w:rPr>
          <w:i/>
          <w:sz w:val="20"/>
        </w:rPr>
        <w:t xml:space="preserve">The Office of </w:t>
      </w:r>
      <w:r w:rsidR="005B24E2">
        <w:rPr>
          <w:i/>
          <w:sz w:val="20"/>
        </w:rPr>
        <w:t>Community Standards</w:t>
      </w:r>
      <w:r w:rsidRPr="00994491">
        <w:rPr>
          <w:i/>
          <w:sz w:val="20"/>
        </w:rPr>
        <w:t xml:space="preserve"> will provide you a follow up communication shortly after turning in this information.</w:t>
      </w:r>
    </w:p>
    <w:p w14:paraId="62B795BF" w14:textId="77777777" w:rsidR="00F86BBD" w:rsidRDefault="004336DB" w:rsidP="004336DB">
      <w:pPr>
        <w:spacing w:after="0" w:line="240" w:lineRule="auto"/>
        <w:rPr>
          <w:rFonts w:eastAsia="Times New Roman" w:cstheme="minorHAnsi"/>
          <w:b/>
          <w:szCs w:val="24"/>
        </w:rPr>
      </w:pPr>
      <w:r w:rsidRPr="004336DB">
        <w:rPr>
          <w:rFonts w:eastAsia="Times New Roman" w:cstheme="minorHAnsi"/>
          <w:b/>
          <w:szCs w:val="24"/>
        </w:rPr>
        <w:t xml:space="preserve">Student Name:  </w:t>
      </w:r>
      <w:sdt>
        <w:sdtPr>
          <w:rPr>
            <w:rFonts w:eastAsia="Times New Roman" w:cstheme="minorHAnsi"/>
            <w:b/>
            <w:szCs w:val="24"/>
          </w:rPr>
          <w:id w:val="1123500653"/>
          <w:placeholder>
            <w:docPart w:val="DefaultPlaceholder_1082065158"/>
          </w:placeholder>
          <w:showingPlcHdr/>
          <w:text/>
        </w:sdtPr>
        <w:sdtEndPr/>
        <w:sdtContent>
          <w:r w:rsidRPr="004336DB">
            <w:rPr>
              <w:rStyle w:val="PlaceholderText"/>
              <w:b/>
            </w:rPr>
            <w:t>Click here to enter text.</w:t>
          </w:r>
        </w:sdtContent>
      </w:sdt>
      <w:r w:rsidR="00F86BBD">
        <w:rPr>
          <w:rFonts w:eastAsia="Times New Roman" w:cstheme="minorHAnsi"/>
          <w:b/>
          <w:szCs w:val="24"/>
        </w:rPr>
        <w:t xml:space="preserve">    </w:t>
      </w:r>
    </w:p>
    <w:p w14:paraId="37F89941" w14:textId="77777777" w:rsidR="004336DB" w:rsidRPr="004336DB" w:rsidRDefault="00F86BBD" w:rsidP="004336DB">
      <w:p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 xml:space="preserve">Signature </w:t>
      </w:r>
      <w:r w:rsidRPr="00F86BBD">
        <w:rPr>
          <w:rFonts w:eastAsia="Times New Roman" w:cstheme="minorHAnsi"/>
          <w:szCs w:val="24"/>
        </w:rPr>
        <w:t xml:space="preserve">(if not sending </w:t>
      </w:r>
      <w:r>
        <w:rPr>
          <w:rFonts w:eastAsia="Times New Roman" w:cstheme="minorHAnsi"/>
          <w:szCs w:val="24"/>
        </w:rPr>
        <w:t>from</w:t>
      </w:r>
      <w:r w:rsidRPr="00F86BBD">
        <w:rPr>
          <w:rFonts w:eastAsia="Times New Roman" w:cstheme="minorHAnsi"/>
          <w:szCs w:val="24"/>
        </w:rPr>
        <w:t xml:space="preserve"> Stetson Email)</w:t>
      </w:r>
      <w:r>
        <w:rPr>
          <w:rFonts w:eastAsia="Times New Roman" w:cstheme="minorHAnsi"/>
          <w:b/>
          <w:szCs w:val="24"/>
        </w:rPr>
        <w:t>: ______________________________________</w:t>
      </w:r>
    </w:p>
    <w:p w14:paraId="571C166C" w14:textId="77777777" w:rsidR="004336DB" w:rsidRPr="004336DB" w:rsidRDefault="004336DB" w:rsidP="004336DB">
      <w:pPr>
        <w:spacing w:after="0" w:line="240" w:lineRule="auto"/>
        <w:rPr>
          <w:rFonts w:eastAsia="Times New Roman" w:cstheme="minorHAnsi"/>
          <w:b/>
          <w:szCs w:val="24"/>
        </w:rPr>
      </w:pPr>
      <w:r w:rsidRPr="004336DB">
        <w:rPr>
          <w:rFonts w:eastAsia="Times New Roman" w:cstheme="minorHAnsi"/>
          <w:b/>
          <w:szCs w:val="24"/>
        </w:rPr>
        <w:t xml:space="preserve">Date Submitted:  </w:t>
      </w:r>
      <w:sdt>
        <w:sdtPr>
          <w:rPr>
            <w:rFonts w:eastAsia="Times New Roman" w:cstheme="minorHAnsi"/>
            <w:b/>
            <w:szCs w:val="24"/>
          </w:rPr>
          <w:id w:val="-1045669713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336DB">
            <w:rPr>
              <w:rStyle w:val="PlaceholderText"/>
              <w:b/>
            </w:rPr>
            <w:t>Click here to enter a date.</w:t>
          </w:r>
        </w:sdtContent>
      </w:sdt>
    </w:p>
    <w:p w14:paraId="6B9515D5" w14:textId="77777777" w:rsidR="004336DB" w:rsidRDefault="004336DB" w:rsidP="004336DB">
      <w:pPr>
        <w:spacing w:after="0" w:line="240" w:lineRule="auto"/>
        <w:rPr>
          <w:rFonts w:eastAsia="Times New Roman" w:cstheme="minorHAnsi"/>
          <w:b/>
          <w:szCs w:val="24"/>
        </w:rPr>
      </w:pPr>
    </w:p>
    <w:p w14:paraId="51737C19" w14:textId="77777777" w:rsidR="004336DB" w:rsidRPr="0006433E" w:rsidRDefault="004336DB" w:rsidP="004336DB">
      <w:pPr>
        <w:spacing w:after="0" w:line="240" w:lineRule="auto"/>
        <w:rPr>
          <w:rFonts w:eastAsia="Times New Roman" w:cstheme="minorHAnsi"/>
          <w:b/>
          <w:szCs w:val="24"/>
        </w:rPr>
      </w:pPr>
      <w:r w:rsidRPr="0006433E">
        <w:rPr>
          <w:rFonts w:eastAsia="Times New Roman" w:cstheme="minorHAnsi"/>
          <w:b/>
          <w:szCs w:val="24"/>
        </w:rPr>
        <w:t>Appeal requests must fall into one of the following categories (select all that apply):</w:t>
      </w:r>
    </w:p>
    <w:p w14:paraId="566C9E54" w14:textId="77777777" w:rsidR="004336DB" w:rsidRPr="00055861" w:rsidRDefault="00340DCD" w:rsidP="004336DB">
      <w:pPr>
        <w:tabs>
          <w:tab w:val="num" w:pos="1080"/>
        </w:tabs>
        <w:spacing w:after="0" w:line="240" w:lineRule="auto"/>
        <w:ind w:left="720"/>
        <w:rPr>
          <w:rFonts w:eastAsia="Times New Roman" w:cstheme="minorHAnsi"/>
          <w:szCs w:val="24"/>
        </w:rPr>
      </w:pPr>
      <w:sdt>
        <w:sdtPr>
          <w:rPr>
            <w:rFonts w:eastAsia="Times New Roman" w:cstheme="minorHAnsi"/>
            <w:szCs w:val="24"/>
          </w:rPr>
          <w:id w:val="-1027408898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4336DB">
            <w:rPr>
              <w:rFonts w:ascii="MS Gothic" w:eastAsia="MS Gothic" w:cstheme="minorHAnsi" w:hint="eastAsia"/>
              <w:szCs w:val="24"/>
            </w:rPr>
            <w:t>☐</w:t>
          </w:r>
        </w:sdtContent>
      </w:sdt>
      <w:r w:rsidR="004336DB" w:rsidRPr="00055861">
        <w:rPr>
          <w:rFonts w:eastAsia="Times New Roman" w:cstheme="minorHAnsi"/>
          <w:szCs w:val="24"/>
        </w:rPr>
        <w:t>The student has new evidence available that was not available prior to the original hearing;</w:t>
      </w:r>
    </w:p>
    <w:p w14:paraId="2002CECA" w14:textId="77777777" w:rsidR="004336DB" w:rsidRPr="00055861" w:rsidRDefault="00340DCD" w:rsidP="004336DB">
      <w:pPr>
        <w:tabs>
          <w:tab w:val="num" w:pos="1080"/>
        </w:tabs>
        <w:spacing w:after="0" w:line="240" w:lineRule="auto"/>
        <w:ind w:left="720"/>
        <w:rPr>
          <w:rFonts w:eastAsia="Times New Roman" w:cstheme="minorHAnsi"/>
          <w:szCs w:val="24"/>
        </w:rPr>
      </w:pPr>
      <w:sdt>
        <w:sdtPr>
          <w:rPr>
            <w:rFonts w:eastAsia="Times New Roman" w:cstheme="minorHAnsi"/>
            <w:szCs w:val="24"/>
          </w:rPr>
          <w:id w:val="952360207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4336DB">
            <w:rPr>
              <w:rFonts w:ascii="MS Gothic" w:eastAsia="MS Gothic" w:cstheme="minorHAnsi" w:hint="eastAsia"/>
              <w:szCs w:val="24"/>
            </w:rPr>
            <w:t>☐</w:t>
          </w:r>
        </w:sdtContent>
      </w:sdt>
      <w:r w:rsidR="004336DB" w:rsidRPr="00055861">
        <w:rPr>
          <w:rFonts w:eastAsia="Times New Roman" w:cstheme="minorHAnsi"/>
          <w:szCs w:val="24"/>
        </w:rPr>
        <w:t>The judicial process as outlined was not adhered to during the student's original hearing;</w:t>
      </w:r>
    </w:p>
    <w:p w14:paraId="26C3DFCB" w14:textId="77777777" w:rsidR="004336DB" w:rsidRPr="00055861" w:rsidRDefault="00340DCD" w:rsidP="004336DB">
      <w:pPr>
        <w:tabs>
          <w:tab w:val="num" w:pos="1080"/>
        </w:tabs>
        <w:spacing w:after="0" w:line="240" w:lineRule="auto"/>
        <w:ind w:left="720"/>
        <w:rPr>
          <w:rFonts w:eastAsia="Times New Roman" w:cstheme="minorHAnsi"/>
          <w:szCs w:val="24"/>
        </w:rPr>
      </w:pPr>
      <w:sdt>
        <w:sdtPr>
          <w:rPr>
            <w:rFonts w:eastAsia="Times New Roman" w:cstheme="minorHAnsi"/>
            <w:szCs w:val="24"/>
          </w:rPr>
          <w:id w:val="1505707899"/>
          <w14:checkbox>
            <w14:checked w14:val="0"/>
            <w14:checkedState w14:val="2612" w14:font="メイリオ"/>
            <w14:uncheckedState w14:val="2610" w14:font="メイリオ"/>
          </w14:checkbox>
        </w:sdtPr>
        <w:sdtEndPr/>
        <w:sdtContent>
          <w:r w:rsidR="004336DB">
            <w:rPr>
              <w:rFonts w:ascii="MS Gothic" w:eastAsia="MS Gothic" w:cstheme="minorHAnsi" w:hint="eastAsia"/>
              <w:szCs w:val="24"/>
            </w:rPr>
            <w:t>☐</w:t>
          </w:r>
        </w:sdtContent>
      </w:sdt>
      <w:r w:rsidR="004336DB" w:rsidRPr="00055861">
        <w:rPr>
          <w:rFonts w:eastAsia="Times New Roman" w:cstheme="minorHAnsi"/>
          <w:szCs w:val="24"/>
        </w:rPr>
        <w:t xml:space="preserve">The sanctions are not appropriate to the violation for which the student has been found responsible. </w:t>
      </w:r>
    </w:p>
    <w:p w14:paraId="436D425E" w14:textId="77777777" w:rsidR="004336DB" w:rsidRDefault="004336DB" w:rsidP="004336DB">
      <w:pPr>
        <w:spacing w:after="0" w:line="240" w:lineRule="auto"/>
        <w:rPr>
          <w:rFonts w:eastAsia="Times New Roman" w:cstheme="minorHAnsi"/>
          <w:b/>
          <w:szCs w:val="24"/>
        </w:rPr>
      </w:pPr>
    </w:p>
    <w:p w14:paraId="5197DEE6" w14:textId="77777777" w:rsidR="004336DB" w:rsidRPr="004336DB" w:rsidRDefault="004336DB" w:rsidP="004336DB">
      <w:pPr>
        <w:spacing w:after="0" w:line="240" w:lineRule="auto"/>
        <w:rPr>
          <w:rFonts w:eastAsia="Times New Roman" w:cstheme="minorHAnsi"/>
          <w:b/>
          <w:szCs w:val="24"/>
        </w:rPr>
      </w:pPr>
      <w:r w:rsidRPr="004336DB">
        <w:rPr>
          <w:rFonts w:eastAsia="Times New Roman" w:cstheme="minorHAnsi"/>
          <w:b/>
          <w:szCs w:val="24"/>
        </w:rPr>
        <w:t>Please state,</w:t>
      </w:r>
      <w:r>
        <w:rPr>
          <w:rFonts w:eastAsia="Times New Roman" w:cstheme="minorHAnsi"/>
          <w:b/>
          <w:szCs w:val="24"/>
        </w:rPr>
        <w:t xml:space="preserve"> </w:t>
      </w:r>
      <w:r w:rsidRPr="004336DB">
        <w:rPr>
          <w:rFonts w:eastAsia="Times New Roman" w:cstheme="minorHAnsi"/>
          <w:b/>
          <w:szCs w:val="24"/>
        </w:rPr>
        <w:t>in detail</w:t>
      </w:r>
      <w:r>
        <w:rPr>
          <w:rFonts w:eastAsia="Times New Roman" w:cstheme="minorHAnsi"/>
          <w:b/>
          <w:szCs w:val="24"/>
        </w:rPr>
        <w:t>, your rational for the appeal based on the above selections</w:t>
      </w:r>
      <w:r w:rsidRPr="004336DB">
        <w:rPr>
          <w:rFonts w:eastAsia="Times New Roman" w:cstheme="minorHAnsi"/>
          <w:b/>
          <w:szCs w:val="24"/>
        </w:rPr>
        <w:t>:</w:t>
      </w:r>
    </w:p>
    <w:p w14:paraId="4A4EF3B9" w14:textId="77777777" w:rsidR="004336DB" w:rsidRDefault="004336DB" w:rsidP="004336DB">
      <w:pPr>
        <w:rPr>
          <w:b/>
        </w:rPr>
      </w:pPr>
      <w:r>
        <w:rPr>
          <w:b/>
        </w:rPr>
        <w:t xml:space="preserve"> </w:t>
      </w:r>
      <w:sdt>
        <w:sdtPr>
          <w:rPr>
            <w:b/>
          </w:rPr>
          <w:id w:val="-1143042311"/>
          <w:placeholder>
            <w:docPart w:val="DefaultPlaceholder_1082065158"/>
          </w:placeholder>
          <w:showingPlcHdr/>
        </w:sdtPr>
        <w:sdtEndPr/>
        <w:sdtContent>
          <w:r w:rsidRPr="00BB436A">
            <w:rPr>
              <w:rStyle w:val="PlaceholderText"/>
            </w:rPr>
            <w:t>Click here to enter text.</w:t>
          </w:r>
        </w:sdtContent>
      </w:sdt>
    </w:p>
    <w:p w14:paraId="51E8D5B3" w14:textId="77777777" w:rsidR="004336DB" w:rsidRPr="00994491" w:rsidRDefault="004336DB" w:rsidP="004336DB">
      <w:pPr>
        <w:rPr>
          <w:b/>
        </w:rPr>
      </w:pPr>
    </w:p>
    <w:p w14:paraId="6C5B1788" w14:textId="77777777" w:rsidR="004A4124" w:rsidRDefault="004A4124"/>
    <w:sectPr w:rsidR="004A4124" w:rsidSect="004336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DB"/>
    <w:rsid w:val="00003C9C"/>
    <w:rsid w:val="00340DCD"/>
    <w:rsid w:val="004336DB"/>
    <w:rsid w:val="004A4124"/>
    <w:rsid w:val="005B24E2"/>
    <w:rsid w:val="006264E6"/>
    <w:rsid w:val="00E512DF"/>
    <w:rsid w:val="00ED51F7"/>
    <w:rsid w:val="00F8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ACB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6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D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36DB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4336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336D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6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D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36DB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4336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336D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tandards@stetson.edu" TargetMode="Externa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CAA26-D1B6-4307-8780-8904849F84CA}"/>
      </w:docPartPr>
      <w:docPartBody>
        <w:p w:rsidR="003D09B0" w:rsidRDefault="003D09B0">
          <w:r w:rsidRPr="00BB436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D740-7330-4057-92E3-1B1F24675B09}"/>
      </w:docPartPr>
      <w:docPartBody>
        <w:p w:rsidR="003D09B0" w:rsidRDefault="003D09B0">
          <w:r w:rsidRPr="00BB436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B0"/>
    <w:rsid w:val="003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9B0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9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Stetson Univesity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R. Falter</dc:creator>
  <cp:lastModifiedBy>Giovanni Correale</cp:lastModifiedBy>
  <cp:revision>3</cp:revision>
  <dcterms:created xsi:type="dcterms:W3CDTF">2013-09-16T15:49:00Z</dcterms:created>
  <dcterms:modified xsi:type="dcterms:W3CDTF">2014-04-23T20:52:00Z</dcterms:modified>
</cp:coreProperties>
</file>